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A328D" w14:textId="77777777" w:rsidR="007D2987" w:rsidRPr="00B151F9" w:rsidRDefault="00B151F9" w:rsidP="00B151F9">
      <w:pPr>
        <w:jc w:val="center"/>
        <w:rPr>
          <w:rFonts w:ascii="Diplomacy Office Bold" w:hAnsi="Diplomacy Office Bold"/>
          <w:sz w:val="28"/>
          <w:lang w:val="en-US"/>
        </w:rPr>
      </w:pPr>
      <w:r w:rsidRPr="00B151F9">
        <w:rPr>
          <w:rFonts w:ascii="Diplomacy Office Bold" w:hAnsi="Diplomacy Office Bold"/>
          <w:sz w:val="28"/>
          <w:lang w:val="en-US"/>
        </w:rPr>
        <w:t xml:space="preserve">Information note </w:t>
      </w:r>
    </w:p>
    <w:p w14:paraId="7DF2295E" w14:textId="77777777" w:rsidR="00B151F9" w:rsidRPr="00B151F9" w:rsidRDefault="00B151F9" w:rsidP="00B151F9">
      <w:pPr>
        <w:jc w:val="center"/>
        <w:rPr>
          <w:rFonts w:ascii="Diplomacy Office Bold" w:hAnsi="Diplomacy Office Bold"/>
          <w:sz w:val="28"/>
          <w:lang w:val="en-US"/>
        </w:rPr>
      </w:pPr>
      <w:r w:rsidRPr="00B151F9">
        <w:rPr>
          <w:rFonts w:ascii="Diplomacy Office Bold" w:hAnsi="Diplomacy Office Bold"/>
          <w:sz w:val="28"/>
          <w:lang w:val="en-US"/>
        </w:rPr>
        <w:t xml:space="preserve">For thematic </w:t>
      </w:r>
      <w:proofErr w:type="spellStart"/>
      <w:r w:rsidRPr="00B151F9">
        <w:rPr>
          <w:rFonts w:ascii="Diplomacy Office Bold" w:hAnsi="Diplomacy Office Bold"/>
          <w:sz w:val="28"/>
          <w:lang w:val="en-US"/>
        </w:rPr>
        <w:t>ngo</w:t>
      </w:r>
      <w:proofErr w:type="spellEnd"/>
      <w:r w:rsidRPr="00B151F9">
        <w:rPr>
          <w:rFonts w:ascii="Diplomacy Office Bold" w:hAnsi="Diplomacy Office Bold"/>
          <w:sz w:val="28"/>
          <w:lang w:val="en-US"/>
        </w:rPr>
        <w:t xml:space="preserve"> call for proposals</w:t>
      </w:r>
    </w:p>
    <w:p w14:paraId="4E29F10C" w14:textId="7ACA0C5C" w:rsidR="00B151F9" w:rsidRDefault="009A4ABE" w:rsidP="00B151F9">
      <w:pPr>
        <w:jc w:val="center"/>
        <w:rPr>
          <w:rFonts w:ascii="Garamond" w:hAnsi="Garamond"/>
          <w:i/>
          <w:sz w:val="28"/>
          <w:lang w:val="en-US"/>
        </w:rPr>
      </w:pPr>
      <w:r w:rsidRPr="00853D64">
        <w:rPr>
          <w:rFonts w:ascii="Garamond" w:hAnsi="Garamond"/>
          <w:i/>
          <w:sz w:val="28"/>
          <w:lang w:val="en-US"/>
        </w:rPr>
        <w:t>Addressing impacts of c</w:t>
      </w:r>
      <w:r w:rsidR="00B151F9" w:rsidRPr="009A4ABE">
        <w:rPr>
          <w:rFonts w:ascii="Garamond" w:hAnsi="Garamond"/>
          <w:i/>
          <w:sz w:val="28"/>
          <w:lang w:val="en-US"/>
        </w:rPr>
        <w:t>limate change</w:t>
      </w:r>
      <w:r w:rsidRPr="00853D64">
        <w:rPr>
          <w:rFonts w:ascii="Garamond" w:hAnsi="Garamond"/>
          <w:i/>
          <w:sz w:val="28"/>
          <w:lang w:val="en-US"/>
        </w:rPr>
        <w:t xml:space="preserve"> and </w:t>
      </w:r>
      <w:r w:rsidR="00B151F9" w:rsidRPr="009A4ABE">
        <w:rPr>
          <w:rFonts w:ascii="Garamond" w:hAnsi="Garamond"/>
          <w:i/>
          <w:sz w:val="28"/>
          <w:lang w:val="en-US"/>
        </w:rPr>
        <w:t>displacement</w:t>
      </w:r>
      <w:r w:rsidR="00B151F9" w:rsidRPr="00B151F9">
        <w:rPr>
          <w:rFonts w:ascii="Garamond" w:hAnsi="Garamond"/>
          <w:i/>
          <w:sz w:val="28"/>
          <w:lang w:val="en-US"/>
        </w:rPr>
        <w:t xml:space="preserve"> and </w:t>
      </w:r>
      <w:r>
        <w:rPr>
          <w:rFonts w:ascii="Garamond" w:hAnsi="Garamond"/>
          <w:i/>
          <w:sz w:val="28"/>
          <w:lang w:val="en-US"/>
        </w:rPr>
        <w:t xml:space="preserve">promotion of </w:t>
      </w:r>
      <w:r w:rsidR="00852655">
        <w:rPr>
          <w:rFonts w:ascii="Garamond" w:hAnsi="Garamond"/>
          <w:i/>
          <w:sz w:val="28"/>
          <w:lang w:val="en-US"/>
        </w:rPr>
        <w:t>preparedness and early action</w:t>
      </w:r>
      <w:r w:rsidR="00B151F9" w:rsidRPr="00B151F9">
        <w:rPr>
          <w:rFonts w:ascii="Garamond" w:hAnsi="Garamond"/>
          <w:i/>
          <w:sz w:val="28"/>
          <w:lang w:val="en-US"/>
        </w:rPr>
        <w:t xml:space="preserve"> </w:t>
      </w:r>
      <w:r w:rsidR="00777C29">
        <w:rPr>
          <w:rFonts w:ascii="Garamond" w:hAnsi="Garamond"/>
          <w:i/>
          <w:sz w:val="28"/>
          <w:lang w:val="en-US"/>
        </w:rPr>
        <w:t>at</w:t>
      </w:r>
      <w:r w:rsidR="00B151F9" w:rsidRPr="00B151F9">
        <w:rPr>
          <w:rFonts w:ascii="Garamond" w:hAnsi="Garamond"/>
          <w:i/>
          <w:sz w:val="28"/>
          <w:lang w:val="en-US"/>
        </w:rPr>
        <w:t xml:space="preserve"> the Horn of Africa</w:t>
      </w:r>
    </w:p>
    <w:p w14:paraId="3A113F30" w14:textId="77777777" w:rsidR="00B151F9" w:rsidRDefault="00B151F9" w:rsidP="00B151F9">
      <w:pPr>
        <w:jc w:val="center"/>
        <w:rPr>
          <w:rFonts w:ascii="Diplomacy Office Bold" w:hAnsi="Diplomacy Office Bold"/>
          <w:sz w:val="18"/>
          <w:lang w:val="en-US"/>
        </w:rPr>
      </w:pPr>
      <w:r w:rsidRPr="00C706EE">
        <w:rPr>
          <w:rFonts w:ascii="Diplomacy Office Bold" w:hAnsi="Diplomacy Office Bold"/>
          <w:sz w:val="18"/>
          <w:lang w:val="en-US"/>
        </w:rPr>
        <w:t xml:space="preserve"> /humanitarian </w:t>
      </w:r>
      <w:r w:rsidR="00C706EE" w:rsidRPr="00C706EE">
        <w:rPr>
          <w:rFonts w:ascii="Diplomacy Office Bold" w:hAnsi="Diplomacy Office Bold"/>
          <w:sz w:val="18"/>
          <w:lang w:val="en-US"/>
        </w:rPr>
        <w:t>action, civil society and engagement</w:t>
      </w:r>
      <w:r w:rsidR="00777C29">
        <w:rPr>
          <w:rFonts w:ascii="Diplomacy Office Bold" w:hAnsi="Diplomacy Office Bold"/>
          <w:sz w:val="18"/>
          <w:lang w:val="en-US"/>
        </w:rPr>
        <w:t xml:space="preserve"> </w:t>
      </w:r>
      <w:r w:rsidR="00463210" w:rsidRPr="00C706EE">
        <w:rPr>
          <w:rFonts w:ascii="Diplomacy Office Bold" w:hAnsi="Diplomacy Office Bold"/>
          <w:sz w:val="18"/>
          <w:lang w:val="en-US"/>
        </w:rPr>
        <w:t>(HCE)</w:t>
      </w:r>
    </w:p>
    <w:p w14:paraId="42B1E882" w14:textId="77777777" w:rsidR="00C706EE" w:rsidRPr="00C706EE" w:rsidRDefault="003B7178" w:rsidP="00B151F9">
      <w:pPr>
        <w:jc w:val="center"/>
        <w:rPr>
          <w:rFonts w:ascii="Diplomacy Office Bold" w:hAnsi="Diplomacy Office Bold"/>
          <w:sz w:val="24"/>
          <w:lang w:val="en-US"/>
        </w:rPr>
      </w:pPr>
      <w:r>
        <w:rPr>
          <w:rFonts w:ascii="Diplomacy Office Bold" w:hAnsi="Diplomacy Office Bold"/>
          <w:sz w:val="24"/>
          <w:lang w:val="en-US"/>
        </w:rPr>
        <w:t>October</w:t>
      </w:r>
      <w:r w:rsidR="00463210" w:rsidRPr="00C706EE">
        <w:rPr>
          <w:rFonts w:ascii="Diplomacy Office Bold" w:hAnsi="Diplomacy Office Bold"/>
          <w:sz w:val="24"/>
          <w:lang w:val="en-US"/>
        </w:rPr>
        <w:t xml:space="preserve"> </w:t>
      </w:r>
      <w:r w:rsidR="00C706EE" w:rsidRPr="00C706EE">
        <w:rPr>
          <w:rFonts w:ascii="Diplomacy Office Bold" w:hAnsi="Diplomacy Office Bold"/>
          <w:sz w:val="24"/>
          <w:lang w:val="en-US"/>
        </w:rPr>
        <w:t>2023</w:t>
      </w:r>
    </w:p>
    <w:p w14:paraId="3E31956C" w14:textId="77777777" w:rsidR="00C706EE" w:rsidRDefault="00C706EE" w:rsidP="00C706EE">
      <w:pPr>
        <w:rPr>
          <w:rFonts w:ascii="Diplomacy Office Bold" w:hAnsi="Diplomacy Office Bold"/>
          <w:sz w:val="18"/>
          <w:lang w:val="en-US"/>
        </w:rPr>
      </w:pPr>
    </w:p>
    <w:p w14:paraId="0F3E340B" w14:textId="77777777" w:rsidR="00C706EE" w:rsidRDefault="00C706EE" w:rsidP="00C706EE">
      <w:pPr>
        <w:rPr>
          <w:rFonts w:ascii="Diplomacy Office Bold" w:hAnsi="Diplomacy Office Bold"/>
          <w:sz w:val="22"/>
          <w:szCs w:val="22"/>
          <w:lang w:val="en-US"/>
        </w:rPr>
      </w:pPr>
      <w:r w:rsidRPr="00C706EE">
        <w:rPr>
          <w:rFonts w:ascii="Diplomacy Office Bold" w:hAnsi="Diplomacy Office Bold"/>
          <w:sz w:val="22"/>
          <w:szCs w:val="22"/>
          <w:lang w:val="en-US"/>
        </w:rPr>
        <w:t xml:space="preserve">1. </w:t>
      </w:r>
      <w:r w:rsidR="004F2FCB" w:rsidRPr="00C706EE">
        <w:rPr>
          <w:rFonts w:ascii="Diplomacy Office Bold" w:hAnsi="Diplomacy Office Bold"/>
          <w:sz w:val="22"/>
          <w:szCs w:val="22"/>
          <w:lang w:val="en-US"/>
        </w:rPr>
        <w:t>Background</w:t>
      </w:r>
    </w:p>
    <w:p w14:paraId="605F3B5F" w14:textId="77777777" w:rsidR="00777C29" w:rsidRDefault="009E6166" w:rsidP="00C706EE">
      <w:pPr>
        <w:rPr>
          <w:rFonts w:ascii="Garamond" w:hAnsi="Garamond"/>
          <w:sz w:val="22"/>
          <w:szCs w:val="22"/>
          <w:lang w:val="en-US"/>
        </w:rPr>
      </w:pPr>
      <w:r>
        <w:rPr>
          <w:rFonts w:ascii="Garamond" w:hAnsi="Garamond"/>
          <w:sz w:val="22"/>
          <w:szCs w:val="22"/>
          <w:lang w:val="en-US"/>
        </w:rPr>
        <w:t>The Horn of Africa is increasingly being impacted by the consequences of</w:t>
      </w:r>
      <w:r w:rsidR="00777C29">
        <w:rPr>
          <w:rFonts w:ascii="Garamond" w:hAnsi="Garamond"/>
          <w:sz w:val="22"/>
          <w:szCs w:val="22"/>
          <w:lang w:val="en-US"/>
        </w:rPr>
        <w:t xml:space="preserve"> conflict </w:t>
      </w:r>
      <w:r w:rsidR="00463210">
        <w:rPr>
          <w:rFonts w:ascii="Garamond" w:hAnsi="Garamond"/>
          <w:sz w:val="22"/>
          <w:szCs w:val="22"/>
          <w:lang w:val="en-US"/>
        </w:rPr>
        <w:t>and</w:t>
      </w:r>
      <w:r>
        <w:rPr>
          <w:rFonts w:ascii="Garamond" w:hAnsi="Garamond"/>
          <w:sz w:val="22"/>
          <w:szCs w:val="22"/>
          <w:lang w:val="en-US"/>
        </w:rPr>
        <w:t xml:space="preserve"> climate change</w:t>
      </w:r>
      <w:r w:rsidR="00777C29">
        <w:rPr>
          <w:rFonts w:ascii="Garamond" w:hAnsi="Garamond"/>
          <w:sz w:val="22"/>
          <w:szCs w:val="22"/>
          <w:lang w:val="en-US"/>
        </w:rPr>
        <w:t xml:space="preserve"> leading to forced displacement, </w:t>
      </w:r>
      <w:r w:rsidR="005D3C75">
        <w:rPr>
          <w:rFonts w:ascii="Garamond" w:hAnsi="Garamond"/>
          <w:sz w:val="22"/>
          <w:szCs w:val="22"/>
          <w:lang w:val="en-US"/>
        </w:rPr>
        <w:t xml:space="preserve">diminishing access to scare resources, </w:t>
      </w:r>
      <w:r w:rsidR="00777C29">
        <w:rPr>
          <w:rFonts w:ascii="Garamond" w:hAnsi="Garamond"/>
          <w:sz w:val="22"/>
          <w:szCs w:val="22"/>
          <w:lang w:val="en-US"/>
        </w:rPr>
        <w:t>extreme levels of food insecurity, malnutrition, loss of livelih</w:t>
      </w:r>
      <w:r w:rsidR="005D3C75">
        <w:rPr>
          <w:rFonts w:ascii="Garamond" w:hAnsi="Garamond"/>
          <w:sz w:val="22"/>
          <w:szCs w:val="22"/>
          <w:lang w:val="en-US"/>
        </w:rPr>
        <w:t>oods and increase in negative coping mechanisms</w:t>
      </w:r>
      <w:r w:rsidR="00777C29">
        <w:rPr>
          <w:rFonts w:ascii="Garamond" w:hAnsi="Garamond"/>
          <w:sz w:val="22"/>
          <w:szCs w:val="22"/>
          <w:lang w:val="en-US"/>
        </w:rPr>
        <w:t xml:space="preserve">. </w:t>
      </w:r>
    </w:p>
    <w:p w14:paraId="4075A040" w14:textId="77777777" w:rsidR="004F2FCB" w:rsidRDefault="00C251AB" w:rsidP="00C706EE">
      <w:pPr>
        <w:rPr>
          <w:rFonts w:ascii="Garamond" w:hAnsi="Garamond"/>
          <w:sz w:val="22"/>
          <w:szCs w:val="22"/>
          <w:lang w:val="en-US"/>
        </w:rPr>
      </w:pPr>
      <w:r w:rsidRPr="00C251AB">
        <w:rPr>
          <w:rFonts w:ascii="Garamond" w:hAnsi="Garamond"/>
          <w:sz w:val="22"/>
          <w:szCs w:val="22"/>
          <w:lang w:val="en-US"/>
        </w:rPr>
        <w:t xml:space="preserve">The impacts of climate change are numerous and may both trigger displacement and worsen living conditions or hamper return for those who have already been displaced. </w:t>
      </w:r>
      <w:r w:rsidR="004B59A6" w:rsidRPr="0015621C">
        <w:rPr>
          <w:rFonts w:ascii="Garamond" w:hAnsi="Garamond"/>
          <w:sz w:val="22"/>
          <w:szCs w:val="22"/>
          <w:lang w:val="en-US"/>
        </w:rPr>
        <w:t xml:space="preserve">Refugees, internally displaced people (IDPs) and </w:t>
      </w:r>
      <w:r w:rsidR="004B59A6">
        <w:rPr>
          <w:rFonts w:ascii="Garamond" w:hAnsi="Garamond"/>
          <w:sz w:val="22"/>
          <w:szCs w:val="22"/>
          <w:lang w:val="en-US"/>
        </w:rPr>
        <w:t>host communities</w:t>
      </w:r>
      <w:r w:rsidR="004B59A6" w:rsidRPr="0015621C">
        <w:rPr>
          <w:rFonts w:ascii="Garamond" w:hAnsi="Garamond"/>
          <w:sz w:val="22"/>
          <w:szCs w:val="22"/>
          <w:lang w:val="en-US"/>
        </w:rPr>
        <w:t xml:space="preserve"> are on the frontlines of the climate emergency</w:t>
      </w:r>
      <w:r w:rsidR="004B59A6">
        <w:rPr>
          <w:rFonts w:ascii="Garamond" w:hAnsi="Garamond"/>
          <w:sz w:val="22"/>
          <w:szCs w:val="22"/>
          <w:lang w:val="en-US"/>
        </w:rPr>
        <w:t xml:space="preserve"> and often </w:t>
      </w:r>
      <w:r w:rsidR="004B59A6" w:rsidRPr="0015621C">
        <w:rPr>
          <w:rFonts w:ascii="Garamond" w:hAnsi="Garamond"/>
          <w:sz w:val="22"/>
          <w:szCs w:val="22"/>
          <w:lang w:val="en-US"/>
        </w:rPr>
        <w:t>living in climate “hotspots”</w:t>
      </w:r>
      <w:r w:rsidR="004B59A6">
        <w:rPr>
          <w:rFonts w:ascii="Garamond" w:hAnsi="Garamond"/>
          <w:sz w:val="22"/>
          <w:szCs w:val="22"/>
          <w:lang w:val="en-US"/>
        </w:rPr>
        <w:t xml:space="preserve">. </w:t>
      </w:r>
      <w:r w:rsidR="009C1D56">
        <w:rPr>
          <w:rFonts w:ascii="Garamond" w:hAnsi="Garamond"/>
          <w:sz w:val="22"/>
          <w:szCs w:val="22"/>
          <w:lang w:val="en-US"/>
        </w:rPr>
        <w:t>N</w:t>
      </w:r>
      <w:r w:rsidRPr="00C251AB">
        <w:rPr>
          <w:rFonts w:ascii="Garamond" w:hAnsi="Garamond"/>
          <w:sz w:val="22"/>
          <w:szCs w:val="22"/>
          <w:lang w:val="en-US"/>
        </w:rPr>
        <w:t>atural resources, such as</w:t>
      </w:r>
      <w:r w:rsidR="003B7178">
        <w:rPr>
          <w:rFonts w:ascii="Garamond" w:hAnsi="Garamond"/>
          <w:sz w:val="22"/>
          <w:szCs w:val="22"/>
          <w:lang w:val="en-US"/>
        </w:rPr>
        <w:t xml:space="preserve"> clean</w:t>
      </w:r>
      <w:r w:rsidRPr="00C251AB">
        <w:rPr>
          <w:rFonts w:ascii="Garamond" w:hAnsi="Garamond"/>
          <w:sz w:val="22"/>
          <w:szCs w:val="22"/>
          <w:lang w:val="en-US"/>
        </w:rPr>
        <w:t xml:space="preserve"> drinking water</w:t>
      </w:r>
      <w:r w:rsidR="003B7178">
        <w:rPr>
          <w:rFonts w:ascii="Garamond" w:hAnsi="Garamond"/>
          <w:sz w:val="22"/>
          <w:szCs w:val="22"/>
          <w:lang w:val="en-US"/>
        </w:rPr>
        <w:t xml:space="preserve"> and water for agriculture and livestock purposes</w:t>
      </w:r>
      <w:r w:rsidRPr="00C251AB">
        <w:rPr>
          <w:rFonts w:ascii="Garamond" w:hAnsi="Garamond"/>
          <w:sz w:val="22"/>
          <w:szCs w:val="22"/>
          <w:lang w:val="en-US"/>
        </w:rPr>
        <w:t xml:space="preserve">, are becoming even scarcer in </w:t>
      </w:r>
      <w:r w:rsidR="004B59A6">
        <w:rPr>
          <w:rFonts w:ascii="Garamond" w:hAnsi="Garamond"/>
          <w:sz w:val="22"/>
          <w:szCs w:val="22"/>
          <w:lang w:val="en-US"/>
        </w:rPr>
        <w:t xml:space="preserve">Eastern Africa, and where many </w:t>
      </w:r>
      <w:r w:rsidR="009C1D56">
        <w:rPr>
          <w:rFonts w:ascii="Garamond" w:hAnsi="Garamond"/>
          <w:sz w:val="22"/>
          <w:szCs w:val="22"/>
          <w:lang w:val="en-US"/>
        </w:rPr>
        <w:t xml:space="preserve">IDPs and </w:t>
      </w:r>
      <w:r w:rsidRPr="00C251AB">
        <w:rPr>
          <w:rFonts w:ascii="Garamond" w:hAnsi="Garamond"/>
          <w:sz w:val="22"/>
          <w:szCs w:val="22"/>
          <w:lang w:val="en-US"/>
        </w:rPr>
        <w:t>refugees</w:t>
      </w:r>
      <w:r w:rsidR="004B59A6">
        <w:rPr>
          <w:rFonts w:ascii="Garamond" w:hAnsi="Garamond"/>
          <w:sz w:val="22"/>
          <w:szCs w:val="22"/>
          <w:lang w:val="en-US"/>
        </w:rPr>
        <w:t xml:space="preserve"> are hosted</w:t>
      </w:r>
      <w:r w:rsidRPr="00C251AB">
        <w:rPr>
          <w:rFonts w:ascii="Garamond" w:hAnsi="Garamond"/>
          <w:sz w:val="22"/>
          <w:szCs w:val="22"/>
          <w:lang w:val="en-US"/>
        </w:rPr>
        <w:t>. Crops and livestock struggle to survive where conditions become too hot and dry, or too cold and wet, threatening livelihoods</w:t>
      </w:r>
      <w:r w:rsidR="004B59A6">
        <w:rPr>
          <w:rFonts w:ascii="Garamond" w:hAnsi="Garamond"/>
          <w:sz w:val="22"/>
          <w:szCs w:val="22"/>
          <w:lang w:val="en-US"/>
        </w:rPr>
        <w:t xml:space="preserve"> and increasing food insecurity</w:t>
      </w:r>
      <w:r w:rsidRPr="00C251AB">
        <w:rPr>
          <w:rFonts w:ascii="Garamond" w:hAnsi="Garamond"/>
          <w:sz w:val="22"/>
          <w:szCs w:val="22"/>
          <w:lang w:val="en-US"/>
        </w:rPr>
        <w:t>. In such conditions, climate change can act as a threat multiplier, exacerbating existing tensions and adding to the potential for conflicts.</w:t>
      </w:r>
      <w:r>
        <w:rPr>
          <w:rFonts w:ascii="Garamond" w:hAnsi="Garamond"/>
          <w:sz w:val="22"/>
          <w:szCs w:val="22"/>
          <w:lang w:val="en-US"/>
        </w:rPr>
        <w:t xml:space="preserve"> </w:t>
      </w:r>
      <w:r w:rsidR="0015621C" w:rsidRPr="0015621C">
        <w:rPr>
          <w:rFonts w:ascii="Garamond" w:hAnsi="Garamond"/>
          <w:sz w:val="22"/>
          <w:szCs w:val="22"/>
          <w:lang w:val="en-US"/>
        </w:rPr>
        <w:t xml:space="preserve"> </w:t>
      </w:r>
    </w:p>
    <w:p w14:paraId="7B9190F0" w14:textId="7BD23930" w:rsidR="00EF0A48" w:rsidRDefault="006D6076" w:rsidP="00C706EE">
      <w:pPr>
        <w:rPr>
          <w:rFonts w:ascii="Garamond" w:hAnsi="Garamond"/>
          <w:sz w:val="22"/>
          <w:szCs w:val="22"/>
          <w:lang w:val="en-US"/>
        </w:rPr>
      </w:pPr>
      <w:r>
        <w:rPr>
          <w:rFonts w:ascii="Garamond" w:hAnsi="Garamond"/>
          <w:sz w:val="22"/>
          <w:szCs w:val="22"/>
          <w:lang w:val="en-US"/>
        </w:rPr>
        <w:t>Extreme weather events</w:t>
      </w:r>
      <w:r w:rsidR="0022186B">
        <w:rPr>
          <w:rFonts w:ascii="Garamond" w:hAnsi="Garamond"/>
          <w:sz w:val="22"/>
          <w:szCs w:val="22"/>
          <w:lang w:val="en-US"/>
        </w:rPr>
        <w:t>, like prolonged drought, floods, extreme heat etc.</w:t>
      </w:r>
      <w:r>
        <w:rPr>
          <w:rFonts w:ascii="Garamond" w:hAnsi="Garamond"/>
          <w:sz w:val="22"/>
          <w:szCs w:val="22"/>
          <w:lang w:val="en-US"/>
        </w:rPr>
        <w:t xml:space="preserve"> are only expected to become more frequent</w:t>
      </w:r>
      <w:r w:rsidR="00224D8E">
        <w:rPr>
          <w:rFonts w:ascii="Garamond" w:hAnsi="Garamond"/>
          <w:sz w:val="22"/>
          <w:szCs w:val="22"/>
          <w:lang w:val="en-US"/>
        </w:rPr>
        <w:t>, lea</w:t>
      </w:r>
      <w:r w:rsidR="003F1A24">
        <w:rPr>
          <w:rFonts w:ascii="Garamond" w:hAnsi="Garamond"/>
          <w:sz w:val="22"/>
          <w:szCs w:val="22"/>
          <w:lang w:val="en-US"/>
        </w:rPr>
        <w:t xml:space="preserve">ving little or no time for </w:t>
      </w:r>
      <w:r w:rsidR="00A43580">
        <w:rPr>
          <w:rFonts w:ascii="Garamond" w:hAnsi="Garamond"/>
          <w:sz w:val="22"/>
          <w:szCs w:val="22"/>
          <w:lang w:val="en-US"/>
        </w:rPr>
        <w:t xml:space="preserve">vulnerable </w:t>
      </w:r>
      <w:r w:rsidR="003F1A24">
        <w:rPr>
          <w:rFonts w:ascii="Garamond" w:hAnsi="Garamond"/>
          <w:sz w:val="22"/>
          <w:szCs w:val="22"/>
          <w:lang w:val="en-US"/>
        </w:rPr>
        <w:t>populations</w:t>
      </w:r>
      <w:r w:rsidR="003B7178">
        <w:rPr>
          <w:rFonts w:ascii="Garamond" w:hAnsi="Garamond"/>
          <w:sz w:val="22"/>
          <w:szCs w:val="22"/>
          <w:lang w:val="en-US"/>
        </w:rPr>
        <w:t xml:space="preserve"> </w:t>
      </w:r>
      <w:r w:rsidR="003F1A24">
        <w:rPr>
          <w:rFonts w:ascii="Garamond" w:hAnsi="Garamond"/>
          <w:sz w:val="22"/>
          <w:szCs w:val="22"/>
          <w:lang w:val="en-US"/>
        </w:rPr>
        <w:t xml:space="preserve">to recover before the next </w:t>
      </w:r>
      <w:r w:rsidR="00EE1902">
        <w:rPr>
          <w:rFonts w:ascii="Garamond" w:hAnsi="Garamond"/>
          <w:sz w:val="22"/>
          <w:szCs w:val="22"/>
          <w:lang w:val="en-US"/>
        </w:rPr>
        <w:t>climate shock</w:t>
      </w:r>
      <w:r w:rsidR="003F1A24">
        <w:rPr>
          <w:rFonts w:ascii="Garamond" w:hAnsi="Garamond"/>
          <w:sz w:val="22"/>
          <w:szCs w:val="22"/>
          <w:lang w:val="en-US"/>
        </w:rPr>
        <w:t xml:space="preserve"> strikes. </w:t>
      </w:r>
      <w:r w:rsidR="0095396B">
        <w:rPr>
          <w:rFonts w:ascii="Garamond" w:hAnsi="Garamond"/>
          <w:sz w:val="22"/>
          <w:szCs w:val="22"/>
          <w:lang w:val="en-US"/>
        </w:rPr>
        <w:t xml:space="preserve">Anticipatory action is crucial in building resilience, protecting vulnerable communities and reducing the cost of a late humanitarian response.  Acting ahead of a disaster or extreme event saves lives, provides better protection and often leads to a </w:t>
      </w:r>
      <w:proofErr w:type="gramStart"/>
      <w:r w:rsidR="0095396B">
        <w:rPr>
          <w:rFonts w:ascii="Garamond" w:hAnsi="Garamond"/>
          <w:sz w:val="22"/>
          <w:szCs w:val="22"/>
          <w:lang w:val="en-US"/>
        </w:rPr>
        <w:t>more swift</w:t>
      </w:r>
      <w:proofErr w:type="gramEnd"/>
      <w:r w:rsidR="0095396B">
        <w:rPr>
          <w:rFonts w:ascii="Garamond" w:hAnsi="Garamond"/>
          <w:sz w:val="22"/>
          <w:szCs w:val="22"/>
          <w:lang w:val="en-US"/>
        </w:rPr>
        <w:t xml:space="preserve"> recovery. </w:t>
      </w:r>
      <w:r w:rsidR="00A43580">
        <w:rPr>
          <w:rFonts w:ascii="Garamond" w:hAnsi="Garamond"/>
          <w:sz w:val="22"/>
          <w:szCs w:val="22"/>
          <w:lang w:val="en-US"/>
        </w:rPr>
        <w:t>I</w:t>
      </w:r>
      <w:r w:rsidR="008671D5">
        <w:rPr>
          <w:rFonts w:ascii="Garamond" w:hAnsi="Garamond"/>
          <w:sz w:val="22"/>
          <w:szCs w:val="22"/>
          <w:lang w:val="en-US"/>
        </w:rPr>
        <w:t xml:space="preserve">mproved </w:t>
      </w:r>
      <w:r>
        <w:rPr>
          <w:rFonts w:ascii="Garamond" w:hAnsi="Garamond"/>
          <w:sz w:val="22"/>
          <w:szCs w:val="22"/>
          <w:lang w:val="en-US"/>
        </w:rPr>
        <w:t xml:space="preserve">weather forecasts </w:t>
      </w:r>
      <w:r w:rsidR="0022186B">
        <w:rPr>
          <w:rFonts w:ascii="Garamond" w:hAnsi="Garamond"/>
          <w:sz w:val="22"/>
          <w:szCs w:val="22"/>
          <w:lang w:val="en-US"/>
        </w:rPr>
        <w:t xml:space="preserve">early warning systems </w:t>
      </w:r>
      <w:r w:rsidR="008671D5">
        <w:rPr>
          <w:rFonts w:ascii="Garamond" w:hAnsi="Garamond"/>
          <w:sz w:val="22"/>
          <w:szCs w:val="22"/>
          <w:lang w:val="en-US"/>
        </w:rPr>
        <w:t>and technology</w:t>
      </w:r>
      <w:r w:rsidR="00A43580">
        <w:rPr>
          <w:rFonts w:ascii="Garamond" w:hAnsi="Garamond"/>
          <w:sz w:val="22"/>
          <w:szCs w:val="22"/>
          <w:lang w:val="en-US"/>
        </w:rPr>
        <w:t xml:space="preserve"> can increasingly predict</w:t>
      </w:r>
      <w:r w:rsidR="008671D5">
        <w:rPr>
          <w:rFonts w:ascii="Garamond" w:hAnsi="Garamond"/>
          <w:sz w:val="22"/>
          <w:szCs w:val="22"/>
          <w:lang w:val="en-US"/>
        </w:rPr>
        <w:t xml:space="preserve"> extreme weather events with more accuracy than before</w:t>
      </w:r>
      <w:r w:rsidR="00A43580">
        <w:rPr>
          <w:rFonts w:ascii="Garamond" w:hAnsi="Garamond"/>
          <w:sz w:val="22"/>
          <w:szCs w:val="22"/>
          <w:lang w:val="en-US"/>
        </w:rPr>
        <w:t xml:space="preserve">, while national and local preparedness need to be enhanced and strengthened to respond. </w:t>
      </w:r>
    </w:p>
    <w:p w14:paraId="1A72314A" w14:textId="77777777" w:rsidR="00C706EE" w:rsidRPr="00C706EE" w:rsidRDefault="00C706EE" w:rsidP="00C706EE">
      <w:pPr>
        <w:rPr>
          <w:rFonts w:ascii="Diplomacy Office Bold" w:hAnsi="Diplomacy Office Bold"/>
          <w:sz w:val="22"/>
          <w:szCs w:val="22"/>
          <w:lang w:val="en-US"/>
        </w:rPr>
      </w:pPr>
      <w:r w:rsidRPr="00C706EE">
        <w:rPr>
          <w:rFonts w:ascii="Diplomacy Office Bold" w:hAnsi="Diplomacy Office Bold"/>
          <w:sz w:val="22"/>
          <w:szCs w:val="22"/>
          <w:lang w:val="en-US"/>
        </w:rPr>
        <w:t>2. Purpose, objectives and priority issues</w:t>
      </w:r>
    </w:p>
    <w:p w14:paraId="29D99F27" w14:textId="77777777" w:rsidR="009C1D56" w:rsidRPr="00692A12" w:rsidRDefault="009C1D56" w:rsidP="009C1D56">
      <w:pPr>
        <w:rPr>
          <w:rFonts w:ascii="Garamond" w:hAnsi="Garamond"/>
          <w:sz w:val="22"/>
          <w:szCs w:val="22"/>
          <w:lang w:val="en-US"/>
        </w:rPr>
      </w:pPr>
      <w:r>
        <w:rPr>
          <w:rFonts w:ascii="Garamond" w:hAnsi="Garamond"/>
          <w:sz w:val="22"/>
          <w:szCs w:val="22"/>
          <w:lang w:val="en-US"/>
        </w:rPr>
        <w:t xml:space="preserve">This call for proposal aims to promote HDP-climate </w:t>
      </w:r>
      <w:r w:rsidR="003B7178">
        <w:rPr>
          <w:rFonts w:ascii="Garamond" w:hAnsi="Garamond"/>
          <w:sz w:val="22"/>
          <w:szCs w:val="22"/>
          <w:lang w:val="en-US"/>
        </w:rPr>
        <w:t xml:space="preserve">nexus </w:t>
      </w:r>
      <w:r>
        <w:rPr>
          <w:rFonts w:ascii="Garamond" w:hAnsi="Garamond"/>
          <w:sz w:val="22"/>
          <w:szCs w:val="22"/>
          <w:lang w:val="en-US"/>
        </w:rPr>
        <w:t xml:space="preserve">approaches and </w:t>
      </w:r>
      <w:r w:rsidR="003B7178">
        <w:rPr>
          <w:rFonts w:ascii="Garamond" w:hAnsi="Garamond"/>
          <w:sz w:val="22"/>
          <w:szCs w:val="22"/>
          <w:lang w:val="en-US"/>
        </w:rPr>
        <w:t xml:space="preserve">on one hand </w:t>
      </w:r>
      <w:r>
        <w:rPr>
          <w:rFonts w:ascii="Garamond" w:hAnsi="Garamond"/>
          <w:sz w:val="22"/>
          <w:szCs w:val="22"/>
          <w:lang w:val="en-US"/>
        </w:rPr>
        <w:t xml:space="preserve">support durable and innovative solutions in contexts where climate change puts pressure on </w:t>
      </w:r>
      <w:r w:rsidR="003B7178">
        <w:rPr>
          <w:rFonts w:ascii="Garamond" w:hAnsi="Garamond"/>
          <w:sz w:val="22"/>
          <w:szCs w:val="22"/>
          <w:lang w:val="en-US"/>
        </w:rPr>
        <w:t>displaced populations and host communities</w:t>
      </w:r>
      <w:r>
        <w:rPr>
          <w:rFonts w:ascii="Garamond" w:hAnsi="Garamond"/>
          <w:sz w:val="22"/>
          <w:szCs w:val="22"/>
          <w:lang w:val="en-US"/>
        </w:rPr>
        <w:t xml:space="preserve"> in Ethiopia, Somalia and Kenya</w:t>
      </w:r>
      <w:r w:rsidR="003B7178">
        <w:rPr>
          <w:rFonts w:ascii="Garamond" w:hAnsi="Garamond"/>
          <w:sz w:val="22"/>
          <w:szCs w:val="22"/>
          <w:lang w:val="en-US"/>
        </w:rPr>
        <w:t>, and on the other hand prevent further displacement due to climate shocks</w:t>
      </w:r>
      <w:r>
        <w:rPr>
          <w:rFonts w:ascii="Garamond" w:hAnsi="Garamond"/>
          <w:sz w:val="22"/>
          <w:szCs w:val="22"/>
          <w:lang w:val="en-US"/>
        </w:rPr>
        <w:t xml:space="preserve">.  </w:t>
      </w:r>
    </w:p>
    <w:p w14:paraId="1CBB68A5" w14:textId="675D2F79" w:rsidR="00311580" w:rsidRPr="0022186B" w:rsidRDefault="0003143C" w:rsidP="00C706EE">
      <w:pPr>
        <w:rPr>
          <w:rFonts w:ascii="Garamond" w:hAnsi="Garamond"/>
          <w:sz w:val="22"/>
          <w:szCs w:val="22"/>
        </w:rPr>
      </w:pPr>
      <w:r>
        <w:rPr>
          <w:rFonts w:ascii="Garamond" w:hAnsi="Garamond"/>
          <w:sz w:val="22"/>
          <w:szCs w:val="22"/>
          <w:lang w:val="en-US"/>
        </w:rPr>
        <w:t xml:space="preserve">The </w:t>
      </w:r>
      <w:r>
        <w:rPr>
          <w:rFonts w:ascii="Garamond" w:hAnsi="Garamond"/>
          <w:b/>
          <w:sz w:val="22"/>
          <w:szCs w:val="22"/>
          <w:lang w:val="en-US"/>
        </w:rPr>
        <w:t xml:space="preserve">purpose </w:t>
      </w:r>
      <w:r>
        <w:rPr>
          <w:rFonts w:ascii="Garamond" w:hAnsi="Garamond"/>
          <w:sz w:val="22"/>
          <w:szCs w:val="22"/>
          <w:lang w:val="en-US"/>
        </w:rPr>
        <w:t>of this Call for Proposals (</w:t>
      </w:r>
      <w:proofErr w:type="spellStart"/>
      <w:r>
        <w:rPr>
          <w:rFonts w:ascii="Garamond" w:hAnsi="Garamond"/>
          <w:sz w:val="22"/>
          <w:szCs w:val="22"/>
          <w:lang w:val="en-US"/>
        </w:rPr>
        <w:t>CfP</w:t>
      </w:r>
      <w:proofErr w:type="spellEnd"/>
      <w:r>
        <w:rPr>
          <w:rFonts w:ascii="Garamond" w:hAnsi="Garamond"/>
          <w:sz w:val="22"/>
          <w:szCs w:val="22"/>
          <w:lang w:val="en-US"/>
        </w:rPr>
        <w:t xml:space="preserve">) is to </w:t>
      </w:r>
      <w:r w:rsidR="008D77F0">
        <w:rPr>
          <w:rFonts w:ascii="Garamond" w:hAnsi="Garamond"/>
          <w:sz w:val="22"/>
          <w:szCs w:val="22"/>
          <w:lang w:val="en-US"/>
        </w:rPr>
        <w:t xml:space="preserve">engage civil society partners, to </w:t>
      </w:r>
      <w:r w:rsidR="00B81780">
        <w:rPr>
          <w:rFonts w:ascii="Garamond" w:hAnsi="Garamond"/>
          <w:sz w:val="22"/>
          <w:szCs w:val="22"/>
          <w:lang w:val="en-US"/>
        </w:rPr>
        <w:t xml:space="preserve">prevent and </w:t>
      </w:r>
      <w:r>
        <w:rPr>
          <w:rFonts w:ascii="Garamond" w:hAnsi="Garamond"/>
          <w:sz w:val="22"/>
          <w:szCs w:val="22"/>
          <w:lang w:val="en-US"/>
        </w:rPr>
        <w:t xml:space="preserve">address </w:t>
      </w:r>
      <w:r w:rsidR="00ED22FF">
        <w:rPr>
          <w:rFonts w:ascii="Garamond" w:hAnsi="Garamond"/>
          <w:sz w:val="22"/>
          <w:szCs w:val="22"/>
          <w:lang w:val="en-US"/>
        </w:rPr>
        <w:t>recurrent climate shocks and their</w:t>
      </w:r>
      <w:r>
        <w:rPr>
          <w:rFonts w:ascii="Garamond" w:hAnsi="Garamond"/>
          <w:sz w:val="22"/>
          <w:szCs w:val="22"/>
          <w:lang w:val="en-US"/>
        </w:rPr>
        <w:t xml:space="preserve"> </w:t>
      </w:r>
      <w:r w:rsidR="00496369">
        <w:rPr>
          <w:rFonts w:ascii="Garamond" w:hAnsi="Garamond"/>
          <w:sz w:val="22"/>
          <w:szCs w:val="22"/>
          <w:lang w:val="en-US"/>
        </w:rPr>
        <w:t>impact</w:t>
      </w:r>
      <w:r w:rsidR="008D77F0">
        <w:rPr>
          <w:rFonts w:ascii="Garamond" w:hAnsi="Garamond"/>
          <w:sz w:val="22"/>
          <w:szCs w:val="22"/>
          <w:lang w:val="en-US"/>
        </w:rPr>
        <w:t>,</w:t>
      </w:r>
      <w:r w:rsidR="004B59A6">
        <w:rPr>
          <w:rFonts w:ascii="Garamond" w:hAnsi="Garamond"/>
          <w:sz w:val="22"/>
          <w:szCs w:val="22"/>
          <w:lang w:val="en-US"/>
        </w:rPr>
        <w:t>,</w:t>
      </w:r>
      <w:r w:rsidR="00496369">
        <w:rPr>
          <w:rFonts w:ascii="Garamond" w:hAnsi="Garamond"/>
          <w:sz w:val="22"/>
          <w:szCs w:val="22"/>
          <w:lang w:val="en-US"/>
        </w:rPr>
        <w:t xml:space="preserve"> on </w:t>
      </w:r>
      <w:r>
        <w:rPr>
          <w:rFonts w:ascii="Garamond" w:hAnsi="Garamond"/>
          <w:sz w:val="22"/>
          <w:szCs w:val="22"/>
          <w:lang w:val="en-US"/>
        </w:rPr>
        <w:t>vulnerab</w:t>
      </w:r>
      <w:r w:rsidR="00496369">
        <w:rPr>
          <w:rFonts w:ascii="Garamond" w:hAnsi="Garamond"/>
          <w:sz w:val="22"/>
          <w:szCs w:val="22"/>
          <w:lang w:val="en-US"/>
        </w:rPr>
        <w:t>le populations</w:t>
      </w:r>
      <w:r w:rsidR="00B81780">
        <w:rPr>
          <w:rFonts w:ascii="Garamond" w:hAnsi="Garamond"/>
          <w:sz w:val="22"/>
          <w:szCs w:val="22"/>
          <w:lang w:val="en-US"/>
        </w:rPr>
        <w:t xml:space="preserve">, including displaced </w:t>
      </w:r>
      <w:r w:rsidR="004F6712">
        <w:rPr>
          <w:rFonts w:ascii="Garamond" w:hAnsi="Garamond"/>
          <w:sz w:val="22"/>
          <w:szCs w:val="22"/>
          <w:lang w:val="en-US"/>
        </w:rPr>
        <w:t>populations</w:t>
      </w:r>
      <w:r w:rsidR="00B81780">
        <w:rPr>
          <w:rFonts w:ascii="Garamond" w:hAnsi="Garamond"/>
          <w:sz w:val="22"/>
          <w:szCs w:val="22"/>
          <w:lang w:val="en-US"/>
        </w:rPr>
        <w:t>,</w:t>
      </w:r>
      <w:r>
        <w:rPr>
          <w:rFonts w:ascii="Garamond" w:hAnsi="Garamond"/>
          <w:sz w:val="22"/>
          <w:szCs w:val="22"/>
          <w:lang w:val="en-US"/>
        </w:rPr>
        <w:t xml:space="preserve"> and support</w:t>
      </w:r>
      <w:r w:rsidR="00496369">
        <w:rPr>
          <w:rFonts w:ascii="Garamond" w:hAnsi="Garamond"/>
          <w:sz w:val="22"/>
          <w:szCs w:val="22"/>
          <w:lang w:val="en-US"/>
        </w:rPr>
        <w:t xml:space="preserve"> promotion of</w:t>
      </w:r>
      <w:r>
        <w:rPr>
          <w:rFonts w:ascii="Garamond" w:hAnsi="Garamond"/>
          <w:sz w:val="22"/>
          <w:szCs w:val="22"/>
          <w:lang w:val="en-US"/>
        </w:rPr>
        <w:t xml:space="preserve"> resilience in </w:t>
      </w:r>
      <w:r w:rsidR="00463210">
        <w:rPr>
          <w:rFonts w:ascii="Garamond" w:hAnsi="Garamond"/>
          <w:sz w:val="22"/>
          <w:szCs w:val="22"/>
          <w:lang w:val="en-US"/>
        </w:rPr>
        <w:t>Ethiopia, Kenya and Som</w:t>
      </w:r>
      <w:r w:rsidR="00B645FE">
        <w:rPr>
          <w:rFonts w:ascii="Garamond" w:hAnsi="Garamond"/>
          <w:sz w:val="22"/>
          <w:szCs w:val="22"/>
          <w:lang w:val="en-US"/>
        </w:rPr>
        <w:t>a</w:t>
      </w:r>
      <w:r w:rsidR="00463210">
        <w:rPr>
          <w:rFonts w:ascii="Garamond" w:hAnsi="Garamond"/>
          <w:sz w:val="22"/>
          <w:szCs w:val="22"/>
          <w:lang w:val="en-US"/>
        </w:rPr>
        <w:t>lia</w:t>
      </w:r>
      <w:r>
        <w:rPr>
          <w:rFonts w:ascii="Garamond" w:hAnsi="Garamond"/>
          <w:sz w:val="22"/>
          <w:szCs w:val="22"/>
          <w:lang w:val="en-US"/>
        </w:rPr>
        <w:t xml:space="preserve">, </w:t>
      </w:r>
      <w:r w:rsidR="0022186B">
        <w:rPr>
          <w:rFonts w:ascii="Garamond" w:hAnsi="Garamond"/>
          <w:sz w:val="22"/>
          <w:szCs w:val="22"/>
          <w:lang w:val="en-US"/>
        </w:rPr>
        <w:t>both as a reaction to the</w:t>
      </w:r>
      <w:r w:rsidR="00496369">
        <w:rPr>
          <w:rFonts w:ascii="Garamond" w:hAnsi="Garamond"/>
          <w:sz w:val="22"/>
          <w:szCs w:val="22"/>
          <w:lang w:val="en-US"/>
        </w:rPr>
        <w:t xml:space="preserve"> aftermath of the </w:t>
      </w:r>
      <w:r w:rsidR="00496369" w:rsidRPr="00B645FE">
        <w:rPr>
          <w:rFonts w:ascii="Garamond" w:hAnsi="Garamond"/>
          <w:sz w:val="22"/>
          <w:szCs w:val="22"/>
          <w:lang w:val="en-US"/>
        </w:rPr>
        <w:t xml:space="preserve">devastating </w:t>
      </w:r>
      <w:r w:rsidR="006D6076" w:rsidRPr="00B645FE">
        <w:rPr>
          <w:rFonts w:ascii="Garamond" w:hAnsi="Garamond"/>
          <w:sz w:val="22"/>
          <w:szCs w:val="22"/>
          <w:lang w:val="en-US"/>
        </w:rPr>
        <w:t>historic drought</w:t>
      </w:r>
      <w:r w:rsidR="0022186B">
        <w:rPr>
          <w:rFonts w:ascii="Garamond" w:hAnsi="Garamond"/>
          <w:sz w:val="22"/>
          <w:szCs w:val="22"/>
          <w:lang w:val="en-US"/>
        </w:rPr>
        <w:t xml:space="preserve"> that </w:t>
      </w:r>
      <w:r w:rsidR="009C1D56">
        <w:rPr>
          <w:rFonts w:ascii="Garamond" w:hAnsi="Garamond"/>
          <w:sz w:val="22"/>
          <w:szCs w:val="22"/>
          <w:lang w:val="en-US"/>
        </w:rPr>
        <w:t xml:space="preserve">hit </w:t>
      </w:r>
      <w:r w:rsidR="0022186B">
        <w:rPr>
          <w:rFonts w:ascii="Garamond" w:hAnsi="Garamond"/>
          <w:sz w:val="22"/>
          <w:szCs w:val="22"/>
          <w:lang w:val="en-US"/>
        </w:rPr>
        <w:t>the region in 2021-2023</w:t>
      </w:r>
      <w:r w:rsidR="00E42A5D">
        <w:rPr>
          <w:rFonts w:ascii="Garamond" w:hAnsi="Garamond"/>
          <w:sz w:val="22"/>
          <w:szCs w:val="22"/>
          <w:lang w:val="en-US"/>
        </w:rPr>
        <w:t xml:space="preserve">, as well as a proactive </w:t>
      </w:r>
      <w:r w:rsidR="0022186B">
        <w:rPr>
          <w:rFonts w:ascii="Garamond" w:hAnsi="Garamond"/>
          <w:sz w:val="22"/>
          <w:szCs w:val="22"/>
          <w:lang w:val="en-US"/>
        </w:rPr>
        <w:t xml:space="preserve">effort to </w:t>
      </w:r>
      <w:r w:rsidR="00E42A5D">
        <w:rPr>
          <w:rFonts w:ascii="Garamond" w:hAnsi="Garamond"/>
          <w:sz w:val="22"/>
          <w:szCs w:val="22"/>
          <w:lang w:val="en-US"/>
        </w:rPr>
        <w:t>minimize the humanitarian impact ahead of what is expected to be a very strong El Nino season</w:t>
      </w:r>
      <w:r w:rsidR="006D6076" w:rsidRPr="00B645FE">
        <w:rPr>
          <w:rFonts w:ascii="Garamond" w:hAnsi="Garamond"/>
          <w:sz w:val="22"/>
          <w:szCs w:val="22"/>
          <w:lang w:val="en-US"/>
        </w:rPr>
        <w:t xml:space="preserve">. </w:t>
      </w:r>
    </w:p>
    <w:p w14:paraId="5CAA54BC" w14:textId="77777777" w:rsidR="006D6076" w:rsidRDefault="00311580" w:rsidP="00C706EE">
      <w:pPr>
        <w:rPr>
          <w:rFonts w:ascii="Garamond" w:hAnsi="Garamond"/>
          <w:sz w:val="22"/>
          <w:szCs w:val="22"/>
        </w:rPr>
      </w:pPr>
      <w:r w:rsidRPr="00B645FE">
        <w:rPr>
          <w:rFonts w:ascii="Garamond" w:hAnsi="Garamond"/>
          <w:sz w:val="22"/>
          <w:szCs w:val="22"/>
          <w:lang w:val="en-US"/>
        </w:rPr>
        <w:t xml:space="preserve">Implementation of projects under this </w:t>
      </w:r>
      <w:proofErr w:type="spellStart"/>
      <w:r w:rsidR="00B81780">
        <w:rPr>
          <w:rFonts w:ascii="Garamond" w:hAnsi="Garamond"/>
          <w:sz w:val="22"/>
          <w:szCs w:val="22"/>
          <w:lang w:val="en-US"/>
        </w:rPr>
        <w:t>CfP</w:t>
      </w:r>
      <w:proofErr w:type="spellEnd"/>
      <w:r w:rsidR="00B81780">
        <w:rPr>
          <w:rFonts w:ascii="Garamond" w:hAnsi="Garamond"/>
          <w:sz w:val="22"/>
          <w:szCs w:val="22"/>
          <w:lang w:val="en-US"/>
        </w:rPr>
        <w:t xml:space="preserve"> will translate into</w:t>
      </w:r>
      <w:r w:rsidR="00C251AB" w:rsidRPr="00C251AB">
        <w:t xml:space="preserve"> </w:t>
      </w:r>
      <w:r w:rsidR="00C251AB" w:rsidRPr="00C251AB">
        <w:rPr>
          <w:rFonts w:ascii="Garamond" w:hAnsi="Garamond"/>
          <w:sz w:val="22"/>
          <w:szCs w:val="22"/>
          <w:lang w:val="en-US"/>
        </w:rPr>
        <w:t>enhanc</w:t>
      </w:r>
      <w:r w:rsidR="00B81780">
        <w:rPr>
          <w:rFonts w:ascii="Garamond" w:hAnsi="Garamond"/>
          <w:sz w:val="22"/>
          <w:szCs w:val="22"/>
          <w:lang w:val="en-US"/>
        </w:rPr>
        <w:t>ed</w:t>
      </w:r>
      <w:r w:rsidR="009C1D56">
        <w:rPr>
          <w:rFonts w:ascii="Garamond" w:hAnsi="Garamond"/>
          <w:sz w:val="22"/>
          <w:szCs w:val="22"/>
          <w:lang w:val="en-US"/>
        </w:rPr>
        <w:t xml:space="preserve"> protection, </w:t>
      </w:r>
      <w:r w:rsidR="00C251AB" w:rsidRPr="00C251AB">
        <w:rPr>
          <w:rFonts w:ascii="Garamond" w:hAnsi="Garamond"/>
          <w:sz w:val="22"/>
          <w:szCs w:val="22"/>
          <w:lang w:val="en-US"/>
        </w:rPr>
        <w:t xml:space="preserve">preparedness and resilience of </w:t>
      </w:r>
      <w:r w:rsidR="009C1D56">
        <w:rPr>
          <w:rFonts w:ascii="Garamond" w:hAnsi="Garamond"/>
          <w:sz w:val="22"/>
          <w:szCs w:val="22"/>
          <w:lang w:val="en-US"/>
        </w:rPr>
        <w:t xml:space="preserve">vulnerable populations, including </w:t>
      </w:r>
      <w:r w:rsidR="00C251AB" w:rsidRPr="00C251AB">
        <w:rPr>
          <w:rFonts w:ascii="Garamond" w:hAnsi="Garamond"/>
          <w:sz w:val="22"/>
          <w:szCs w:val="22"/>
          <w:lang w:val="en-US"/>
        </w:rPr>
        <w:t>displaced people and host communities</w:t>
      </w:r>
      <w:r w:rsidR="009C1D56">
        <w:rPr>
          <w:rFonts w:ascii="Garamond" w:hAnsi="Garamond"/>
          <w:sz w:val="22"/>
          <w:szCs w:val="22"/>
          <w:lang w:val="en-US"/>
        </w:rPr>
        <w:t>,</w:t>
      </w:r>
      <w:r w:rsidR="00C251AB" w:rsidRPr="00C251AB">
        <w:rPr>
          <w:rFonts w:ascii="Garamond" w:hAnsi="Garamond"/>
          <w:sz w:val="22"/>
          <w:szCs w:val="22"/>
          <w:lang w:val="en-US"/>
        </w:rPr>
        <w:t xml:space="preserve"> to the effects of climate change</w:t>
      </w:r>
      <w:r w:rsidR="004F6712">
        <w:rPr>
          <w:rFonts w:ascii="Garamond" w:hAnsi="Garamond"/>
          <w:sz w:val="22"/>
          <w:szCs w:val="22"/>
          <w:lang w:val="en-US"/>
        </w:rPr>
        <w:t xml:space="preserve">. This </w:t>
      </w:r>
      <w:r w:rsidR="004F6712">
        <w:rPr>
          <w:rFonts w:ascii="Garamond" w:hAnsi="Garamond"/>
          <w:sz w:val="22"/>
          <w:szCs w:val="22"/>
          <w:lang w:val="en-US"/>
        </w:rPr>
        <w:lastRenderedPageBreak/>
        <w:t xml:space="preserve">includes </w:t>
      </w:r>
      <w:r w:rsidR="006D6076" w:rsidRPr="00B645FE">
        <w:rPr>
          <w:rFonts w:ascii="Garamond" w:hAnsi="Garamond"/>
          <w:sz w:val="22"/>
          <w:szCs w:val="22"/>
          <w:lang w:val="en-US"/>
        </w:rPr>
        <w:t>strengthen</w:t>
      </w:r>
      <w:r w:rsidR="004F6712">
        <w:rPr>
          <w:rFonts w:ascii="Garamond" w:hAnsi="Garamond"/>
          <w:sz w:val="22"/>
          <w:szCs w:val="22"/>
          <w:lang w:val="en-US"/>
        </w:rPr>
        <w:t>ing</w:t>
      </w:r>
      <w:r w:rsidR="006D6076" w:rsidRPr="00B645FE">
        <w:rPr>
          <w:rFonts w:ascii="Garamond" w:hAnsi="Garamond"/>
          <w:sz w:val="22"/>
          <w:szCs w:val="22"/>
          <w:lang w:val="en-US"/>
        </w:rPr>
        <w:t xml:space="preserve"> early warning systems, enhanced local preparedness and anticipatory action.</w:t>
      </w:r>
      <w:r w:rsidR="004F6712">
        <w:rPr>
          <w:rFonts w:ascii="Garamond" w:hAnsi="Garamond"/>
          <w:sz w:val="22"/>
          <w:szCs w:val="22"/>
          <w:lang w:val="en-US"/>
        </w:rPr>
        <w:t xml:space="preserve"> In addition, </w:t>
      </w:r>
      <w:r w:rsidR="008E2FF8">
        <w:rPr>
          <w:rFonts w:ascii="Garamond" w:hAnsi="Garamond"/>
          <w:sz w:val="22"/>
          <w:szCs w:val="22"/>
          <w:lang w:val="en-US"/>
        </w:rPr>
        <w:t>it should support prevention of additional displacement as well as strengthen social cohesion.</w:t>
      </w:r>
    </w:p>
    <w:p w14:paraId="0D81A57D" w14:textId="77777777" w:rsidR="00554217" w:rsidRDefault="00C706EE" w:rsidP="00C706EE">
      <w:pPr>
        <w:rPr>
          <w:rFonts w:ascii="Garamond" w:hAnsi="Garamond"/>
          <w:sz w:val="22"/>
          <w:szCs w:val="22"/>
          <w:lang w:val="en-US"/>
        </w:rPr>
      </w:pPr>
      <w:r w:rsidRPr="00C706EE">
        <w:rPr>
          <w:rFonts w:ascii="Garamond" w:hAnsi="Garamond"/>
          <w:sz w:val="22"/>
          <w:szCs w:val="22"/>
          <w:lang w:val="en-US"/>
        </w:rPr>
        <w:t xml:space="preserve">The </w:t>
      </w:r>
      <w:r w:rsidRPr="00C706EE">
        <w:rPr>
          <w:rFonts w:ascii="Garamond" w:hAnsi="Garamond"/>
          <w:sz w:val="22"/>
          <w:szCs w:val="22"/>
          <w:u w:val="single"/>
          <w:lang w:val="en-US"/>
        </w:rPr>
        <w:t>developmental objective</w:t>
      </w:r>
      <w:r w:rsidRPr="00C706EE">
        <w:rPr>
          <w:rFonts w:ascii="Garamond" w:hAnsi="Garamond"/>
          <w:sz w:val="22"/>
          <w:szCs w:val="22"/>
          <w:lang w:val="en-US"/>
        </w:rPr>
        <w:t xml:space="preserve"> of this call</w:t>
      </w:r>
      <w:r w:rsidR="00B9643D">
        <w:rPr>
          <w:rFonts w:ascii="Garamond" w:hAnsi="Garamond"/>
          <w:sz w:val="22"/>
          <w:szCs w:val="22"/>
          <w:lang w:val="en-US"/>
        </w:rPr>
        <w:t xml:space="preserve"> is to </w:t>
      </w:r>
      <w:r w:rsidR="009C1D56">
        <w:rPr>
          <w:rFonts w:ascii="Garamond" w:hAnsi="Garamond"/>
          <w:sz w:val="22"/>
          <w:szCs w:val="22"/>
          <w:lang w:val="en-US"/>
        </w:rPr>
        <w:t xml:space="preserve">promote better protection and </w:t>
      </w:r>
      <w:r w:rsidR="003B63D0">
        <w:rPr>
          <w:rFonts w:ascii="Garamond" w:hAnsi="Garamond"/>
          <w:sz w:val="22"/>
          <w:szCs w:val="22"/>
          <w:lang w:val="en-US"/>
        </w:rPr>
        <w:t xml:space="preserve">reduce the humanitarian impacts of climate change </w:t>
      </w:r>
      <w:r w:rsidR="00463210">
        <w:rPr>
          <w:rFonts w:ascii="Garamond" w:hAnsi="Garamond"/>
          <w:sz w:val="22"/>
          <w:szCs w:val="22"/>
          <w:lang w:val="en-US"/>
        </w:rPr>
        <w:t>and</w:t>
      </w:r>
      <w:r w:rsidR="00554217">
        <w:rPr>
          <w:rFonts w:ascii="Garamond" w:hAnsi="Garamond"/>
          <w:sz w:val="22"/>
          <w:szCs w:val="22"/>
          <w:lang w:val="en-US"/>
        </w:rPr>
        <w:t xml:space="preserve"> promote resilience </w:t>
      </w:r>
      <w:r w:rsidR="00CA6CD3">
        <w:rPr>
          <w:rFonts w:ascii="Garamond" w:hAnsi="Garamond"/>
          <w:sz w:val="22"/>
          <w:szCs w:val="22"/>
          <w:lang w:val="en-US"/>
        </w:rPr>
        <w:t xml:space="preserve">and social coherence </w:t>
      </w:r>
      <w:r w:rsidR="00554217">
        <w:rPr>
          <w:rFonts w:ascii="Garamond" w:hAnsi="Garamond"/>
          <w:sz w:val="22"/>
          <w:szCs w:val="22"/>
          <w:lang w:val="en-US"/>
        </w:rPr>
        <w:t>among vulnerable groups, such as displaced populations and host communities</w:t>
      </w:r>
      <w:r w:rsidR="00ED22FF">
        <w:rPr>
          <w:rFonts w:ascii="Garamond" w:hAnsi="Garamond"/>
          <w:sz w:val="22"/>
          <w:szCs w:val="22"/>
          <w:lang w:val="en-US"/>
        </w:rPr>
        <w:t xml:space="preserve">, including preventing </w:t>
      </w:r>
      <w:r w:rsidR="008E2FF8">
        <w:rPr>
          <w:rFonts w:ascii="Garamond" w:hAnsi="Garamond"/>
          <w:sz w:val="22"/>
          <w:szCs w:val="22"/>
          <w:lang w:val="en-US"/>
        </w:rPr>
        <w:t xml:space="preserve">further </w:t>
      </w:r>
      <w:r w:rsidR="00ED22FF">
        <w:rPr>
          <w:rFonts w:ascii="Garamond" w:hAnsi="Garamond"/>
          <w:sz w:val="22"/>
          <w:szCs w:val="22"/>
          <w:lang w:val="en-US"/>
        </w:rPr>
        <w:t>displacement due to climate change</w:t>
      </w:r>
      <w:r w:rsidR="00554217">
        <w:rPr>
          <w:rFonts w:ascii="Garamond" w:hAnsi="Garamond"/>
          <w:sz w:val="22"/>
          <w:szCs w:val="22"/>
          <w:lang w:val="en-US"/>
        </w:rPr>
        <w:t xml:space="preserve">. </w:t>
      </w:r>
    </w:p>
    <w:p w14:paraId="41B6632F" w14:textId="77777777" w:rsidR="00C706EE" w:rsidRPr="00C706EE" w:rsidRDefault="00C706EE" w:rsidP="00C706EE">
      <w:pPr>
        <w:rPr>
          <w:rFonts w:ascii="Garamond" w:hAnsi="Garamond"/>
          <w:sz w:val="22"/>
          <w:szCs w:val="22"/>
          <w:lang w:val="en-US"/>
        </w:rPr>
      </w:pPr>
      <w:r w:rsidRPr="003B63D0">
        <w:rPr>
          <w:rFonts w:ascii="Garamond" w:hAnsi="Garamond"/>
          <w:sz w:val="22"/>
          <w:szCs w:val="22"/>
          <w:lang w:val="en-US"/>
        </w:rPr>
        <w:t xml:space="preserve">The </w:t>
      </w:r>
      <w:r w:rsidRPr="003B63D0">
        <w:rPr>
          <w:rFonts w:ascii="Garamond" w:hAnsi="Garamond"/>
          <w:sz w:val="22"/>
          <w:szCs w:val="22"/>
          <w:u w:val="single"/>
          <w:lang w:val="en-US"/>
        </w:rPr>
        <w:t xml:space="preserve">specific objective </w:t>
      </w:r>
      <w:r w:rsidR="003B63D0" w:rsidRPr="003B63D0">
        <w:rPr>
          <w:rFonts w:ascii="Garamond" w:hAnsi="Garamond"/>
          <w:sz w:val="22"/>
          <w:szCs w:val="22"/>
          <w:lang w:val="en-US"/>
        </w:rPr>
        <w:t xml:space="preserve">of this call is to promote innovative </w:t>
      </w:r>
      <w:r w:rsidR="00CA6CD3">
        <w:rPr>
          <w:rFonts w:ascii="Garamond" w:hAnsi="Garamond"/>
          <w:sz w:val="22"/>
          <w:szCs w:val="22"/>
          <w:lang w:val="en-US"/>
        </w:rPr>
        <w:t>and durable solutions</w:t>
      </w:r>
      <w:r w:rsidR="003B63D0" w:rsidRPr="003B63D0">
        <w:rPr>
          <w:rFonts w:ascii="Garamond" w:hAnsi="Garamond"/>
          <w:sz w:val="22"/>
          <w:szCs w:val="22"/>
          <w:lang w:val="en-US"/>
        </w:rPr>
        <w:t xml:space="preserve"> within </w:t>
      </w:r>
      <w:r w:rsidR="003B63D0">
        <w:rPr>
          <w:rFonts w:ascii="Garamond" w:hAnsi="Garamond"/>
          <w:sz w:val="22"/>
          <w:szCs w:val="22"/>
          <w:lang w:val="en-US"/>
        </w:rPr>
        <w:t xml:space="preserve">the </w:t>
      </w:r>
      <w:r w:rsidR="00B645FE">
        <w:rPr>
          <w:rFonts w:ascii="Garamond" w:hAnsi="Garamond"/>
          <w:sz w:val="22"/>
          <w:szCs w:val="22"/>
          <w:lang w:val="en-US"/>
        </w:rPr>
        <w:t xml:space="preserve">inter-linkages of challenges related to </w:t>
      </w:r>
      <w:r w:rsidR="003B63D0">
        <w:rPr>
          <w:rFonts w:ascii="Garamond" w:hAnsi="Garamond"/>
          <w:sz w:val="22"/>
          <w:szCs w:val="22"/>
          <w:lang w:val="en-US"/>
        </w:rPr>
        <w:t>climate and displacement</w:t>
      </w:r>
      <w:r w:rsidR="008E2FF8">
        <w:rPr>
          <w:rFonts w:ascii="Garamond" w:hAnsi="Garamond"/>
          <w:sz w:val="22"/>
          <w:szCs w:val="22"/>
          <w:lang w:val="en-US"/>
        </w:rPr>
        <w:t>, including by strengthening</w:t>
      </w:r>
      <w:r w:rsidR="003B63D0">
        <w:rPr>
          <w:rFonts w:ascii="Garamond" w:hAnsi="Garamond"/>
          <w:sz w:val="22"/>
          <w:szCs w:val="22"/>
          <w:lang w:val="en-US"/>
        </w:rPr>
        <w:t xml:space="preserve"> anticipatory action</w:t>
      </w:r>
      <w:r w:rsidR="008E2FF8">
        <w:rPr>
          <w:rFonts w:ascii="Garamond" w:hAnsi="Garamond"/>
          <w:sz w:val="22"/>
          <w:szCs w:val="22"/>
          <w:lang w:val="en-US"/>
        </w:rPr>
        <w:t xml:space="preserve"> and local preparedness, resilience building and resource management</w:t>
      </w:r>
      <w:r w:rsidR="003B63D0">
        <w:rPr>
          <w:rFonts w:ascii="Garamond" w:hAnsi="Garamond"/>
          <w:sz w:val="22"/>
          <w:szCs w:val="22"/>
          <w:lang w:val="en-US"/>
        </w:rPr>
        <w:t>, which both aim at strengthening climate change resilience and reduce the humanitarian impact</w:t>
      </w:r>
      <w:r w:rsidR="00CA6CD3">
        <w:rPr>
          <w:rFonts w:ascii="Garamond" w:hAnsi="Garamond"/>
          <w:sz w:val="22"/>
          <w:szCs w:val="22"/>
          <w:lang w:val="en-US"/>
        </w:rPr>
        <w:t>s and needs</w:t>
      </w:r>
      <w:r w:rsidR="003B63D0">
        <w:rPr>
          <w:rFonts w:ascii="Garamond" w:hAnsi="Garamond"/>
          <w:sz w:val="22"/>
          <w:szCs w:val="22"/>
          <w:lang w:val="en-US"/>
        </w:rPr>
        <w:t>.</w:t>
      </w:r>
    </w:p>
    <w:p w14:paraId="0D07D373" w14:textId="6EC41F5E" w:rsidR="00D96F7A" w:rsidRPr="00FF7C60" w:rsidRDefault="009D5D7B" w:rsidP="00D96F7A">
      <w:pPr>
        <w:rPr>
          <w:rFonts w:ascii="Garamond" w:hAnsi="Garamond"/>
          <w:sz w:val="22"/>
          <w:szCs w:val="22"/>
          <w:lang w:val="en-US"/>
        </w:rPr>
      </w:pPr>
      <w:r>
        <w:rPr>
          <w:rFonts w:ascii="Garamond" w:hAnsi="Garamond"/>
          <w:sz w:val="22"/>
          <w:szCs w:val="22"/>
          <w:lang w:val="en-US"/>
        </w:rPr>
        <w:t xml:space="preserve">Proposed </w:t>
      </w:r>
      <w:r w:rsidRPr="00FF7C60">
        <w:rPr>
          <w:rFonts w:ascii="Garamond" w:hAnsi="Garamond"/>
          <w:sz w:val="22"/>
          <w:szCs w:val="22"/>
          <w:lang w:val="en-US"/>
        </w:rPr>
        <w:t>projects</w:t>
      </w:r>
      <w:r>
        <w:rPr>
          <w:rFonts w:ascii="Garamond" w:hAnsi="Garamond"/>
          <w:sz w:val="22"/>
          <w:szCs w:val="22"/>
          <w:lang w:val="en-US"/>
        </w:rPr>
        <w:t xml:space="preserve"> must be located</w:t>
      </w:r>
      <w:r w:rsidRPr="00FF7C60">
        <w:rPr>
          <w:rFonts w:ascii="Garamond" w:hAnsi="Garamond"/>
          <w:sz w:val="22"/>
          <w:szCs w:val="22"/>
          <w:lang w:val="en-US"/>
        </w:rPr>
        <w:t xml:space="preserve"> in either Kenya, Ethiopia </w:t>
      </w:r>
      <w:r w:rsidR="00467C2B">
        <w:rPr>
          <w:rFonts w:ascii="Garamond" w:hAnsi="Garamond"/>
          <w:sz w:val="22"/>
          <w:szCs w:val="22"/>
          <w:lang w:val="en-US"/>
        </w:rPr>
        <w:t>and/</w:t>
      </w:r>
      <w:r w:rsidRPr="00FF7C60">
        <w:rPr>
          <w:rFonts w:ascii="Garamond" w:hAnsi="Garamond"/>
          <w:sz w:val="22"/>
          <w:szCs w:val="22"/>
          <w:lang w:val="en-US"/>
        </w:rPr>
        <w:t xml:space="preserve">or Somalia. Cross-border projects as well as regional projects are also eligible. </w:t>
      </w:r>
      <w:r w:rsidR="00A661F2">
        <w:rPr>
          <w:rFonts w:ascii="Garamond" w:hAnsi="Garamond"/>
          <w:sz w:val="22"/>
          <w:szCs w:val="22"/>
          <w:lang w:val="en-US"/>
        </w:rPr>
        <w:t>Project proposals</w:t>
      </w:r>
      <w:r w:rsidR="00CA6CD3">
        <w:rPr>
          <w:rFonts w:ascii="Garamond" w:hAnsi="Garamond"/>
          <w:sz w:val="22"/>
          <w:szCs w:val="22"/>
          <w:lang w:val="en-US"/>
        </w:rPr>
        <w:t xml:space="preserve"> </w:t>
      </w:r>
      <w:r w:rsidR="00A661F2">
        <w:rPr>
          <w:rFonts w:ascii="Garamond" w:hAnsi="Garamond"/>
          <w:sz w:val="22"/>
          <w:szCs w:val="22"/>
          <w:lang w:val="en-US"/>
        </w:rPr>
        <w:t xml:space="preserve">received in response to this </w:t>
      </w:r>
      <w:proofErr w:type="spellStart"/>
      <w:r w:rsidR="00A661F2">
        <w:rPr>
          <w:rFonts w:ascii="Garamond" w:hAnsi="Garamond"/>
          <w:sz w:val="22"/>
          <w:szCs w:val="22"/>
          <w:lang w:val="en-US"/>
        </w:rPr>
        <w:t>CfP</w:t>
      </w:r>
      <w:proofErr w:type="spellEnd"/>
      <w:r w:rsidR="00A661F2">
        <w:rPr>
          <w:rFonts w:ascii="Garamond" w:hAnsi="Garamond"/>
          <w:sz w:val="22"/>
          <w:szCs w:val="22"/>
          <w:lang w:val="en-US"/>
        </w:rPr>
        <w:t xml:space="preserve"> will be evaluated based on their relevance in relation to the stated objectives, ensuring that they target a number (NOT necessarily all) of the following priority issues/criteria</w:t>
      </w:r>
      <w:r w:rsidR="00E42A5D">
        <w:rPr>
          <w:rFonts w:ascii="Garamond" w:hAnsi="Garamond"/>
          <w:sz w:val="22"/>
          <w:szCs w:val="22"/>
          <w:lang w:val="en-US"/>
        </w:rPr>
        <w:t>.</w:t>
      </w:r>
      <w:r w:rsidR="00D96F7A">
        <w:rPr>
          <w:rFonts w:ascii="Garamond" w:hAnsi="Garamond"/>
          <w:sz w:val="22"/>
          <w:szCs w:val="22"/>
          <w:lang w:val="en-US"/>
        </w:rPr>
        <w:t xml:space="preserve"> </w:t>
      </w:r>
    </w:p>
    <w:p w14:paraId="0047A04C" w14:textId="1B0A1DF8" w:rsidR="00A661F2" w:rsidRDefault="003202FF" w:rsidP="00BF3C58">
      <w:pPr>
        <w:rPr>
          <w:rFonts w:ascii="Garamond" w:hAnsi="Garamond"/>
          <w:b/>
          <w:sz w:val="22"/>
          <w:szCs w:val="22"/>
          <w:u w:val="single"/>
          <w:lang w:val="en-US"/>
        </w:rPr>
      </w:pPr>
      <w:r>
        <w:rPr>
          <w:rFonts w:ascii="Garamond" w:hAnsi="Garamond"/>
          <w:b/>
          <w:sz w:val="22"/>
          <w:szCs w:val="22"/>
          <w:u w:val="single"/>
          <w:lang w:val="en-US"/>
        </w:rPr>
        <w:t xml:space="preserve">Preparedness, Resilience, Early and </w:t>
      </w:r>
      <w:r w:rsidR="00BF3C58" w:rsidRPr="00BF3C58">
        <w:rPr>
          <w:rFonts w:ascii="Garamond" w:hAnsi="Garamond"/>
          <w:b/>
          <w:sz w:val="22"/>
          <w:szCs w:val="22"/>
          <w:u w:val="single"/>
          <w:lang w:val="en-US"/>
        </w:rPr>
        <w:t>Anticipatory Action</w:t>
      </w:r>
      <w:r w:rsidR="00E42A5D">
        <w:rPr>
          <w:rFonts w:ascii="Garamond" w:hAnsi="Garamond"/>
          <w:b/>
          <w:sz w:val="22"/>
          <w:szCs w:val="22"/>
          <w:u w:val="single"/>
          <w:lang w:val="en-US"/>
        </w:rPr>
        <w:t xml:space="preserve"> </w:t>
      </w:r>
      <w:r>
        <w:rPr>
          <w:rFonts w:ascii="Garamond" w:hAnsi="Garamond"/>
          <w:b/>
          <w:sz w:val="22"/>
          <w:szCs w:val="22"/>
          <w:u w:val="single"/>
          <w:lang w:val="en-US"/>
        </w:rPr>
        <w:t>&amp;</w:t>
      </w:r>
      <w:r w:rsidR="00E42A5D">
        <w:rPr>
          <w:rFonts w:ascii="Garamond" w:hAnsi="Garamond"/>
          <w:b/>
          <w:sz w:val="22"/>
          <w:szCs w:val="22"/>
          <w:u w:val="single"/>
          <w:lang w:val="en-US"/>
        </w:rPr>
        <w:t xml:space="preserve"> interlinkages between climate change and displacement</w:t>
      </w:r>
      <w:r w:rsidR="00BF3C58" w:rsidRPr="00BF3C58">
        <w:rPr>
          <w:rFonts w:ascii="Garamond" w:hAnsi="Garamond"/>
          <w:b/>
          <w:sz w:val="22"/>
          <w:szCs w:val="22"/>
          <w:u w:val="single"/>
          <w:lang w:val="en-US"/>
        </w:rPr>
        <w:t>:</w:t>
      </w:r>
    </w:p>
    <w:p w14:paraId="56DD3BF4" w14:textId="77777777" w:rsidR="009D5D7B" w:rsidRDefault="00BF3C58" w:rsidP="006D6076">
      <w:pPr>
        <w:pStyle w:val="Listeafsnit"/>
        <w:numPr>
          <w:ilvl w:val="0"/>
          <w:numId w:val="10"/>
        </w:numPr>
        <w:rPr>
          <w:rFonts w:ascii="Garamond" w:hAnsi="Garamond"/>
          <w:sz w:val="22"/>
          <w:szCs w:val="22"/>
          <w:lang w:val="en-US"/>
        </w:rPr>
      </w:pPr>
      <w:r w:rsidRPr="006D6076">
        <w:rPr>
          <w:rFonts w:ascii="Garamond" w:hAnsi="Garamond"/>
          <w:sz w:val="22"/>
          <w:szCs w:val="22"/>
          <w:lang w:val="en-US"/>
        </w:rPr>
        <w:t>Address the key challenges that undermine the resilience of marginalized and most vulnerable communities</w:t>
      </w:r>
      <w:r w:rsidR="00C251AB" w:rsidRPr="006D6076">
        <w:rPr>
          <w:rFonts w:ascii="Garamond" w:hAnsi="Garamond"/>
          <w:sz w:val="22"/>
          <w:szCs w:val="22"/>
          <w:lang w:val="en-US"/>
        </w:rPr>
        <w:t>, including forcible displaced populations</w:t>
      </w:r>
      <w:r w:rsidR="009D5D7B">
        <w:rPr>
          <w:rFonts w:ascii="Garamond" w:hAnsi="Garamond"/>
          <w:sz w:val="22"/>
          <w:szCs w:val="22"/>
          <w:lang w:val="en-US"/>
        </w:rPr>
        <w:t xml:space="preserve">. This includes </w:t>
      </w:r>
      <w:r w:rsidR="009D5D7B" w:rsidRPr="004A028E">
        <w:rPr>
          <w:rFonts w:ascii="Garamond" w:hAnsi="Garamond"/>
          <w:sz w:val="22"/>
          <w:szCs w:val="22"/>
          <w:lang w:val="en-US"/>
        </w:rPr>
        <w:t>challenges related to climate change and displacement</w:t>
      </w:r>
      <w:r w:rsidR="009D5D7B">
        <w:rPr>
          <w:rFonts w:ascii="Garamond" w:hAnsi="Garamond"/>
          <w:sz w:val="22"/>
          <w:szCs w:val="22"/>
          <w:lang w:val="en-US"/>
        </w:rPr>
        <w:t>.</w:t>
      </w:r>
    </w:p>
    <w:p w14:paraId="0051F043" w14:textId="4BC6A414" w:rsidR="009D5D7B" w:rsidRPr="00F6726E" w:rsidRDefault="009D5D7B" w:rsidP="009D5D7B">
      <w:pPr>
        <w:pStyle w:val="Listeafsnit"/>
        <w:numPr>
          <w:ilvl w:val="0"/>
          <w:numId w:val="10"/>
        </w:numPr>
        <w:rPr>
          <w:rFonts w:ascii="Garamond" w:hAnsi="Garamond"/>
          <w:sz w:val="22"/>
          <w:szCs w:val="22"/>
          <w:lang w:val="en-US"/>
        </w:rPr>
      </w:pPr>
      <w:r>
        <w:rPr>
          <w:rFonts w:ascii="Garamond" w:hAnsi="Garamond"/>
          <w:sz w:val="22"/>
          <w:szCs w:val="22"/>
          <w:lang w:val="en-US"/>
        </w:rPr>
        <w:t>Promote</w:t>
      </w:r>
      <w:r w:rsidR="003202FF">
        <w:rPr>
          <w:rFonts w:ascii="Garamond" w:hAnsi="Garamond"/>
          <w:sz w:val="22"/>
          <w:szCs w:val="22"/>
          <w:lang w:val="en-US"/>
        </w:rPr>
        <w:t xml:space="preserve"> early and</w:t>
      </w:r>
      <w:r>
        <w:rPr>
          <w:rFonts w:ascii="Garamond" w:hAnsi="Garamond"/>
          <w:sz w:val="22"/>
          <w:szCs w:val="22"/>
          <w:lang w:val="en-US"/>
        </w:rPr>
        <w:t xml:space="preserve"> </w:t>
      </w:r>
      <w:r w:rsidR="006D6076">
        <w:rPr>
          <w:rFonts w:ascii="Garamond" w:hAnsi="Garamond"/>
          <w:sz w:val="22"/>
          <w:szCs w:val="22"/>
          <w:lang w:val="en-US"/>
        </w:rPr>
        <w:t>anticipatory action</w:t>
      </w:r>
      <w:r>
        <w:rPr>
          <w:rFonts w:ascii="Garamond" w:hAnsi="Garamond"/>
          <w:sz w:val="22"/>
          <w:szCs w:val="22"/>
          <w:lang w:val="en-US"/>
        </w:rPr>
        <w:t xml:space="preserve"> and strengthen local </w:t>
      </w:r>
      <w:r w:rsidRPr="00F6726E">
        <w:rPr>
          <w:rFonts w:ascii="Garamond" w:hAnsi="Garamond"/>
          <w:sz w:val="22"/>
          <w:szCs w:val="22"/>
          <w:lang w:val="en-US"/>
        </w:rPr>
        <w:t>capacity to plan for and act</w:t>
      </w:r>
      <w:r>
        <w:rPr>
          <w:rFonts w:ascii="Garamond" w:hAnsi="Garamond"/>
          <w:sz w:val="22"/>
          <w:szCs w:val="22"/>
          <w:lang w:val="en-US"/>
        </w:rPr>
        <w:t xml:space="preserve"> timely</w:t>
      </w:r>
      <w:r w:rsidRPr="00F6726E">
        <w:rPr>
          <w:rFonts w:ascii="Garamond" w:hAnsi="Garamond"/>
          <w:sz w:val="22"/>
          <w:szCs w:val="22"/>
          <w:lang w:val="en-US"/>
        </w:rPr>
        <w:t xml:space="preserve"> in</w:t>
      </w:r>
      <w:r w:rsidR="001659F3">
        <w:rPr>
          <w:rFonts w:ascii="Garamond" w:hAnsi="Garamond"/>
          <w:sz w:val="22"/>
          <w:szCs w:val="22"/>
          <w:lang w:val="en-US"/>
        </w:rPr>
        <w:t xml:space="preserve"> order</w:t>
      </w:r>
      <w:r w:rsidRPr="00F6726E">
        <w:rPr>
          <w:rFonts w:ascii="Garamond" w:hAnsi="Garamond"/>
          <w:sz w:val="22"/>
          <w:szCs w:val="22"/>
          <w:lang w:val="en-US"/>
        </w:rPr>
        <w:t xml:space="preserve"> </w:t>
      </w:r>
      <w:r w:rsidR="001659F3">
        <w:rPr>
          <w:rFonts w:ascii="Garamond" w:hAnsi="Garamond"/>
          <w:sz w:val="22"/>
          <w:szCs w:val="22"/>
          <w:lang w:val="en-US"/>
        </w:rPr>
        <w:t>to mitigate impacts</w:t>
      </w:r>
      <w:r w:rsidRPr="00F6726E">
        <w:rPr>
          <w:rFonts w:ascii="Garamond" w:hAnsi="Garamond"/>
          <w:sz w:val="22"/>
          <w:szCs w:val="22"/>
          <w:lang w:val="en-US"/>
        </w:rPr>
        <w:t xml:space="preserve"> of climate-induced shocks</w:t>
      </w:r>
      <w:r>
        <w:rPr>
          <w:rFonts w:ascii="Garamond" w:hAnsi="Garamond"/>
          <w:sz w:val="22"/>
          <w:szCs w:val="22"/>
          <w:lang w:val="en-US"/>
        </w:rPr>
        <w:t xml:space="preserve">. </w:t>
      </w:r>
    </w:p>
    <w:p w14:paraId="627AFC6D" w14:textId="77777777" w:rsidR="001659F3" w:rsidRDefault="001659F3" w:rsidP="00DF124B">
      <w:pPr>
        <w:pStyle w:val="Listeafsnit"/>
        <w:numPr>
          <w:ilvl w:val="0"/>
          <w:numId w:val="10"/>
        </w:numPr>
        <w:rPr>
          <w:rFonts w:ascii="Garamond" w:hAnsi="Garamond"/>
          <w:sz w:val="22"/>
          <w:szCs w:val="22"/>
          <w:lang w:val="en-US"/>
        </w:rPr>
      </w:pPr>
      <w:r>
        <w:rPr>
          <w:rFonts w:ascii="Garamond" w:hAnsi="Garamond"/>
          <w:sz w:val="22"/>
          <w:szCs w:val="22"/>
          <w:lang w:val="en-US"/>
        </w:rPr>
        <w:t>Promote activities related to preparedness and resilience building, including rehabilitation of livelihoods and livelihood opportunities in the aftermath of the drought and ahead of a strong El Nino season.</w:t>
      </w:r>
    </w:p>
    <w:p w14:paraId="2332C362" w14:textId="77777777" w:rsidR="00BF3C58" w:rsidRPr="006D6076" w:rsidRDefault="00BF3C58" w:rsidP="00DF124B">
      <w:pPr>
        <w:pStyle w:val="Listeafsnit"/>
        <w:numPr>
          <w:ilvl w:val="0"/>
          <w:numId w:val="10"/>
        </w:numPr>
        <w:rPr>
          <w:rFonts w:ascii="Garamond" w:hAnsi="Garamond"/>
          <w:sz w:val="22"/>
          <w:szCs w:val="22"/>
          <w:lang w:val="en-US"/>
        </w:rPr>
      </w:pPr>
      <w:r w:rsidRPr="006D6076">
        <w:rPr>
          <w:rFonts w:ascii="Garamond" w:hAnsi="Garamond"/>
          <w:sz w:val="22"/>
          <w:szCs w:val="22"/>
          <w:lang w:val="en-US"/>
        </w:rPr>
        <w:t>Raise community-awareness about climate change for better preparation and planning ahead of clim</w:t>
      </w:r>
      <w:r w:rsidR="000E59DE" w:rsidRPr="006D6076">
        <w:rPr>
          <w:rFonts w:ascii="Garamond" w:hAnsi="Garamond"/>
          <w:sz w:val="22"/>
          <w:szCs w:val="22"/>
          <w:lang w:val="en-US"/>
        </w:rPr>
        <w:t>a</w:t>
      </w:r>
      <w:r w:rsidRPr="006D6076">
        <w:rPr>
          <w:rFonts w:ascii="Garamond" w:hAnsi="Garamond"/>
          <w:sz w:val="22"/>
          <w:szCs w:val="22"/>
          <w:lang w:val="en-US"/>
        </w:rPr>
        <w:t>te-induced shocks</w:t>
      </w:r>
    </w:p>
    <w:p w14:paraId="6D7E4A09" w14:textId="77777777" w:rsidR="00C61C7A" w:rsidRDefault="00C61C7A" w:rsidP="004A028E">
      <w:pPr>
        <w:pStyle w:val="Listeafsnit"/>
        <w:numPr>
          <w:ilvl w:val="0"/>
          <w:numId w:val="11"/>
        </w:numPr>
        <w:rPr>
          <w:rFonts w:ascii="Garamond" w:hAnsi="Garamond"/>
          <w:sz w:val="22"/>
          <w:szCs w:val="22"/>
          <w:lang w:val="en-US"/>
        </w:rPr>
      </w:pPr>
      <w:r>
        <w:rPr>
          <w:rFonts w:ascii="Garamond" w:hAnsi="Garamond"/>
          <w:sz w:val="22"/>
          <w:szCs w:val="22"/>
          <w:lang w:val="en-US"/>
        </w:rPr>
        <w:t xml:space="preserve">Strengthen local </w:t>
      </w:r>
      <w:r w:rsidR="001659F3">
        <w:rPr>
          <w:rFonts w:ascii="Garamond" w:hAnsi="Garamond"/>
          <w:sz w:val="22"/>
          <w:szCs w:val="22"/>
          <w:lang w:val="en-US"/>
        </w:rPr>
        <w:t xml:space="preserve">and conflict sensitive </w:t>
      </w:r>
      <w:r>
        <w:rPr>
          <w:rFonts w:ascii="Garamond" w:hAnsi="Garamond"/>
          <w:sz w:val="22"/>
          <w:szCs w:val="22"/>
          <w:lang w:val="en-US"/>
        </w:rPr>
        <w:t>natural resource management</w:t>
      </w:r>
      <w:r w:rsidR="00E139B2">
        <w:rPr>
          <w:rFonts w:ascii="Garamond" w:hAnsi="Garamond"/>
          <w:sz w:val="22"/>
          <w:szCs w:val="22"/>
          <w:lang w:val="en-US"/>
        </w:rPr>
        <w:t xml:space="preserve">, </w:t>
      </w:r>
      <w:r w:rsidR="000F3C35">
        <w:rPr>
          <w:rFonts w:ascii="Garamond" w:hAnsi="Garamond"/>
          <w:sz w:val="22"/>
          <w:szCs w:val="22"/>
          <w:lang w:val="en-US"/>
        </w:rPr>
        <w:t xml:space="preserve">including related to water scarcity, </w:t>
      </w:r>
      <w:r>
        <w:rPr>
          <w:rFonts w:ascii="Garamond" w:hAnsi="Garamond"/>
          <w:sz w:val="22"/>
          <w:szCs w:val="22"/>
          <w:lang w:val="en-US"/>
        </w:rPr>
        <w:t xml:space="preserve">and promotion of </w:t>
      </w:r>
      <w:r w:rsidR="000F3C35">
        <w:rPr>
          <w:rFonts w:ascii="Garamond" w:hAnsi="Garamond"/>
          <w:sz w:val="22"/>
          <w:szCs w:val="22"/>
          <w:lang w:val="en-US"/>
        </w:rPr>
        <w:t xml:space="preserve">innovative </w:t>
      </w:r>
      <w:r>
        <w:rPr>
          <w:rFonts w:ascii="Garamond" w:hAnsi="Garamond"/>
          <w:sz w:val="22"/>
          <w:szCs w:val="22"/>
          <w:lang w:val="en-US"/>
        </w:rPr>
        <w:t>climate-smart solutions</w:t>
      </w:r>
      <w:r w:rsidR="001659F3">
        <w:rPr>
          <w:rFonts w:ascii="Garamond" w:hAnsi="Garamond"/>
          <w:sz w:val="22"/>
          <w:szCs w:val="22"/>
          <w:lang w:val="en-US"/>
        </w:rPr>
        <w:t xml:space="preserve"> and social cohesion/peacebuilding</w:t>
      </w:r>
      <w:r>
        <w:rPr>
          <w:rFonts w:ascii="Garamond" w:hAnsi="Garamond"/>
          <w:sz w:val="22"/>
          <w:szCs w:val="22"/>
          <w:lang w:val="en-US"/>
        </w:rPr>
        <w:t xml:space="preserve"> in </w:t>
      </w:r>
      <w:r w:rsidR="001659F3">
        <w:rPr>
          <w:rFonts w:ascii="Garamond" w:hAnsi="Garamond"/>
          <w:sz w:val="22"/>
          <w:szCs w:val="22"/>
          <w:lang w:val="en-US"/>
        </w:rPr>
        <w:t xml:space="preserve">climate ho-spot areas and/or </w:t>
      </w:r>
      <w:r>
        <w:rPr>
          <w:rFonts w:ascii="Garamond" w:hAnsi="Garamond"/>
          <w:sz w:val="22"/>
          <w:szCs w:val="22"/>
          <w:lang w:val="en-US"/>
        </w:rPr>
        <w:t>displacement contexts.</w:t>
      </w:r>
    </w:p>
    <w:p w14:paraId="20EB2765" w14:textId="77777777" w:rsidR="008E2FF8" w:rsidRPr="008E2FF8" w:rsidRDefault="008E2FF8" w:rsidP="008E2FF8">
      <w:pPr>
        <w:pStyle w:val="Listeafsnit"/>
        <w:numPr>
          <w:ilvl w:val="0"/>
          <w:numId w:val="11"/>
        </w:numPr>
        <w:autoSpaceDE w:val="0"/>
        <w:autoSpaceDN w:val="0"/>
        <w:adjustRightInd w:val="0"/>
        <w:spacing w:after="0" w:line="240" w:lineRule="auto"/>
        <w:rPr>
          <w:rFonts w:ascii="Garamond" w:hAnsi="Garamond" w:cs="Symbol"/>
          <w:color w:val="000000"/>
          <w:sz w:val="22"/>
          <w:szCs w:val="22"/>
          <w:lang w:val="en-US"/>
        </w:rPr>
      </w:pPr>
      <w:r>
        <w:rPr>
          <w:rFonts w:ascii="Garamond" w:hAnsi="Garamond"/>
          <w:sz w:val="22"/>
          <w:szCs w:val="22"/>
          <w:lang w:val="en-US"/>
        </w:rPr>
        <w:t xml:space="preserve">Promote social cohesion and peacebuilding around natural resource management and </w:t>
      </w:r>
      <w:r w:rsidRPr="00B679C0">
        <w:rPr>
          <w:rFonts w:ascii="Garamond" w:hAnsi="Garamond"/>
          <w:sz w:val="22"/>
          <w:szCs w:val="22"/>
          <w:lang w:val="en-US"/>
        </w:rPr>
        <w:t>ecosystem restoration</w:t>
      </w:r>
      <w:r w:rsidRPr="00E91793">
        <w:rPr>
          <w:rFonts w:ascii="Garamond" w:hAnsi="Garamond"/>
          <w:sz w:val="22"/>
          <w:szCs w:val="22"/>
          <w:lang w:val="en-US"/>
        </w:rPr>
        <w:t>.</w:t>
      </w:r>
      <w:r w:rsidRPr="004C71BD">
        <w:rPr>
          <w:rFonts w:ascii="Garamond" w:hAnsi="Garamond" w:cs="Garamond"/>
          <w:color w:val="000000"/>
          <w:sz w:val="22"/>
          <w:szCs w:val="22"/>
          <w:lang w:val="en-US"/>
        </w:rPr>
        <w:t xml:space="preserve"> </w:t>
      </w:r>
    </w:p>
    <w:p w14:paraId="7853055C" w14:textId="77777777" w:rsidR="00C61C7A" w:rsidRPr="003B7178" w:rsidRDefault="001659F3" w:rsidP="003B7178">
      <w:pPr>
        <w:pStyle w:val="Listeafsnit"/>
        <w:numPr>
          <w:ilvl w:val="0"/>
          <w:numId w:val="11"/>
        </w:numPr>
        <w:rPr>
          <w:rFonts w:ascii="Garamond" w:hAnsi="Garamond"/>
          <w:sz w:val="22"/>
          <w:szCs w:val="22"/>
          <w:lang w:val="en-US"/>
        </w:rPr>
      </w:pPr>
      <w:r>
        <w:rPr>
          <w:rFonts w:ascii="Garamond" w:hAnsi="Garamond"/>
          <w:sz w:val="22"/>
          <w:szCs w:val="22"/>
          <w:lang w:val="en-US"/>
        </w:rPr>
        <w:t>Respond to national and/or local policies, strategies and preparedness plans concerning disaster risk management and climate change adaptation</w:t>
      </w:r>
    </w:p>
    <w:p w14:paraId="2401990D" w14:textId="77777777" w:rsidR="004C71BD" w:rsidRDefault="004C71BD" w:rsidP="004C71BD">
      <w:pPr>
        <w:autoSpaceDE w:val="0"/>
        <w:autoSpaceDN w:val="0"/>
        <w:adjustRightInd w:val="0"/>
        <w:spacing w:after="0" w:line="240" w:lineRule="auto"/>
        <w:rPr>
          <w:rFonts w:ascii="Garamond" w:hAnsi="Garamond" w:cs="Symbol"/>
          <w:color w:val="000000"/>
          <w:sz w:val="22"/>
          <w:szCs w:val="22"/>
          <w:lang w:val="en-US"/>
        </w:rPr>
      </w:pPr>
    </w:p>
    <w:p w14:paraId="6C5960A9" w14:textId="77777777" w:rsidR="004C71BD" w:rsidRPr="004C71BD" w:rsidRDefault="004C71BD" w:rsidP="004C71BD">
      <w:pPr>
        <w:autoSpaceDE w:val="0"/>
        <w:autoSpaceDN w:val="0"/>
        <w:adjustRightInd w:val="0"/>
        <w:spacing w:after="0" w:line="240" w:lineRule="auto"/>
        <w:rPr>
          <w:rFonts w:ascii="Garamond" w:hAnsi="Garamond" w:cs="Symbol"/>
          <w:color w:val="000000"/>
          <w:sz w:val="22"/>
          <w:szCs w:val="22"/>
          <w:lang w:val="en-US"/>
        </w:rPr>
      </w:pPr>
      <w:r>
        <w:rPr>
          <w:rFonts w:ascii="Garamond" w:hAnsi="Garamond" w:cs="Symbol"/>
          <w:color w:val="000000"/>
          <w:sz w:val="22"/>
          <w:szCs w:val="22"/>
          <w:lang w:val="en-US"/>
        </w:rPr>
        <w:t xml:space="preserve">Additionally, the proposal must </w:t>
      </w:r>
    </w:p>
    <w:p w14:paraId="3BDE2489" w14:textId="77777777" w:rsidR="004C71BD" w:rsidRPr="006D6076" w:rsidRDefault="00F75B39" w:rsidP="004C71BD">
      <w:pPr>
        <w:pStyle w:val="Listeafsnit"/>
        <w:numPr>
          <w:ilvl w:val="0"/>
          <w:numId w:val="10"/>
        </w:numPr>
        <w:autoSpaceDE w:val="0"/>
        <w:autoSpaceDN w:val="0"/>
        <w:adjustRightInd w:val="0"/>
        <w:spacing w:after="0" w:line="240" w:lineRule="auto"/>
        <w:rPr>
          <w:rFonts w:ascii="Garamond" w:hAnsi="Garamond" w:cs="Symbol"/>
          <w:color w:val="000000"/>
          <w:sz w:val="22"/>
          <w:szCs w:val="22"/>
          <w:lang w:val="en-US"/>
        </w:rPr>
      </w:pPr>
      <w:r>
        <w:rPr>
          <w:rFonts w:ascii="Garamond" w:hAnsi="Garamond" w:cs="Garamond"/>
          <w:color w:val="000000"/>
          <w:sz w:val="22"/>
          <w:szCs w:val="22"/>
          <w:lang w:val="en-US"/>
        </w:rPr>
        <w:t xml:space="preserve">Include </w:t>
      </w:r>
      <w:r w:rsidR="004C71BD" w:rsidRPr="006D6076">
        <w:rPr>
          <w:rFonts w:ascii="Garamond" w:hAnsi="Garamond" w:cs="Garamond"/>
          <w:color w:val="000000"/>
          <w:sz w:val="22"/>
          <w:szCs w:val="22"/>
          <w:lang w:val="en-US"/>
        </w:rPr>
        <w:t xml:space="preserve">clear and measurable rights based and </w:t>
      </w:r>
      <w:r w:rsidR="004C71BD" w:rsidRPr="00021AAF">
        <w:rPr>
          <w:rFonts w:ascii="Garamond" w:hAnsi="Garamond" w:cs="Garamond"/>
          <w:color w:val="000000"/>
          <w:sz w:val="23"/>
          <w:szCs w:val="23"/>
          <w:lang w:val="en-US"/>
        </w:rPr>
        <w:t xml:space="preserve">gender </w:t>
      </w:r>
      <w:r w:rsidR="004C71BD">
        <w:rPr>
          <w:rFonts w:ascii="Garamond" w:hAnsi="Garamond" w:cs="Garamond"/>
          <w:color w:val="000000"/>
          <w:sz w:val="23"/>
          <w:szCs w:val="23"/>
          <w:lang w:val="en-US"/>
        </w:rPr>
        <w:t>transformative</w:t>
      </w:r>
      <w:r w:rsidR="004C71BD" w:rsidRPr="00021AAF">
        <w:rPr>
          <w:rFonts w:ascii="Garamond" w:hAnsi="Garamond" w:cs="Garamond"/>
          <w:color w:val="000000"/>
          <w:sz w:val="23"/>
          <w:szCs w:val="23"/>
          <w:lang w:val="en-US"/>
        </w:rPr>
        <w:t xml:space="preserve"> approaches </w:t>
      </w:r>
      <w:r w:rsidR="004C71BD" w:rsidRPr="006D6076">
        <w:rPr>
          <w:rFonts w:ascii="Garamond" w:hAnsi="Garamond" w:cs="Garamond"/>
          <w:color w:val="000000"/>
          <w:sz w:val="22"/>
          <w:szCs w:val="22"/>
          <w:lang w:val="en-US"/>
        </w:rPr>
        <w:t xml:space="preserve">to activity implementation. </w:t>
      </w:r>
    </w:p>
    <w:p w14:paraId="542C8066" w14:textId="77777777" w:rsidR="004C71BD" w:rsidRPr="006D6076" w:rsidRDefault="00F75B39" w:rsidP="004C71BD">
      <w:pPr>
        <w:pStyle w:val="Listeafsnit"/>
        <w:numPr>
          <w:ilvl w:val="0"/>
          <w:numId w:val="10"/>
        </w:numPr>
        <w:autoSpaceDE w:val="0"/>
        <w:autoSpaceDN w:val="0"/>
        <w:adjustRightInd w:val="0"/>
        <w:spacing w:after="0" w:line="240" w:lineRule="auto"/>
        <w:rPr>
          <w:rFonts w:ascii="Garamond" w:hAnsi="Garamond" w:cs="Garamond"/>
          <w:color w:val="000000"/>
          <w:sz w:val="22"/>
          <w:szCs w:val="22"/>
          <w:lang w:val="en-US"/>
        </w:rPr>
      </w:pPr>
      <w:r>
        <w:rPr>
          <w:rFonts w:ascii="Garamond" w:hAnsi="Garamond" w:cs="Garamond"/>
          <w:color w:val="000000"/>
          <w:sz w:val="22"/>
          <w:szCs w:val="22"/>
          <w:lang w:val="en-US"/>
        </w:rPr>
        <w:t xml:space="preserve">Include </w:t>
      </w:r>
      <w:r w:rsidR="004C71BD" w:rsidRPr="006D6076">
        <w:rPr>
          <w:rFonts w:ascii="Garamond" w:hAnsi="Garamond" w:cs="Garamond"/>
          <w:color w:val="000000"/>
          <w:sz w:val="22"/>
          <w:szCs w:val="22"/>
          <w:lang w:val="en-US"/>
        </w:rPr>
        <w:t xml:space="preserve">a clear and realistic results framework (including clear and attainable output and outcome targets, indicators and means of verification) </w:t>
      </w:r>
    </w:p>
    <w:p w14:paraId="1290A09E" w14:textId="77777777" w:rsidR="006F78B2" w:rsidRPr="004A028E" w:rsidRDefault="006F78B2" w:rsidP="004C71BD">
      <w:pPr>
        <w:pStyle w:val="Listeafsnit"/>
        <w:rPr>
          <w:rFonts w:ascii="Garamond" w:hAnsi="Garamond"/>
          <w:sz w:val="22"/>
          <w:szCs w:val="22"/>
          <w:lang w:val="en-US"/>
        </w:rPr>
      </w:pPr>
    </w:p>
    <w:p w14:paraId="516E84D8" w14:textId="77777777" w:rsidR="00C706EE" w:rsidRDefault="00C706EE" w:rsidP="00C706EE">
      <w:pPr>
        <w:rPr>
          <w:rFonts w:ascii="Diplomacy Office Bold" w:hAnsi="Diplomacy Office Bold"/>
          <w:sz w:val="22"/>
          <w:szCs w:val="22"/>
          <w:lang w:val="en-US"/>
        </w:rPr>
      </w:pPr>
      <w:r>
        <w:rPr>
          <w:rFonts w:ascii="Diplomacy Office Bold" w:hAnsi="Diplomacy Office Bold"/>
          <w:sz w:val="22"/>
          <w:szCs w:val="22"/>
          <w:lang w:val="en-US"/>
        </w:rPr>
        <w:t xml:space="preserve">3. </w:t>
      </w:r>
      <w:r w:rsidR="004F2FCB">
        <w:rPr>
          <w:rFonts w:ascii="Diplomacy Office Bold" w:hAnsi="Diplomacy Office Bold"/>
          <w:sz w:val="22"/>
          <w:szCs w:val="22"/>
          <w:lang w:val="en-US"/>
        </w:rPr>
        <w:t>Eligibility</w:t>
      </w:r>
      <w:r>
        <w:rPr>
          <w:rFonts w:ascii="Diplomacy Office Bold" w:hAnsi="Diplomacy Office Bold"/>
          <w:sz w:val="22"/>
          <w:szCs w:val="22"/>
          <w:lang w:val="en-US"/>
        </w:rPr>
        <w:t xml:space="preserve"> criteria</w:t>
      </w:r>
    </w:p>
    <w:p w14:paraId="3CE2BDE3" w14:textId="2544A3AE" w:rsidR="002E1756" w:rsidRDefault="00D76D89" w:rsidP="00C706EE">
      <w:pPr>
        <w:rPr>
          <w:rFonts w:ascii="Garamond" w:hAnsi="Garamond"/>
          <w:sz w:val="22"/>
          <w:szCs w:val="22"/>
          <w:lang w:val="en-US"/>
        </w:rPr>
      </w:pPr>
      <w:r>
        <w:rPr>
          <w:rFonts w:ascii="Garamond" w:hAnsi="Garamond"/>
          <w:sz w:val="22"/>
          <w:szCs w:val="22"/>
          <w:lang w:val="en-US"/>
        </w:rPr>
        <w:t xml:space="preserve">Submitted proposals </w:t>
      </w:r>
      <w:r w:rsidR="00D12176">
        <w:rPr>
          <w:rFonts w:ascii="Garamond" w:hAnsi="Garamond"/>
          <w:sz w:val="22"/>
          <w:szCs w:val="22"/>
          <w:lang w:val="en-US"/>
        </w:rPr>
        <w:t xml:space="preserve">must </w:t>
      </w:r>
      <w:r>
        <w:rPr>
          <w:rFonts w:ascii="Garamond" w:hAnsi="Garamond"/>
          <w:sz w:val="22"/>
          <w:szCs w:val="22"/>
          <w:lang w:val="en-US"/>
        </w:rPr>
        <w:t>be multi-partner (consorti</w:t>
      </w:r>
      <w:r w:rsidR="00C96276">
        <w:rPr>
          <w:rFonts w:ascii="Garamond" w:hAnsi="Garamond"/>
          <w:sz w:val="22"/>
          <w:szCs w:val="22"/>
          <w:lang w:val="en-US"/>
        </w:rPr>
        <w:t>um</w:t>
      </w:r>
      <w:r>
        <w:rPr>
          <w:rFonts w:ascii="Garamond" w:hAnsi="Garamond"/>
          <w:sz w:val="22"/>
          <w:szCs w:val="22"/>
          <w:lang w:val="en-US"/>
        </w:rPr>
        <w:t>) and have a clear approach to locally-led action</w:t>
      </w:r>
      <w:r w:rsidR="00D12176">
        <w:rPr>
          <w:rFonts w:ascii="Garamond" w:hAnsi="Garamond"/>
          <w:sz w:val="22"/>
          <w:szCs w:val="22"/>
          <w:lang w:val="en-US"/>
        </w:rPr>
        <w:t xml:space="preserve"> in order to enhance comparative advantages and ensure</w:t>
      </w:r>
      <w:r>
        <w:rPr>
          <w:rFonts w:ascii="Garamond" w:hAnsi="Garamond"/>
          <w:sz w:val="22"/>
          <w:szCs w:val="22"/>
          <w:lang w:val="en-US"/>
        </w:rPr>
        <w:t xml:space="preserve"> innovative and locally </w:t>
      </w:r>
      <w:r w:rsidR="00D12176">
        <w:rPr>
          <w:rFonts w:ascii="Garamond" w:hAnsi="Garamond"/>
          <w:sz w:val="22"/>
          <w:szCs w:val="22"/>
          <w:lang w:val="en-US"/>
        </w:rPr>
        <w:t xml:space="preserve">solutions. </w:t>
      </w:r>
    </w:p>
    <w:p w14:paraId="03C1CCE8" w14:textId="77777777" w:rsidR="002E1756" w:rsidRDefault="002E1756" w:rsidP="002E1756">
      <w:pPr>
        <w:rPr>
          <w:rFonts w:ascii="Garamond" w:hAnsi="Garamond"/>
          <w:sz w:val="22"/>
          <w:szCs w:val="22"/>
          <w:lang w:val="en-US"/>
        </w:rPr>
      </w:pPr>
      <w:r>
        <w:rPr>
          <w:rFonts w:ascii="Garamond" w:hAnsi="Garamond"/>
          <w:sz w:val="22"/>
          <w:szCs w:val="22"/>
          <w:lang w:val="en-US"/>
        </w:rPr>
        <w:t xml:space="preserve">Instructions regarding the formation of consortium: </w:t>
      </w:r>
    </w:p>
    <w:p w14:paraId="29715AB9" w14:textId="20003988" w:rsidR="00FF7C60" w:rsidRDefault="00C96276" w:rsidP="00C96276">
      <w:pPr>
        <w:pStyle w:val="Listeafsnit"/>
        <w:numPr>
          <w:ilvl w:val="0"/>
          <w:numId w:val="7"/>
        </w:numPr>
        <w:rPr>
          <w:rFonts w:ascii="Garamond" w:hAnsi="Garamond"/>
          <w:sz w:val="22"/>
          <w:szCs w:val="22"/>
          <w:lang w:val="en-US"/>
        </w:rPr>
      </w:pPr>
      <w:r w:rsidRPr="00C96276">
        <w:rPr>
          <w:rFonts w:ascii="Garamond" w:hAnsi="Garamond"/>
          <w:sz w:val="22"/>
          <w:szCs w:val="22"/>
          <w:lang w:val="en-US"/>
        </w:rPr>
        <w:lastRenderedPageBreak/>
        <w:t xml:space="preserve">Proposals must be submitted by a Lead Applicant representing a consortium. </w:t>
      </w:r>
      <w:r w:rsidR="008D77F0">
        <w:rPr>
          <w:rFonts w:ascii="Garamond" w:hAnsi="Garamond"/>
          <w:sz w:val="22"/>
          <w:szCs w:val="22"/>
          <w:lang w:val="en-US"/>
        </w:rPr>
        <w:t xml:space="preserve">A consortium can consist of </w:t>
      </w:r>
      <w:r w:rsidR="008D77F0" w:rsidRPr="006907D0">
        <w:rPr>
          <w:rFonts w:ascii="Garamond" w:hAnsi="Garamond"/>
          <w:sz w:val="22"/>
          <w:szCs w:val="22"/>
          <w:lang w:val="en-US"/>
        </w:rPr>
        <w:t xml:space="preserve">minimum two and maximum three partners. </w:t>
      </w:r>
      <w:r w:rsidR="002E1756" w:rsidRPr="006907D0">
        <w:rPr>
          <w:rFonts w:ascii="Garamond" w:hAnsi="Garamond"/>
          <w:sz w:val="22"/>
          <w:szCs w:val="22"/>
          <w:lang w:val="en-US"/>
        </w:rPr>
        <w:t xml:space="preserve">The </w:t>
      </w:r>
      <w:r w:rsidR="00FF7C60" w:rsidRPr="006907D0">
        <w:rPr>
          <w:rFonts w:ascii="Garamond" w:hAnsi="Garamond"/>
          <w:sz w:val="22"/>
          <w:szCs w:val="22"/>
          <w:lang w:val="en-US"/>
        </w:rPr>
        <w:t>Lead Applicant</w:t>
      </w:r>
      <w:r w:rsidR="002E1756" w:rsidRPr="006907D0">
        <w:rPr>
          <w:rFonts w:ascii="Garamond" w:hAnsi="Garamond"/>
          <w:sz w:val="22"/>
          <w:szCs w:val="22"/>
          <w:lang w:val="en-US"/>
        </w:rPr>
        <w:t xml:space="preserve"> must be a strategic </w:t>
      </w:r>
      <w:r w:rsidR="00467C2B" w:rsidRPr="006907D0">
        <w:rPr>
          <w:rFonts w:ascii="Garamond" w:hAnsi="Garamond"/>
          <w:sz w:val="22"/>
          <w:szCs w:val="22"/>
          <w:lang w:val="en-US"/>
        </w:rPr>
        <w:t xml:space="preserve">civil society </w:t>
      </w:r>
      <w:r w:rsidR="002E1756" w:rsidRPr="006907D0">
        <w:rPr>
          <w:rFonts w:ascii="Garamond" w:hAnsi="Garamond"/>
          <w:sz w:val="22"/>
          <w:szCs w:val="22"/>
          <w:lang w:val="en-US"/>
        </w:rPr>
        <w:t>partner</w:t>
      </w:r>
      <w:r w:rsidR="0059480D" w:rsidRPr="006907D0">
        <w:rPr>
          <w:rFonts w:ascii="Garamond" w:hAnsi="Garamond"/>
          <w:sz w:val="22"/>
          <w:szCs w:val="22"/>
          <w:lang w:val="en-US"/>
        </w:rPr>
        <w:t xml:space="preserve"> (SPA)</w:t>
      </w:r>
      <w:r w:rsidR="002E1756" w:rsidRPr="006907D0">
        <w:rPr>
          <w:rFonts w:ascii="Garamond" w:hAnsi="Garamond"/>
          <w:sz w:val="22"/>
          <w:szCs w:val="22"/>
          <w:lang w:val="en-US"/>
        </w:rPr>
        <w:t xml:space="preserve"> to</w:t>
      </w:r>
      <w:r w:rsidR="002E1756">
        <w:rPr>
          <w:rFonts w:ascii="Garamond" w:hAnsi="Garamond"/>
          <w:sz w:val="22"/>
          <w:szCs w:val="22"/>
          <w:lang w:val="en-US"/>
        </w:rPr>
        <w:t xml:space="preserve"> </w:t>
      </w:r>
      <w:r w:rsidR="00467C2B">
        <w:rPr>
          <w:rFonts w:ascii="Garamond" w:hAnsi="Garamond"/>
          <w:sz w:val="22"/>
          <w:szCs w:val="22"/>
          <w:lang w:val="en-US"/>
        </w:rPr>
        <w:t>the MFA</w:t>
      </w:r>
      <w:r w:rsidR="002E1756">
        <w:rPr>
          <w:rFonts w:ascii="Garamond" w:hAnsi="Garamond"/>
          <w:sz w:val="22"/>
          <w:szCs w:val="22"/>
          <w:lang w:val="en-US"/>
        </w:rPr>
        <w:t xml:space="preserve"> and receive</w:t>
      </w:r>
      <w:r>
        <w:rPr>
          <w:rFonts w:ascii="Garamond" w:hAnsi="Garamond"/>
          <w:sz w:val="22"/>
          <w:szCs w:val="22"/>
          <w:lang w:val="en-US"/>
        </w:rPr>
        <w:t xml:space="preserve"> humanitarian or</w:t>
      </w:r>
      <w:r w:rsidR="002E1756">
        <w:rPr>
          <w:rFonts w:ascii="Garamond" w:hAnsi="Garamond"/>
          <w:sz w:val="22"/>
          <w:szCs w:val="22"/>
          <w:lang w:val="en-US"/>
        </w:rPr>
        <w:t xml:space="preserve"> </w:t>
      </w:r>
      <w:r w:rsidR="00FF7C60" w:rsidRPr="00FF7C60">
        <w:rPr>
          <w:rFonts w:ascii="Garamond" w:hAnsi="Garamond"/>
          <w:sz w:val="22"/>
          <w:szCs w:val="22"/>
          <w:lang w:val="en-US"/>
        </w:rPr>
        <w:t xml:space="preserve">development funds </w:t>
      </w:r>
      <w:r w:rsidR="00FF7C60" w:rsidRPr="00C96276">
        <w:rPr>
          <w:rFonts w:ascii="Garamond" w:hAnsi="Garamond"/>
          <w:sz w:val="22"/>
          <w:szCs w:val="22"/>
          <w:lang w:val="en-US"/>
        </w:rPr>
        <w:t>from</w:t>
      </w:r>
      <w:r w:rsidRPr="00C96276">
        <w:rPr>
          <w:rFonts w:ascii="Garamond" w:hAnsi="Garamond"/>
          <w:sz w:val="22"/>
          <w:szCs w:val="22"/>
          <w:lang w:val="en-US"/>
        </w:rPr>
        <w:t xml:space="preserve"> </w:t>
      </w:r>
      <w:r w:rsidR="00247FF2">
        <w:rPr>
          <w:rFonts w:ascii="Garamond" w:hAnsi="Garamond"/>
          <w:sz w:val="22"/>
          <w:szCs w:val="22"/>
          <w:lang w:val="en-US"/>
        </w:rPr>
        <w:t xml:space="preserve">the </w:t>
      </w:r>
      <w:r w:rsidR="0097053B">
        <w:rPr>
          <w:rFonts w:ascii="Garamond" w:hAnsi="Garamond"/>
          <w:sz w:val="22"/>
          <w:szCs w:val="22"/>
          <w:lang w:val="en-US"/>
        </w:rPr>
        <w:t>MFA</w:t>
      </w:r>
      <w:r w:rsidR="00FF7C60" w:rsidRPr="00FF7C60">
        <w:rPr>
          <w:rFonts w:ascii="Garamond" w:hAnsi="Garamond"/>
          <w:sz w:val="22"/>
          <w:szCs w:val="22"/>
          <w:lang w:val="en-US"/>
        </w:rPr>
        <w:t>. This is to ensure that the applicant is continuously monitored in accordance with the Danish Ministry of Foreign Affairs’ financial monitoring obligation.</w:t>
      </w:r>
      <w:r w:rsidR="006907D0">
        <w:rPr>
          <w:rFonts w:ascii="Garamond" w:hAnsi="Garamond"/>
          <w:sz w:val="22"/>
          <w:szCs w:val="22"/>
          <w:lang w:val="en-US"/>
        </w:rPr>
        <w:t xml:space="preserve"> </w:t>
      </w:r>
      <w:r w:rsidR="006907D0" w:rsidRPr="00EC0EB0">
        <w:rPr>
          <w:rFonts w:ascii="Garamond" w:hAnsi="Garamond"/>
          <w:sz w:val="22"/>
          <w:szCs w:val="22"/>
          <w:lang w:val="en-US"/>
        </w:rPr>
        <w:t xml:space="preserve">A consortium can consist of either </w:t>
      </w:r>
      <w:proofErr w:type="spellStart"/>
      <w:r w:rsidR="006907D0" w:rsidRPr="00EC0EB0">
        <w:rPr>
          <w:rFonts w:ascii="Garamond" w:hAnsi="Garamond"/>
          <w:sz w:val="22"/>
          <w:szCs w:val="22"/>
          <w:lang w:val="en-US"/>
        </w:rPr>
        <w:t>i</w:t>
      </w:r>
      <w:proofErr w:type="spellEnd"/>
      <w:r w:rsidR="006907D0" w:rsidRPr="00EC0EB0">
        <w:rPr>
          <w:rFonts w:ascii="Garamond" w:hAnsi="Garamond"/>
          <w:sz w:val="22"/>
          <w:szCs w:val="22"/>
          <w:lang w:val="en-US"/>
        </w:rPr>
        <w:t>) a SPA Lead Applicant and another Danish</w:t>
      </w:r>
      <w:r w:rsidR="00EC0EB0" w:rsidRPr="00EC0EB0">
        <w:rPr>
          <w:rFonts w:ascii="Garamond" w:hAnsi="Garamond"/>
          <w:sz w:val="22"/>
          <w:szCs w:val="22"/>
          <w:lang w:val="en-US"/>
        </w:rPr>
        <w:t xml:space="preserve"> partner</w:t>
      </w:r>
      <w:r w:rsidR="006907D0" w:rsidRPr="00EC0EB0">
        <w:rPr>
          <w:rFonts w:ascii="Garamond" w:hAnsi="Garamond"/>
          <w:sz w:val="22"/>
          <w:szCs w:val="22"/>
          <w:lang w:val="en-US"/>
        </w:rPr>
        <w:t xml:space="preserve"> </w:t>
      </w:r>
      <w:proofErr w:type="spellStart"/>
      <w:r w:rsidR="00EC0EB0" w:rsidRPr="00EC0EB0">
        <w:rPr>
          <w:rFonts w:ascii="Garamond" w:hAnsi="Garamond"/>
          <w:sz w:val="22"/>
          <w:szCs w:val="22"/>
          <w:lang w:val="en-US"/>
        </w:rPr>
        <w:t>organisation</w:t>
      </w:r>
      <w:proofErr w:type="spellEnd"/>
      <w:r w:rsidR="00EC0EB0" w:rsidRPr="00EC0EB0">
        <w:rPr>
          <w:rFonts w:ascii="Garamond" w:hAnsi="Garamond"/>
          <w:sz w:val="22"/>
          <w:szCs w:val="22"/>
          <w:lang w:val="en-US"/>
        </w:rPr>
        <w:t xml:space="preserve"> or</w:t>
      </w:r>
      <w:r w:rsidR="006907D0" w:rsidRPr="00EC0EB0">
        <w:rPr>
          <w:rFonts w:ascii="Garamond" w:hAnsi="Garamond"/>
          <w:sz w:val="22"/>
          <w:szCs w:val="22"/>
          <w:lang w:val="en-US"/>
        </w:rPr>
        <w:t xml:space="preserve"> ii) a SPA Lead Applicant and an international partner </w:t>
      </w:r>
      <w:proofErr w:type="spellStart"/>
      <w:r w:rsidR="006907D0" w:rsidRPr="00EC0EB0">
        <w:rPr>
          <w:rFonts w:ascii="Garamond" w:hAnsi="Garamond"/>
          <w:sz w:val="22"/>
          <w:szCs w:val="22"/>
          <w:lang w:val="en-US"/>
        </w:rPr>
        <w:t>organisation</w:t>
      </w:r>
      <w:proofErr w:type="spellEnd"/>
      <w:r w:rsidR="006907D0" w:rsidRPr="00EC0EB0">
        <w:rPr>
          <w:rFonts w:ascii="Garamond" w:hAnsi="Garamond"/>
          <w:sz w:val="22"/>
          <w:szCs w:val="22"/>
          <w:lang w:val="en-US"/>
        </w:rPr>
        <w:t>.</w:t>
      </w:r>
      <w:r w:rsidR="006907D0">
        <w:rPr>
          <w:rFonts w:ascii="Garamond" w:hAnsi="Garamond"/>
          <w:sz w:val="22"/>
          <w:szCs w:val="22"/>
          <w:lang w:val="en-US"/>
        </w:rPr>
        <w:t xml:space="preserve"> </w:t>
      </w:r>
    </w:p>
    <w:p w14:paraId="7CB23C20" w14:textId="6FC76CE0" w:rsidR="00FF7C60" w:rsidRDefault="00FF7C60" w:rsidP="00FF7C60">
      <w:pPr>
        <w:pStyle w:val="Listeafsnit"/>
        <w:numPr>
          <w:ilvl w:val="0"/>
          <w:numId w:val="7"/>
        </w:numPr>
        <w:rPr>
          <w:rFonts w:ascii="Garamond" w:hAnsi="Garamond"/>
          <w:sz w:val="22"/>
          <w:szCs w:val="22"/>
          <w:lang w:val="en-US"/>
        </w:rPr>
      </w:pPr>
      <w:r w:rsidRPr="00FF7C60">
        <w:rPr>
          <w:rFonts w:ascii="Garamond" w:hAnsi="Garamond"/>
          <w:sz w:val="22"/>
          <w:szCs w:val="22"/>
          <w:lang w:val="en-US"/>
        </w:rPr>
        <w:t xml:space="preserve">The Lead Applicant has undergone a formal capacity assessment (review or financial monitoring visit) within the last </w:t>
      </w:r>
      <w:r w:rsidRPr="006907D0">
        <w:rPr>
          <w:rFonts w:ascii="Garamond" w:hAnsi="Garamond"/>
          <w:sz w:val="22"/>
          <w:szCs w:val="22"/>
          <w:lang w:val="en-US"/>
        </w:rPr>
        <w:t>five</w:t>
      </w:r>
      <w:r w:rsidRPr="00FF7C60">
        <w:rPr>
          <w:rFonts w:ascii="Garamond" w:hAnsi="Garamond"/>
          <w:sz w:val="22"/>
          <w:szCs w:val="22"/>
          <w:lang w:val="en-US"/>
        </w:rPr>
        <w:t xml:space="preserve"> years to demonstrate its capacity to manage financial contributions from </w:t>
      </w:r>
      <w:r w:rsidR="00247FF2">
        <w:rPr>
          <w:rFonts w:ascii="Garamond" w:hAnsi="Garamond"/>
          <w:sz w:val="22"/>
          <w:szCs w:val="22"/>
          <w:lang w:val="en-US"/>
        </w:rPr>
        <w:t>the MFA</w:t>
      </w:r>
      <w:r w:rsidRPr="00FF7C60">
        <w:rPr>
          <w:rFonts w:ascii="Garamond" w:hAnsi="Garamond"/>
          <w:sz w:val="22"/>
          <w:szCs w:val="22"/>
          <w:lang w:val="en-US"/>
        </w:rPr>
        <w:t>.</w:t>
      </w:r>
      <w:r w:rsidR="00247FF2">
        <w:rPr>
          <w:rFonts w:ascii="Garamond" w:hAnsi="Garamond"/>
          <w:sz w:val="22"/>
          <w:szCs w:val="22"/>
          <w:lang w:val="en-US"/>
        </w:rPr>
        <w:t xml:space="preserve"> A pre-qualification for SPA 2.0 is qualifying.</w:t>
      </w:r>
    </w:p>
    <w:p w14:paraId="5CB99E6B" w14:textId="7DDA8938" w:rsidR="00FF7C60" w:rsidRDefault="006907D0" w:rsidP="00FF7C60">
      <w:pPr>
        <w:pStyle w:val="Listeafsnit"/>
        <w:numPr>
          <w:ilvl w:val="0"/>
          <w:numId w:val="7"/>
        </w:numPr>
        <w:rPr>
          <w:rFonts w:ascii="Garamond" w:hAnsi="Garamond"/>
          <w:sz w:val="22"/>
          <w:szCs w:val="22"/>
          <w:lang w:val="en-US"/>
        </w:rPr>
      </w:pPr>
      <w:r>
        <w:rPr>
          <w:rFonts w:ascii="Garamond" w:hAnsi="Garamond"/>
          <w:sz w:val="22"/>
          <w:szCs w:val="22"/>
          <w:lang w:val="en-US"/>
        </w:rPr>
        <w:t xml:space="preserve">At least </w:t>
      </w:r>
      <w:r w:rsidR="00A72116" w:rsidRPr="006B16C6">
        <w:rPr>
          <w:rFonts w:ascii="Garamond" w:hAnsi="Garamond"/>
          <w:sz w:val="22"/>
          <w:szCs w:val="22"/>
          <w:lang w:val="en-US"/>
        </w:rPr>
        <w:t>25</w:t>
      </w:r>
      <w:r w:rsidR="002E1756" w:rsidRPr="006B16C6">
        <w:rPr>
          <w:rFonts w:ascii="Garamond" w:hAnsi="Garamond"/>
          <w:sz w:val="22"/>
          <w:szCs w:val="22"/>
          <w:lang w:val="en-US"/>
        </w:rPr>
        <w:t>% of funds must be implemented by local partners</w:t>
      </w:r>
      <w:r w:rsidR="00FF7C60" w:rsidRPr="00FF7C60">
        <w:rPr>
          <w:rFonts w:ascii="Garamond" w:hAnsi="Garamond"/>
          <w:sz w:val="22"/>
          <w:szCs w:val="22"/>
          <w:lang w:val="en-US"/>
        </w:rPr>
        <w:t xml:space="preserve">. </w:t>
      </w:r>
      <w:r w:rsidR="0059480D">
        <w:rPr>
          <w:rFonts w:ascii="Garamond" w:hAnsi="Garamond"/>
          <w:sz w:val="22"/>
          <w:szCs w:val="22"/>
          <w:lang w:val="en-US"/>
        </w:rPr>
        <w:t xml:space="preserve">A capacity statement for </w:t>
      </w:r>
      <w:r w:rsidR="006B16C6">
        <w:rPr>
          <w:rFonts w:ascii="Garamond" w:hAnsi="Garamond"/>
          <w:sz w:val="22"/>
          <w:szCs w:val="22"/>
          <w:lang w:val="en-US"/>
        </w:rPr>
        <w:t xml:space="preserve">local </w:t>
      </w:r>
      <w:r w:rsidR="0059480D">
        <w:rPr>
          <w:rFonts w:ascii="Garamond" w:hAnsi="Garamond"/>
          <w:sz w:val="22"/>
          <w:szCs w:val="22"/>
          <w:lang w:val="en-US"/>
        </w:rPr>
        <w:t xml:space="preserve">partners must be included as part of the submission. </w:t>
      </w:r>
      <w:r w:rsidR="00FF7C60" w:rsidRPr="00F6726E">
        <w:rPr>
          <w:rFonts w:ascii="Garamond" w:hAnsi="Garamond"/>
          <w:sz w:val="22"/>
          <w:szCs w:val="22"/>
          <w:lang w:val="en-US"/>
        </w:rPr>
        <w:t xml:space="preserve"> </w:t>
      </w:r>
    </w:p>
    <w:p w14:paraId="57FF6661" w14:textId="79497890" w:rsidR="00F6726E" w:rsidRPr="00F6726E" w:rsidRDefault="00C35AA5" w:rsidP="00FF7C60">
      <w:pPr>
        <w:pStyle w:val="Listeafsnit"/>
        <w:numPr>
          <w:ilvl w:val="0"/>
          <w:numId w:val="7"/>
        </w:numPr>
        <w:rPr>
          <w:rFonts w:ascii="Garamond" w:hAnsi="Garamond"/>
          <w:sz w:val="22"/>
          <w:szCs w:val="22"/>
          <w:lang w:val="en-US"/>
        </w:rPr>
      </w:pPr>
      <w:r>
        <w:rPr>
          <w:rFonts w:ascii="Garamond" w:hAnsi="Garamond" w:cs="Times New Roman"/>
          <w:color w:val="000000"/>
          <w:sz w:val="22"/>
          <w:szCs w:val="22"/>
          <w:lang w:val="en-US"/>
        </w:rPr>
        <w:t xml:space="preserve">All </w:t>
      </w:r>
      <w:r w:rsidR="00F6726E" w:rsidRPr="006D6076">
        <w:rPr>
          <w:rFonts w:ascii="Garamond" w:hAnsi="Garamond" w:cs="Times New Roman"/>
          <w:color w:val="000000"/>
          <w:sz w:val="22"/>
          <w:szCs w:val="22"/>
        </w:rPr>
        <w:t xml:space="preserve">partners have documented presence, </w:t>
      </w:r>
      <w:r w:rsidR="00F6726E" w:rsidRPr="006D6076">
        <w:rPr>
          <w:rFonts w:ascii="Garamond" w:hAnsi="Garamond" w:cs="Times New Roman"/>
          <w:bCs/>
          <w:color w:val="000000"/>
          <w:sz w:val="22"/>
          <w:szCs w:val="22"/>
        </w:rPr>
        <w:t>experience and sufficient capacity in the specific geographic context</w:t>
      </w:r>
      <w:r w:rsidR="006907D0">
        <w:rPr>
          <w:rFonts w:ascii="Garamond" w:hAnsi="Garamond" w:cs="Times New Roman"/>
          <w:bCs/>
          <w:color w:val="000000"/>
          <w:sz w:val="22"/>
          <w:szCs w:val="22"/>
        </w:rPr>
        <w:t xml:space="preserve"> (Kenya, Ethiopia and Somalia)</w:t>
      </w:r>
      <w:r>
        <w:rPr>
          <w:rFonts w:ascii="Garamond" w:hAnsi="Garamond" w:cs="Times New Roman"/>
          <w:bCs/>
          <w:color w:val="000000"/>
          <w:sz w:val="22"/>
          <w:szCs w:val="22"/>
        </w:rPr>
        <w:t>.</w:t>
      </w:r>
    </w:p>
    <w:p w14:paraId="48A8CE7A" w14:textId="445F1793" w:rsidR="00563FAD" w:rsidRDefault="00563FAD" w:rsidP="00C706EE">
      <w:pPr>
        <w:rPr>
          <w:rFonts w:ascii="Diplomacy Office Bold" w:hAnsi="Diplomacy Office Bold"/>
          <w:sz w:val="22"/>
          <w:szCs w:val="22"/>
          <w:lang w:val="en-US"/>
        </w:rPr>
      </w:pPr>
      <w:r>
        <w:rPr>
          <w:rFonts w:ascii="Diplomacy Office Bold" w:hAnsi="Diplomacy Office Bold"/>
          <w:sz w:val="22"/>
          <w:szCs w:val="22"/>
          <w:lang w:val="en-US"/>
        </w:rPr>
        <w:t xml:space="preserve">4. </w:t>
      </w:r>
      <w:r w:rsidR="004F2FCB">
        <w:rPr>
          <w:rFonts w:ascii="Diplomacy Office Bold" w:hAnsi="Diplomacy Office Bold"/>
          <w:sz w:val="22"/>
          <w:szCs w:val="22"/>
          <w:lang w:val="en-US"/>
        </w:rPr>
        <w:t>Evaluation</w:t>
      </w:r>
      <w:r>
        <w:rPr>
          <w:rFonts w:ascii="Diplomacy Office Bold" w:hAnsi="Diplomacy Office Bold"/>
          <w:sz w:val="22"/>
          <w:szCs w:val="22"/>
          <w:lang w:val="en-US"/>
        </w:rPr>
        <w:t xml:space="preserve"> criteria</w:t>
      </w:r>
    </w:p>
    <w:tbl>
      <w:tblPr>
        <w:tblStyle w:val="Tabel-Gitter"/>
        <w:tblW w:w="0" w:type="auto"/>
        <w:tblLook w:val="04A0" w:firstRow="1" w:lastRow="0" w:firstColumn="1" w:lastColumn="0" w:noHBand="0" w:noVBand="1"/>
      </w:tblPr>
      <w:tblGrid>
        <w:gridCol w:w="8359"/>
        <w:gridCol w:w="1269"/>
      </w:tblGrid>
      <w:tr w:rsidR="00852655" w:rsidRPr="005B67C6" w14:paraId="1556527B" w14:textId="77777777" w:rsidTr="00C42883">
        <w:tc>
          <w:tcPr>
            <w:tcW w:w="8359" w:type="dxa"/>
          </w:tcPr>
          <w:p w14:paraId="79DC6690" w14:textId="77777777" w:rsidR="00852655" w:rsidRPr="005B67C6" w:rsidRDefault="00852655" w:rsidP="00C42883">
            <w:pPr>
              <w:spacing w:line="276" w:lineRule="auto"/>
              <w:rPr>
                <w:rFonts w:ascii="Garamond" w:hAnsi="Garamond"/>
                <w:b/>
                <w:sz w:val="22"/>
                <w:szCs w:val="22"/>
                <w:lang w:val="en-US"/>
              </w:rPr>
            </w:pPr>
            <w:r w:rsidRPr="005B67C6">
              <w:rPr>
                <w:rFonts w:ascii="Garamond" w:hAnsi="Garamond"/>
                <w:b/>
                <w:sz w:val="22"/>
                <w:szCs w:val="22"/>
                <w:lang w:val="en-US"/>
              </w:rPr>
              <w:t>Section</w:t>
            </w:r>
          </w:p>
        </w:tc>
        <w:tc>
          <w:tcPr>
            <w:tcW w:w="1269" w:type="dxa"/>
          </w:tcPr>
          <w:p w14:paraId="175790AF" w14:textId="77777777" w:rsidR="00852655" w:rsidRPr="005B67C6" w:rsidRDefault="00852655" w:rsidP="00C42883">
            <w:pPr>
              <w:spacing w:line="276" w:lineRule="auto"/>
              <w:rPr>
                <w:rFonts w:ascii="Garamond" w:hAnsi="Garamond"/>
                <w:b/>
                <w:sz w:val="22"/>
                <w:szCs w:val="22"/>
                <w:lang w:val="en-US"/>
              </w:rPr>
            </w:pPr>
            <w:r>
              <w:rPr>
                <w:rFonts w:ascii="Garamond" w:hAnsi="Garamond"/>
                <w:b/>
                <w:sz w:val="22"/>
                <w:szCs w:val="22"/>
                <w:lang w:val="en-US"/>
              </w:rPr>
              <w:t>Maximum score</w:t>
            </w:r>
          </w:p>
        </w:tc>
      </w:tr>
      <w:tr w:rsidR="00852655" w:rsidRPr="005B67C6" w14:paraId="3D872ED9" w14:textId="77777777" w:rsidTr="00C42883">
        <w:tc>
          <w:tcPr>
            <w:tcW w:w="8359" w:type="dxa"/>
          </w:tcPr>
          <w:p w14:paraId="2BA70869" w14:textId="77777777" w:rsidR="00852655" w:rsidRPr="006D6326" w:rsidRDefault="00852655" w:rsidP="00C42883">
            <w:pPr>
              <w:pStyle w:val="Listeafsnit"/>
              <w:numPr>
                <w:ilvl w:val="0"/>
                <w:numId w:val="14"/>
              </w:numPr>
              <w:spacing w:line="276" w:lineRule="auto"/>
              <w:rPr>
                <w:rFonts w:ascii="Garamond" w:hAnsi="Garamond"/>
                <w:b/>
                <w:sz w:val="22"/>
                <w:szCs w:val="22"/>
                <w:lang w:val="en-US"/>
              </w:rPr>
            </w:pPr>
            <w:r w:rsidRPr="005B67C6">
              <w:rPr>
                <w:rFonts w:ascii="Garamond" w:hAnsi="Garamond"/>
                <w:b/>
                <w:sz w:val="22"/>
                <w:szCs w:val="22"/>
                <w:lang w:val="en-US"/>
              </w:rPr>
              <w:t>Relevance and coherence</w:t>
            </w:r>
          </w:p>
        </w:tc>
        <w:tc>
          <w:tcPr>
            <w:tcW w:w="1269" w:type="dxa"/>
          </w:tcPr>
          <w:p w14:paraId="41FA61D0" w14:textId="1737C991" w:rsidR="00852655" w:rsidRPr="005B67C6" w:rsidRDefault="006907D0" w:rsidP="00C42883">
            <w:pPr>
              <w:spacing w:line="276" w:lineRule="auto"/>
              <w:rPr>
                <w:rFonts w:ascii="Garamond" w:hAnsi="Garamond"/>
                <w:b/>
                <w:sz w:val="22"/>
                <w:szCs w:val="22"/>
                <w:lang w:val="en-US"/>
              </w:rPr>
            </w:pPr>
            <w:r>
              <w:rPr>
                <w:rFonts w:ascii="Garamond" w:hAnsi="Garamond"/>
                <w:b/>
                <w:sz w:val="22"/>
                <w:szCs w:val="22"/>
                <w:lang w:val="en-US"/>
              </w:rPr>
              <w:t>20</w:t>
            </w:r>
          </w:p>
        </w:tc>
      </w:tr>
      <w:tr w:rsidR="00852655" w:rsidRPr="005B67C6" w14:paraId="67C93AB0" w14:textId="77777777" w:rsidTr="00C42883">
        <w:tc>
          <w:tcPr>
            <w:tcW w:w="8359" w:type="dxa"/>
          </w:tcPr>
          <w:p w14:paraId="061CFCD9" w14:textId="77777777" w:rsidR="00852655" w:rsidRPr="005B67C6" w:rsidRDefault="00852655" w:rsidP="00C42883">
            <w:pPr>
              <w:spacing w:line="276" w:lineRule="auto"/>
              <w:rPr>
                <w:rFonts w:ascii="Garamond" w:hAnsi="Garamond"/>
                <w:sz w:val="22"/>
                <w:szCs w:val="22"/>
                <w:lang w:val="en-US"/>
              </w:rPr>
            </w:pPr>
            <w:r>
              <w:rPr>
                <w:rFonts w:ascii="Garamond" w:hAnsi="Garamond"/>
                <w:sz w:val="22"/>
                <w:szCs w:val="22"/>
                <w:lang w:val="en-US"/>
              </w:rPr>
              <w:t xml:space="preserve">1.1 </w:t>
            </w:r>
            <w:r w:rsidRPr="005B67C6">
              <w:rPr>
                <w:rFonts w:ascii="Garamond" w:hAnsi="Garamond"/>
                <w:sz w:val="22"/>
                <w:szCs w:val="22"/>
                <w:lang w:val="en-US"/>
              </w:rPr>
              <w:t xml:space="preserve">How well is the proposal aligned with the purpose, objectives and priority issues described in the </w:t>
            </w:r>
            <w:proofErr w:type="spellStart"/>
            <w:r w:rsidRPr="005B67C6">
              <w:rPr>
                <w:rFonts w:ascii="Garamond" w:hAnsi="Garamond"/>
                <w:sz w:val="22"/>
                <w:szCs w:val="22"/>
                <w:lang w:val="en-US"/>
              </w:rPr>
              <w:t>CfP</w:t>
            </w:r>
            <w:proofErr w:type="spellEnd"/>
            <w:r w:rsidRPr="005B67C6">
              <w:rPr>
                <w:rFonts w:ascii="Garamond" w:hAnsi="Garamond"/>
                <w:sz w:val="22"/>
                <w:szCs w:val="22"/>
                <w:lang w:val="en-US"/>
              </w:rPr>
              <w:t>?</w:t>
            </w:r>
          </w:p>
        </w:tc>
        <w:tc>
          <w:tcPr>
            <w:tcW w:w="1269" w:type="dxa"/>
          </w:tcPr>
          <w:p w14:paraId="211CC549" w14:textId="523C6AFC" w:rsidR="00852655" w:rsidRPr="005B67C6" w:rsidRDefault="006907D0" w:rsidP="00C42883">
            <w:pPr>
              <w:spacing w:line="276" w:lineRule="auto"/>
              <w:rPr>
                <w:rFonts w:ascii="Garamond" w:hAnsi="Garamond"/>
                <w:sz w:val="22"/>
                <w:szCs w:val="22"/>
                <w:lang w:val="en-US"/>
              </w:rPr>
            </w:pPr>
            <w:r>
              <w:rPr>
                <w:rFonts w:ascii="Garamond" w:hAnsi="Garamond"/>
                <w:sz w:val="22"/>
                <w:szCs w:val="22"/>
                <w:lang w:val="en-US"/>
              </w:rPr>
              <w:t>5</w:t>
            </w:r>
          </w:p>
        </w:tc>
      </w:tr>
      <w:tr w:rsidR="00852655" w:rsidRPr="005B67C6" w14:paraId="102C70E4" w14:textId="77777777" w:rsidTr="00C42883">
        <w:tc>
          <w:tcPr>
            <w:tcW w:w="8359" w:type="dxa"/>
          </w:tcPr>
          <w:p w14:paraId="4F0B1BED" w14:textId="19FE2371" w:rsidR="00852655" w:rsidRPr="005B67C6" w:rsidRDefault="006B16C6" w:rsidP="00C42883">
            <w:pPr>
              <w:spacing w:line="276" w:lineRule="auto"/>
              <w:rPr>
                <w:rFonts w:ascii="Garamond" w:hAnsi="Garamond"/>
                <w:sz w:val="22"/>
                <w:szCs w:val="22"/>
                <w:lang w:val="en-US"/>
              </w:rPr>
            </w:pPr>
            <w:r>
              <w:rPr>
                <w:rFonts w:ascii="Garamond" w:hAnsi="Garamond"/>
                <w:sz w:val="22"/>
                <w:szCs w:val="22"/>
                <w:lang w:val="en-US"/>
              </w:rPr>
              <w:t>1.2</w:t>
            </w:r>
            <w:r w:rsidR="00852655">
              <w:rPr>
                <w:rFonts w:ascii="Garamond" w:hAnsi="Garamond"/>
                <w:sz w:val="22"/>
                <w:szCs w:val="22"/>
                <w:lang w:val="en-US"/>
              </w:rPr>
              <w:t xml:space="preserve"> </w:t>
            </w:r>
            <w:r w:rsidR="00852655" w:rsidRPr="005B67C6">
              <w:rPr>
                <w:rFonts w:ascii="Garamond" w:hAnsi="Garamond"/>
                <w:sz w:val="22"/>
                <w:szCs w:val="22"/>
                <w:lang w:val="en-US"/>
              </w:rPr>
              <w:t xml:space="preserve">How relevant is the proposal to the needs of the recipient </w:t>
            </w:r>
            <w:r w:rsidR="00852655">
              <w:rPr>
                <w:rFonts w:ascii="Garamond" w:hAnsi="Garamond"/>
                <w:sz w:val="22"/>
                <w:szCs w:val="22"/>
                <w:lang w:val="en-US"/>
              </w:rPr>
              <w:t xml:space="preserve">country as reflected in local </w:t>
            </w:r>
            <w:r w:rsidR="00852655" w:rsidRPr="005B67C6">
              <w:rPr>
                <w:rFonts w:ascii="Garamond" w:hAnsi="Garamond"/>
                <w:sz w:val="22"/>
                <w:szCs w:val="22"/>
                <w:lang w:val="en-US"/>
              </w:rPr>
              <w:t>strategies, plans and policies?</w:t>
            </w:r>
          </w:p>
        </w:tc>
        <w:tc>
          <w:tcPr>
            <w:tcW w:w="1269" w:type="dxa"/>
          </w:tcPr>
          <w:p w14:paraId="783B25F7" w14:textId="72E11EEF" w:rsidR="00852655" w:rsidRPr="005B67C6" w:rsidRDefault="006907D0" w:rsidP="00C42883">
            <w:pPr>
              <w:spacing w:line="276" w:lineRule="auto"/>
              <w:rPr>
                <w:rFonts w:ascii="Garamond" w:hAnsi="Garamond"/>
                <w:sz w:val="22"/>
                <w:szCs w:val="22"/>
                <w:lang w:val="en-US"/>
              </w:rPr>
            </w:pPr>
            <w:r>
              <w:rPr>
                <w:rFonts w:ascii="Garamond" w:hAnsi="Garamond"/>
                <w:sz w:val="22"/>
                <w:szCs w:val="22"/>
                <w:lang w:val="en-US"/>
              </w:rPr>
              <w:t>5</w:t>
            </w:r>
          </w:p>
        </w:tc>
      </w:tr>
      <w:tr w:rsidR="00852655" w:rsidRPr="005B67C6" w14:paraId="3390BB36" w14:textId="77777777" w:rsidTr="00C42883">
        <w:tc>
          <w:tcPr>
            <w:tcW w:w="8359" w:type="dxa"/>
          </w:tcPr>
          <w:p w14:paraId="13F38D8F" w14:textId="7E7D7D11" w:rsidR="00852655" w:rsidRPr="005B67C6" w:rsidRDefault="006B16C6" w:rsidP="00C42883">
            <w:pPr>
              <w:spacing w:line="276" w:lineRule="auto"/>
              <w:rPr>
                <w:rFonts w:ascii="Garamond" w:hAnsi="Garamond"/>
                <w:sz w:val="22"/>
                <w:szCs w:val="22"/>
                <w:lang w:val="en-US"/>
              </w:rPr>
            </w:pPr>
            <w:r>
              <w:rPr>
                <w:rFonts w:ascii="Garamond" w:hAnsi="Garamond"/>
                <w:sz w:val="22"/>
                <w:szCs w:val="22"/>
                <w:lang w:val="en-US"/>
              </w:rPr>
              <w:t>1.3</w:t>
            </w:r>
            <w:r w:rsidR="00852655">
              <w:rPr>
                <w:rFonts w:ascii="Garamond" w:hAnsi="Garamond"/>
                <w:sz w:val="22"/>
                <w:szCs w:val="22"/>
                <w:lang w:val="en-US"/>
              </w:rPr>
              <w:t xml:space="preserve"> </w:t>
            </w:r>
            <w:r w:rsidR="00852655" w:rsidRPr="005B67C6">
              <w:rPr>
                <w:rFonts w:ascii="Garamond" w:hAnsi="Garamond"/>
                <w:sz w:val="22"/>
                <w:szCs w:val="22"/>
                <w:lang w:val="en-US"/>
              </w:rPr>
              <w:t>How well is the proposal harmonized with other releva</w:t>
            </w:r>
            <w:r w:rsidR="00852655">
              <w:rPr>
                <w:rFonts w:ascii="Garamond" w:hAnsi="Garamond"/>
                <w:sz w:val="22"/>
                <w:szCs w:val="22"/>
                <w:lang w:val="en-US"/>
              </w:rPr>
              <w:t xml:space="preserve">nt development and humanitarian </w:t>
            </w:r>
            <w:r w:rsidR="00852655" w:rsidRPr="005B67C6">
              <w:rPr>
                <w:rFonts w:ascii="Garamond" w:hAnsi="Garamond"/>
                <w:sz w:val="22"/>
                <w:szCs w:val="22"/>
                <w:lang w:val="en-US"/>
              </w:rPr>
              <w:t>initiatives and investments in order to reap synergy benefits and avoid duplication?</w:t>
            </w:r>
          </w:p>
        </w:tc>
        <w:tc>
          <w:tcPr>
            <w:tcW w:w="1269" w:type="dxa"/>
          </w:tcPr>
          <w:p w14:paraId="018A594E" w14:textId="416CAB6A" w:rsidR="00852655" w:rsidRPr="005B67C6" w:rsidRDefault="006907D0" w:rsidP="00C42883">
            <w:pPr>
              <w:spacing w:line="276" w:lineRule="auto"/>
              <w:rPr>
                <w:rFonts w:ascii="Garamond" w:hAnsi="Garamond"/>
                <w:sz w:val="22"/>
                <w:szCs w:val="22"/>
                <w:lang w:val="en-US"/>
              </w:rPr>
            </w:pPr>
            <w:r>
              <w:rPr>
                <w:rFonts w:ascii="Garamond" w:hAnsi="Garamond"/>
                <w:sz w:val="22"/>
                <w:szCs w:val="22"/>
                <w:lang w:val="en-US"/>
              </w:rPr>
              <w:t>5</w:t>
            </w:r>
          </w:p>
        </w:tc>
      </w:tr>
      <w:tr w:rsidR="00852655" w:rsidRPr="005B67C6" w14:paraId="2CDD64BF" w14:textId="77777777" w:rsidTr="00C42883">
        <w:tc>
          <w:tcPr>
            <w:tcW w:w="8359" w:type="dxa"/>
          </w:tcPr>
          <w:p w14:paraId="692BBA78" w14:textId="55C414A7" w:rsidR="00852655" w:rsidRPr="005B67C6" w:rsidRDefault="006B16C6" w:rsidP="00852655">
            <w:pPr>
              <w:spacing w:line="276" w:lineRule="auto"/>
              <w:rPr>
                <w:rFonts w:ascii="Garamond" w:hAnsi="Garamond"/>
                <w:sz w:val="22"/>
                <w:szCs w:val="22"/>
                <w:lang w:val="en-US"/>
              </w:rPr>
            </w:pPr>
            <w:r>
              <w:rPr>
                <w:rFonts w:ascii="Garamond" w:hAnsi="Garamond"/>
                <w:sz w:val="22"/>
                <w:szCs w:val="22"/>
                <w:lang w:val="en-US"/>
              </w:rPr>
              <w:t>1.4</w:t>
            </w:r>
            <w:r w:rsidR="00852655">
              <w:rPr>
                <w:rFonts w:ascii="Garamond" w:hAnsi="Garamond"/>
                <w:sz w:val="22"/>
                <w:szCs w:val="22"/>
                <w:lang w:val="en-US"/>
              </w:rPr>
              <w:t xml:space="preserve"> </w:t>
            </w:r>
            <w:r w:rsidR="00852655" w:rsidRPr="005B67C6">
              <w:rPr>
                <w:rFonts w:ascii="Garamond" w:hAnsi="Garamond"/>
                <w:sz w:val="22"/>
                <w:szCs w:val="22"/>
                <w:lang w:val="en-US"/>
              </w:rPr>
              <w:t>How well does the proposal address the current and expected climate shocks in the project area?</w:t>
            </w:r>
          </w:p>
        </w:tc>
        <w:tc>
          <w:tcPr>
            <w:tcW w:w="1269" w:type="dxa"/>
          </w:tcPr>
          <w:p w14:paraId="4D9D76A5" w14:textId="00F8CD44" w:rsidR="00852655" w:rsidRPr="005B67C6" w:rsidRDefault="006907D0" w:rsidP="00C42883">
            <w:pPr>
              <w:spacing w:line="276" w:lineRule="auto"/>
              <w:rPr>
                <w:rFonts w:ascii="Garamond" w:hAnsi="Garamond"/>
                <w:sz w:val="22"/>
                <w:szCs w:val="22"/>
                <w:lang w:val="en-US"/>
              </w:rPr>
            </w:pPr>
            <w:r>
              <w:rPr>
                <w:rFonts w:ascii="Garamond" w:hAnsi="Garamond"/>
                <w:sz w:val="22"/>
                <w:szCs w:val="22"/>
                <w:lang w:val="en-US"/>
              </w:rPr>
              <w:t>5</w:t>
            </w:r>
          </w:p>
        </w:tc>
      </w:tr>
      <w:tr w:rsidR="00852655" w:rsidRPr="005B67C6" w14:paraId="215E313A" w14:textId="77777777" w:rsidTr="00C42883">
        <w:tc>
          <w:tcPr>
            <w:tcW w:w="8359" w:type="dxa"/>
          </w:tcPr>
          <w:p w14:paraId="446EADD5" w14:textId="43E2D797" w:rsidR="00852655" w:rsidRPr="00E26D05" w:rsidRDefault="00E26D05" w:rsidP="00E26D05">
            <w:pPr>
              <w:pStyle w:val="Listeafsnit"/>
              <w:numPr>
                <w:ilvl w:val="0"/>
                <w:numId w:val="14"/>
              </w:numPr>
              <w:rPr>
                <w:rFonts w:ascii="Garamond" w:hAnsi="Garamond"/>
                <w:b/>
                <w:sz w:val="22"/>
                <w:szCs w:val="22"/>
                <w:lang w:val="en-US"/>
              </w:rPr>
            </w:pPr>
            <w:r w:rsidRPr="00B679C0">
              <w:rPr>
                <w:rFonts w:ascii="Garamond" w:hAnsi="Garamond"/>
                <w:b/>
                <w:sz w:val="22"/>
                <w:szCs w:val="22"/>
                <w:lang w:val="en-US"/>
              </w:rPr>
              <w:t xml:space="preserve">Project design </w:t>
            </w:r>
          </w:p>
        </w:tc>
        <w:tc>
          <w:tcPr>
            <w:tcW w:w="1269" w:type="dxa"/>
          </w:tcPr>
          <w:p w14:paraId="650F91EE" w14:textId="30022FC2" w:rsidR="00852655" w:rsidRPr="005B67C6" w:rsidRDefault="007A0182" w:rsidP="00C42883">
            <w:pPr>
              <w:spacing w:line="276" w:lineRule="auto"/>
              <w:rPr>
                <w:rFonts w:ascii="Garamond" w:hAnsi="Garamond"/>
                <w:b/>
                <w:sz w:val="22"/>
                <w:szCs w:val="22"/>
                <w:lang w:val="en-US"/>
              </w:rPr>
            </w:pPr>
            <w:r>
              <w:rPr>
                <w:rFonts w:ascii="Garamond" w:hAnsi="Garamond"/>
                <w:b/>
                <w:sz w:val="22"/>
                <w:szCs w:val="22"/>
                <w:lang w:val="en-US"/>
              </w:rPr>
              <w:t>25</w:t>
            </w:r>
          </w:p>
        </w:tc>
      </w:tr>
      <w:tr w:rsidR="00852655" w14:paraId="4EB309E7" w14:textId="77777777" w:rsidTr="00C42883">
        <w:tc>
          <w:tcPr>
            <w:tcW w:w="8359" w:type="dxa"/>
          </w:tcPr>
          <w:p w14:paraId="359348C6" w14:textId="77777777" w:rsidR="00852655" w:rsidRPr="005B67C6" w:rsidRDefault="00852655" w:rsidP="00C42883">
            <w:pPr>
              <w:spacing w:line="276" w:lineRule="auto"/>
              <w:rPr>
                <w:rFonts w:ascii="Garamond" w:hAnsi="Garamond"/>
                <w:b/>
                <w:sz w:val="22"/>
                <w:szCs w:val="22"/>
                <w:lang w:val="en-US"/>
              </w:rPr>
            </w:pPr>
            <w:r>
              <w:rPr>
                <w:rFonts w:ascii="Garamond" w:hAnsi="Garamond"/>
                <w:sz w:val="22"/>
                <w:szCs w:val="22"/>
                <w:lang w:val="en-US"/>
              </w:rPr>
              <w:t xml:space="preserve">2.1 </w:t>
            </w:r>
            <w:r w:rsidRPr="00B64208">
              <w:rPr>
                <w:rFonts w:ascii="Garamond" w:hAnsi="Garamond"/>
                <w:sz w:val="22"/>
                <w:szCs w:val="22"/>
                <w:lang w:val="en-US"/>
              </w:rPr>
              <w:t>How clear is the Theory of Change (</w:t>
            </w:r>
            <w:proofErr w:type="spellStart"/>
            <w:r w:rsidRPr="00B64208">
              <w:rPr>
                <w:rFonts w:ascii="Garamond" w:hAnsi="Garamond"/>
                <w:sz w:val="22"/>
                <w:szCs w:val="22"/>
                <w:lang w:val="en-US"/>
              </w:rPr>
              <w:t>ToC</w:t>
            </w:r>
            <w:proofErr w:type="spellEnd"/>
            <w:r w:rsidRPr="00B64208">
              <w:rPr>
                <w:rFonts w:ascii="Garamond" w:hAnsi="Garamond"/>
                <w:sz w:val="22"/>
                <w:szCs w:val="22"/>
                <w:lang w:val="en-US"/>
              </w:rPr>
              <w:t xml:space="preserve">)/intervention logic behind the proposal? The </w:t>
            </w:r>
            <w:proofErr w:type="spellStart"/>
            <w:r w:rsidRPr="00B64208">
              <w:rPr>
                <w:rFonts w:ascii="Garamond" w:hAnsi="Garamond"/>
                <w:sz w:val="22"/>
                <w:szCs w:val="22"/>
                <w:lang w:val="en-US"/>
              </w:rPr>
              <w:t>ToC</w:t>
            </w:r>
            <w:proofErr w:type="spellEnd"/>
            <w:r w:rsidRPr="00B64208">
              <w:rPr>
                <w:rFonts w:ascii="Garamond" w:hAnsi="Garamond"/>
                <w:sz w:val="22"/>
                <w:szCs w:val="22"/>
                <w:lang w:val="en-US"/>
              </w:rPr>
              <w:t xml:space="preserve"> will be assessed on it being simple and logical, and on how well its causalities and assumptions are aligned with the results path as laid out in the results framework.</w:t>
            </w:r>
          </w:p>
        </w:tc>
        <w:tc>
          <w:tcPr>
            <w:tcW w:w="1269" w:type="dxa"/>
          </w:tcPr>
          <w:p w14:paraId="6E5BB170" w14:textId="6CF495EB" w:rsidR="00852655" w:rsidRPr="006907D0" w:rsidRDefault="006907D0" w:rsidP="00C42883">
            <w:pPr>
              <w:spacing w:line="276" w:lineRule="auto"/>
              <w:rPr>
                <w:rFonts w:ascii="Garamond" w:hAnsi="Garamond"/>
                <w:sz w:val="22"/>
                <w:szCs w:val="22"/>
                <w:lang w:val="en-US"/>
              </w:rPr>
            </w:pPr>
            <w:r>
              <w:rPr>
                <w:rFonts w:ascii="Garamond" w:hAnsi="Garamond"/>
                <w:sz w:val="22"/>
                <w:szCs w:val="22"/>
                <w:lang w:val="en-US"/>
              </w:rPr>
              <w:t>5</w:t>
            </w:r>
          </w:p>
        </w:tc>
      </w:tr>
      <w:tr w:rsidR="00852655" w14:paraId="62471280" w14:textId="77777777" w:rsidTr="00C42883">
        <w:tc>
          <w:tcPr>
            <w:tcW w:w="8359" w:type="dxa"/>
          </w:tcPr>
          <w:p w14:paraId="458FB244" w14:textId="77777777" w:rsidR="00852655" w:rsidRDefault="00852655" w:rsidP="00C42883">
            <w:pPr>
              <w:spacing w:line="276" w:lineRule="auto"/>
              <w:rPr>
                <w:rFonts w:ascii="Garamond" w:hAnsi="Garamond"/>
                <w:sz w:val="22"/>
                <w:szCs w:val="22"/>
                <w:lang w:val="en-US"/>
              </w:rPr>
            </w:pPr>
            <w:r>
              <w:rPr>
                <w:rFonts w:ascii="Garamond" w:hAnsi="Garamond"/>
                <w:sz w:val="22"/>
                <w:szCs w:val="22"/>
                <w:lang w:val="en-US"/>
              </w:rPr>
              <w:t xml:space="preserve">2.2 </w:t>
            </w:r>
            <w:r w:rsidRPr="00B64208">
              <w:rPr>
                <w:rFonts w:ascii="Garamond" w:hAnsi="Garamond"/>
                <w:sz w:val="22"/>
                <w:szCs w:val="22"/>
                <w:lang w:val="en-US"/>
              </w:rPr>
              <w:t xml:space="preserve">How clear and logical is the Results Framework – i.e. the results hierarchy and its interconnections (from baseline over outputs through outcomes to impact)? The Results Framework will be </w:t>
            </w:r>
            <w:proofErr w:type="gramStart"/>
            <w:r w:rsidRPr="00B64208">
              <w:rPr>
                <w:rFonts w:ascii="Garamond" w:hAnsi="Garamond"/>
                <w:sz w:val="22"/>
                <w:szCs w:val="22"/>
                <w:lang w:val="en-US"/>
              </w:rPr>
              <w:t>assesses</w:t>
            </w:r>
            <w:proofErr w:type="gramEnd"/>
            <w:r w:rsidRPr="00B64208">
              <w:rPr>
                <w:rFonts w:ascii="Garamond" w:hAnsi="Garamond"/>
                <w:sz w:val="22"/>
                <w:szCs w:val="22"/>
                <w:lang w:val="en-US"/>
              </w:rPr>
              <w:t xml:space="preserve"> on it being </w:t>
            </w:r>
            <w:r w:rsidRPr="007A0182">
              <w:rPr>
                <w:rFonts w:ascii="Garamond" w:hAnsi="Garamond"/>
                <w:sz w:val="22"/>
                <w:szCs w:val="22"/>
                <w:lang w:val="en-US"/>
              </w:rPr>
              <w:t>simple</w:t>
            </w:r>
            <w:r w:rsidRPr="00B64208">
              <w:rPr>
                <w:rFonts w:ascii="Garamond" w:hAnsi="Garamond"/>
                <w:sz w:val="22"/>
                <w:szCs w:val="22"/>
                <w:lang w:val="en-US"/>
              </w:rPr>
              <w:t xml:space="preserve">, yet comprehensive with few and simple but SMART (Specific, Measurable, Achievable, Relevant and Time-bound) indicators. </w:t>
            </w:r>
          </w:p>
        </w:tc>
        <w:tc>
          <w:tcPr>
            <w:tcW w:w="1269" w:type="dxa"/>
          </w:tcPr>
          <w:p w14:paraId="34B6C241" w14:textId="40FDA91D" w:rsidR="00852655" w:rsidRPr="006907D0" w:rsidRDefault="006907D0" w:rsidP="00C42883">
            <w:pPr>
              <w:spacing w:line="276" w:lineRule="auto"/>
              <w:rPr>
                <w:rFonts w:ascii="Garamond" w:hAnsi="Garamond"/>
                <w:sz w:val="22"/>
                <w:szCs w:val="22"/>
                <w:lang w:val="en-US"/>
              </w:rPr>
            </w:pPr>
            <w:r>
              <w:rPr>
                <w:rFonts w:ascii="Garamond" w:hAnsi="Garamond"/>
                <w:sz w:val="22"/>
                <w:szCs w:val="22"/>
                <w:lang w:val="en-US"/>
              </w:rPr>
              <w:t>5</w:t>
            </w:r>
          </w:p>
        </w:tc>
      </w:tr>
      <w:tr w:rsidR="00852655" w14:paraId="3F587EBD" w14:textId="77777777" w:rsidTr="00C42883">
        <w:tc>
          <w:tcPr>
            <w:tcW w:w="8359" w:type="dxa"/>
          </w:tcPr>
          <w:p w14:paraId="19AB0192" w14:textId="1CEED986" w:rsidR="00852655" w:rsidRDefault="008D77F0" w:rsidP="00C42883">
            <w:pPr>
              <w:spacing w:line="276" w:lineRule="auto"/>
              <w:rPr>
                <w:rFonts w:ascii="Garamond" w:hAnsi="Garamond"/>
                <w:sz w:val="22"/>
                <w:szCs w:val="22"/>
                <w:lang w:val="en-US"/>
              </w:rPr>
            </w:pPr>
            <w:r>
              <w:rPr>
                <w:rFonts w:ascii="Garamond" w:hAnsi="Garamond"/>
                <w:sz w:val="22"/>
                <w:szCs w:val="22"/>
                <w:lang w:val="en-US"/>
              </w:rPr>
              <w:t>2.3</w:t>
            </w:r>
            <w:r w:rsidR="00852655">
              <w:rPr>
                <w:rFonts w:ascii="Garamond" w:hAnsi="Garamond"/>
                <w:sz w:val="22"/>
                <w:szCs w:val="22"/>
                <w:lang w:val="en-US"/>
              </w:rPr>
              <w:t xml:space="preserve"> </w:t>
            </w:r>
            <w:r w:rsidR="00852655" w:rsidRPr="00B64208">
              <w:rPr>
                <w:rFonts w:ascii="Garamond" w:hAnsi="Garamond"/>
                <w:sz w:val="22"/>
                <w:szCs w:val="22"/>
                <w:lang w:val="en-US"/>
              </w:rPr>
              <w:t>Does the proposal sufficiently integrate issues like environmental considerations, climate change, gender equality, human rights, youth etc.?</w:t>
            </w:r>
          </w:p>
        </w:tc>
        <w:tc>
          <w:tcPr>
            <w:tcW w:w="1269" w:type="dxa"/>
          </w:tcPr>
          <w:p w14:paraId="5067F616" w14:textId="32971A14" w:rsidR="00852655" w:rsidRPr="00561781" w:rsidRDefault="00561781" w:rsidP="00C42883">
            <w:pPr>
              <w:spacing w:line="276" w:lineRule="auto"/>
              <w:rPr>
                <w:rFonts w:ascii="Garamond" w:hAnsi="Garamond"/>
                <w:sz w:val="22"/>
                <w:szCs w:val="22"/>
                <w:lang w:val="en-US"/>
              </w:rPr>
            </w:pPr>
            <w:r>
              <w:rPr>
                <w:rFonts w:ascii="Garamond" w:hAnsi="Garamond"/>
                <w:sz w:val="22"/>
                <w:szCs w:val="22"/>
                <w:lang w:val="en-US"/>
              </w:rPr>
              <w:t>5</w:t>
            </w:r>
          </w:p>
        </w:tc>
      </w:tr>
      <w:tr w:rsidR="00852655" w14:paraId="4EBDCD6A" w14:textId="77777777" w:rsidTr="00C42883">
        <w:tc>
          <w:tcPr>
            <w:tcW w:w="8359" w:type="dxa"/>
          </w:tcPr>
          <w:p w14:paraId="0F096D81" w14:textId="547D061F" w:rsidR="00852655" w:rsidRDefault="00E26D05" w:rsidP="00E26D05">
            <w:pPr>
              <w:rPr>
                <w:rFonts w:ascii="Garamond" w:hAnsi="Garamond"/>
                <w:sz w:val="22"/>
                <w:szCs w:val="22"/>
                <w:lang w:val="en-US"/>
              </w:rPr>
            </w:pPr>
            <w:r>
              <w:rPr>
                <w:rFonts w:ascii="Garamond" w:hAnsi="Garamond"/>
                <w:sz w:val="22"/>
                <w:szCs w:val="22"/>
                <w:lang w:val="en-US"/>
              </w:rPr>
              <w:t xml:space="preserve">2.4 </w:t>
            </w:r>
            <w:r w:rsidRPr="00E26D05">
              <w:rPr>
                <w:rFonts w:ascii="Garamond" w:hAnsi="Garamond"/>
                <w:sz w:val="22"/>
                <w:szCs w:val="22"/>
                <w:lang w:val="en-US"/>
              </w:rPr>
              <w:t>How clear is the budget (output based) of the proposal and how efficient is the proposal in achieving its objectives and targets?</w:t>
            </w:r>
          </w:p>
        </w:tc>
        <w:tc>
          <w:tcPr>
            <w:tcW w:w="1269" w:type="dxa"/>
          </w:tcPr>
          <w:p w14:paraId="77BAA7A1" w14:textId="76B65AF8" w:rsidR="00852655" w:rsidRPr="0028619F" w:rsidRDefault="0028619F" w:rsidP="00C42883">
            <w:pPr>
              <w:spacing w:line="276" w:lineRule="auto"/>
              <w:rPr>
                <w:rFonts w:ascii="Garamond" w:hAnsi="Garamond"/>
                <w:sz w:val="22"/>
                <w:szCs w:val="22"/>
                <w:lang w:val="en-US"/>
              </w:rPr>
            </w:pPr>
            <w:r>
              <w:rPr>
                <w:rFonts w:ascii="Garamond" w:hAnsi="Garamond"/>
                <w:sz w:val="22"/>
                <w:szCs w:val="22"/>
                <w:lang w:val="en-US"/>
              </w:rPr>
              <w:t>5</w:t>
            </w:r>
          </w:p>
        </w:tc>
      </w:tr>
      <w:tr w:rsidR="007A0182" w14:paraId="543E1008" w14:textId="77777777" w:rsidTr="00C42883">
        <w:tc>
          <w:tcPr>
            <w:tcW w:w="8359" w:type="dxa"/>
          </w:tcPr>
          <w:p w14:paraId="69F3DC1B" w14:textId="669A4133" w:rsidR="007A0182" w:rsidRDefault="007A0182" w:rsidP="00E26D05">
            <w:pPr>
              <w:rPr>
                <w:rFonts w:ascii="Garamond" w:hAnsi="Garamond"/>
                <w:sz w:val="22"/>
                <w:szCs w:val="22"/>
                <w:lang w:val="en-US"/>
              </w:rPr>
            </w:pPr>
            <w:r>
              <w:rPr>
                <w:rFonts w:ascii="Garamond" w:hAnsi="Garamond"/>
                <w:sz w:val="22"/>
                <w:szCs w:val="22"/>
                <w:lang w:val="en-US"/>
              </w:rPr>
              <w:t xml:space="preserve">2.5 </w:t>
            </w:r>
            <w:r w:rsidRPr="007A0182">
              <w:rPr>
                <w:rFonts w:ascii="Garamond" w:hAnsi="Garamond"/>
                <w:sz w:val="22"/>
                <w:szCs w:val="22"/>
                <w:lang w:val="en-US"/>
              </w:rPr>
              <w:t>To what degree does the proposed project design take identified risks and assumptions into account and propose realistic and applicable mitigation strategies?</w:t>
            </w:r>
          </w:p>
        </w:tc>
        <w:tc>
          <w:tcPr>
            <w:tcW w:w="1269" w:type="dxa"/>
          </w:tcPr>
          <w:p w14:paraId="4B4FECD9" w14:textId="46C43D16" w:rsidR="007A0182" w:rsidRDefault="007A0182" w:rsidP="00C42883">
            <w:pPr>
              <w:rPr>
                <w:rFonts w:ascii="Garamond" w:hAnsi="Garamond"/>
                <w:sz w:val="22"/>
                <w:szCs w:val="22"/>
                <w:lang w:val="en-US"/>
              </w:rPr>
            </w:pPr>
            <w:r>
              <w:rPr>
                <w:rFonts w:ascii="Garamond" w:hAnsi="Garamond"/>
                <w:sz w:val="22"/>
                <w:szCs w:val="22"/>
                <w:lang w:val="en-US"/>
              </w:rPr>
              <w:t>5</w:t>
            </w:r>
          </w:p>
        </w:tc>
      </w:tr>
      <w:tr w:rsidR="00852655" w14:paraId="29900CA2" w14:textId="77777777" w:rsidTr="00C42883">
        <w:tc>
          <w:tcPr>
            <w:tcW w:w="8359" w:type="dxa"/>
          </w:tcPr>
          <w:p w14:paraId="476F8B77" w14:textId="77777777" w:rsidR="00852655" w:rsidRPr="00B64208" w:rsidRDefault="00852655" w:rsidP="00C42883">
            <w:pPr>
              <w:pStyle w:val="Listeafsnit"/>
              <w:numPr>
                <w:ilvl w:val="0"/>
                <w:numId w:val="14"/>
              </w:numPr>
              <w:spacing w:line="276" w:lineRule="auto"/>
              <w:rPr>
                <w:rFonts w:ascii="Garamond" w:hAnsi="Garamond"/>
                <w:b/>
                <w:sz w:val="22"/>
                <w:szCs w:val="22"/>
                <w:lang w:val="en-US"/>
              </w:rPr>
            </w:pPr>
            <w:r>
              <w:rPr>
                <w:rFonts w:ascii="Garamond" w:hAnsi="Garamond"/>
                <w:b/>
                <w:sz w:val="22"/>
                <w:szCs w:val="22"/>
                <w:lang w:val="en-US"/>
              </w:rPr>
              <w:t>Local partnerships</w:t>
            </w:r>
          </w:p>
        </w:tc>
        <w:tc>
          <w:tcPr>
            <w:tcW w:w="1269" w:type="dxa"/>
          </w:tcPr>
          <w:p w14:paraId="1D4635F0" w14:textId="1C836C24" w:rsidR="00852655" w:rsidRDefault="006F1F28" w:rsidP="00C42883">
            <w:pPr>
              <w:spacing w:line="276" w:lineRule="auto"/>
              <w:rPr>
                <w:rFonts w:ascii="Garamond" w:hAnsi="Garamond"/>
                <w:b/>
                <w:sz w:val="22"/>
                <w:szCs w:val="22"/>
                <w:lang w:val="en-US"/>
              </w:rPr>
            </w:pPr>
            <w:r>
              <w:rPr>
                <w:rFonts w:ascii="Garamond" w:hAnsi="Garamond"/>
                <w:b/>
                <w:sz w:val="22"/>
                <w:szCs w:val="22"/>
                <w:lang w:val="en-US"/>
              </w:rPr>
              <w:t>20</w:t>
            </w:r>
          </w:p>
        </w:tc>
      </w:tr>
      <w:tr w:rsidR="00852655" w14:paraId="76617F22" w14:textId="77777777" w:rsidTr="00C42883">
        <w:tc>
          <w:tcPr>
            <w:tcW w:w="8359" w:type="dxa"/>
          </w:tcPr>
          <w:p w14:paraId="16417187" w14:textId="799670DF" w:rsidR="00852655" w:rsidRPr="00B64208" w:rsidRDefault="00852655" w:rsidP="00C42883">
            <w:pPr>
              <w:spacing w:line="276" w:lineRule="auto"/>
              <w:rPr>
                <w:rFonts w:ascii="Garamond" w:hAnsi="Garamond"/>
                <w:sz w:val="22"/>
                <w:szCs w:val="22"/>
                <w:lang w:val="en-US"/>
              </w:rPr>
            </w:pPr>
            <w:r w:rsidRPr="00B64208">
              <w:rPr>
                <w:rFonts w:ascii="Garamond" w:hAnsi="Garamond"/>
                <w:sz w:val="22"/>
                <w:szCs w:val="22"/>
                <w:lang w:val="en-US"/>
              </w:rPr>
              <w:t xml:space="preserve">3.1 How well is the choice of local partner(s) aligned with the purpose, objectives and priorities (theme/sector/area) described in the </w:t>
            </w:r>
            <w:proofErr w:type="spellStart"/>
            <w:r w:rsidRPr="00B64208">
              <w:rPr>
                <w:rFonts w:ascii="Garamond" w:hAnsi="Garamond"/>
                <w:sz w:val="22"/>
                <w:szCs w:val="22"/>
                <w:lang w:val="en-US"/>
              </w:rPr>
              <w:t>CfP</w:t>
            </w:r>
            <w:proofErr w:type="spellEnd"/>
            <w:r w:rsidRPr="00B64208">
              <w:rPr>
                <w:rFonts w:ascii="Garamond" w:hAnsi="Garamond"/>
                <w:sz w:val="22"/>
                <w:szCs w:val="22"/>
                <w:lang w:val="en-US"/>
              </w:rPr>
              <w:t xml:space="preserve">? </w:t>
            </w:r>
            <w:r w:rsidR="0028619F" w:rsidRPr="00B64208">
              <w:rPr>
                <w:rFonts w:ascii="Garamond" w:hAnsi="Garamond"/>
                <w:sz w:val="22"/>
                <w:szCs w:val="22"/>
                <w:lang w:val="en-US"/>
              </w:rPr>
              <w:t>What is the quality of the local partnership(s) based on the local partner assessment(s)?</w:t>
            </w:r>
          </w:p>
        </w:tc>
        <w:tc>
          <w:tcPr>
            <w:tcW w:w="1269" w:type="dxa"/>
          </w:tcPr>
          <w:p w14:paraId="67AD173D" w14:textId="30E3BFA4" w:rsidR="00852655" w:rsidRPr="0028619F" w:rsidRDefault="0028619F" w:rsidP="00C42883">
            <w:pPr>
              <w:spacing w:line="276" w:lineRule="auto"/>
              <w:rPr>
                <w:rFonts w:ascii="Garamond" w:hAnsi="Garamond"/>
                <w:sz w:val="22"/>
                <w:szCs w:val="22"/>
                <w:lang w:val="en-US"/>
              </w:rPr>
            </w:pPr>
            <w:r>
              <w:rPr>
                <w:rFonts w:ascii="Garamond" w:hAnsi="Garamond"/>
                <w:sz w:val="22"/>
                <w:szCs w:val="22"/>
                <w:lang w:val="en-US"/>
              </w:rPr>
              <w:t>5</w:t>
            </w:r>
          </w:p>
        </w:tc>
      </w:tr>
      <w:tr w:rsidR="00852655" w14:paraId="4F879F3C" w14:textId="77777777" w:rsidTr="00C42883">
        <w:tc>
          <w:tcPr>
            <w:tcW w:w="8359" w:type="dxa"/>
          </w:tcPr>
          <w:p w14:paraId="2CAF9869" w14:textId="3E94C4DA" w:rsidR="00852655" w:rsidRPr="00B64208" w:rsidRDefault="0028619F" w:rsidP="006F1F28">
            <w:pPr>
              <w:spacing w:line="276" w:lineRule="auto"/>
              <w:rPr>
                <w:rFonts w:ascii="Garamond" w:hAnsi="Garamond"/>
                <w:sz w:val="22"/>
                <w:szCs w:val="22"/>
                <w:lang w:val="en-US"/>
              </w:rPr>
            </w:pPr>
            <w:r>
              <w:rPr>
                <w:rFonts w:ascii="Garamond" w:hAnsi="Garamond"/>
                <w:sz w:val="22"/>
                <w:szCs w:val="22"/>
                <w:lang w:val="en-US"/>
              </w:rPr>
              <w:t>3.2</w:t>
            </w:r>
            <w:r w:rsidR="00852655" w:rsidRPr="006D6326">
              <w:rPr>
                <w:rFonts w:ascii="Garamond" w:hAnsi="Garamond"/>
                <w:sz w:val="22"/>
                <w:szCs w:val="22"/>
                <w:lang w:val="en-US"/>
              </w:rPr>
              <w:t xml:space="preserve"> How clear is the added-value of the local partnership to the proposal?</w:t>
            </w:r>
            <w:r w:rsidRPr="006D6326">
              <w:rPr>
                <w:rFonts w:ascii="Garamond" w:hAnsi="Garamond"/>
                <w:sz w:val="22"/>
                <w:szCs w:val="22"/>
                <w:lang w:val="en-US"/>
              </w:rPr>
              <w:t xml:space="preserve"> </w:t>
            </w:r>
          </w:p>
        </w:tc>
        <w:tc>
          <w:tcPr>
            <w:tcW w:w="1269" w:type="dxa"/>
          </w:tcPr>
          <w:p w14:paraId="6776B195" w14:textId="2C3BC81A" w:rsidR="00852655" w:rsidRPr="0028619F" w:rsidRDefault="0028619F" w:rsidP="00C42883">
            <w:pPr>
              <w:spacing w:line="276" w:lineRule="auto"/>
              <w:rPr>
                <w:rFonts w:ascii="Garamond" w:hAnsi="Garamond"/>
                <w:sz w:val="22"/>
                <w:szCs w:val="22"/>
                <w:lang w:val="en-US"/>
              </w:rPr>
            </w:pPr>
            <w:r>
              <w:rPr>
                <w:rFonts w:ascii="Garamond" w:hAnsi="Garamond"/>
                <w:sz w:val="22"/>
                <w:szCs w:val="22"/>
                <w:lang w:val="en-US"/>
              </w:rPr>
              <w:t>5</w:t>
            </w:r>
          </w:p>
        </w:tc>
      </w:tr>
      <w:tr w:rsidR="006F1F28" w14:paraId="57CCD575" w14:textId="77777777" w:rsidTr="00C42883">
        <w:tc>
          <w:tcPr>
            <w:tcW w:w="8359" w:type="dxa"/>
          </w:tcPr>
          <w:p w14:paraId="763A55A4" w14:textId="4A2E496B" w:rsidR="006F1F28" w:rsidRDefault="006F1F28" w:rsidP="00C42883">
            <w:pPr>
              <w:rPr>
                <w:rFonts w:ascii="Garamond" w:hAnsi="Garamond"/>
                <w:sz w:val="22"/>
                <w:szCs w:val="22"/>
                <w:lang w:val="en-US"/>
              </w:rPr>
            </w:pPr>
            <w:r>
              <w:rPr>
                <w:rFonts w:ascii="Garamond" w:hAnsi="Garamond"/>
                <w:sz w:val="22"/>
                <w:szCs w:val="22"/>
                <w:lang w:val="en-US"/>
              </w:rPr>
              <w:t xml:space="preserve">3.3 </w:t>
            </w:r>
            <w:r w:rsidRPr="006D6326">
              <w:rPr>
                <w:rFonts w:ascii="Garamond" w:hAnsi="Garamond"/>
                <w:sz w:val="22"/>
                <w:szCs w:val="22"/>
                <w:lang w:val="en-US"/>
              </w:rPr>
              <w:t xml:space="preserve">Are there clear roles and division of </w:t>
            </w:r>
            <w:proofErr w:type="spellStart"/>
            <w:r w:rsidRPr="006D6326">
              <w:rPr>
                <w:rFonts w:ascii="Garamond" w:hAnsi="Garamond"/>
                <w:sz w:val="22"/>
                <w:szCs w:val="22"/>
                <w:lang w:val="en-US"/>
              </w:rPr>
              <w:t>labour</w:t>
            </w:r>
            <w:proofErr w:type="spellEnd"/>
            <w:r w:rsidRPr="006D6326">
              <w:rPr>
                <w:rFonts w:ascii="Garamond" w:hAnsi="Garamond"/>
                <w:sz w:val="22"/>
                <w:szCs w:val="22"/>
                <w:lang w:val="en-US"/>
              </w:rPr>
              <w:t xml:space="preserve"> in terms of involvement of the local partner?</w:t>
            </w:r>
          </w:p>
        </w:tc>
        <w:tc>
          <w:tcPr>
            <w:tcW w:w="1269" w:type="dxa"/>
          </w:tcPr>
          <w:p w14:paraId="36F45E27" w14:textId="6CC369A8" w:rsidR="006F1F28" w:rsidRDefault="006F1F28" w:rsidP="00C42883">
            <w:pPr>
              <w:rPr>
                <w:rFonts w:ascii="Garamond" w:hAnsi="Garamond"/>
                <w:sz w:val="22"/>
                <w:szCs w:val="22"/>
                <w:lang w:val="en-US"/>
              </w:rPr>
            </w:pPr>
            <w:r>
              <w:rPr>
                <w:rFonts w:ascii="Garamond" w:hAnsi="Garamond"/>
                <w:sz w:val="22"/>
                <w:szCs w:val="22"/>
                <w:lang w:val="en-US"/>
              </w:rPr>
              <w:t>5</w:t>
            </w:r>
          </w:p>
        </w:tc>
      </w:tr>
      <w:tr w:rsidR="00852655" w14:paraId="3A0DB518" w14:textId="77777777" w:rsidTr="00C42883">
        <w:tc>
          <w:tcPr>
            <w:tcW w:w="8359" w:type="dxa"/>
          </w:tcPr>
          <w:p w14:paraId="3380A9C3" w14:textId="0A1A0E34" w:rsidR="00852655" w:rsidRPr="006D6326" w:rsidRDefault="006F1F28" w:rsidP="00C42883">
            <w:pPr>
              <w:spacing w:line="276" w:lineRule="auto"/>
              <w:rPr>
                <w:rFonts w:ascii="Garamond" w:hAnsi="Garamond"/>
                <w:sz w:val="22"/>
                <w:szCs w:val="22"/>
                <w:lang w:val="en-US"/>
              </w:rPr>
            </w:pPr>
            <w:r>
              <w:rPr>
                <w:rFonts w:ascii="Garamond" w:hAnsi="Garamond"/>
                <w:sz w:val="22"/>
                <w:szCs w:val="22"/>
                <w:lang w:val="en-US"/>
              </w:rPr>
              <w:t>3.4</w:t>
            </w:r>
            <w:r w:rsidR="00852655">
              <w:rPr>
                <w:rFonts w:ascii="Garamond" w:hAnsi="Garamond"/>
                <w:sz w:val="22"/>
                <w:szCs w:val="22"/>
                <w:lang w:val="en-US"/>
              </w:rPr>
              <w:t xml:space="preserve"> </w:t>
            </w:r>
            <w:r w:rsidR="00852655" w:rsidRPr="006D6326">
              <w:rPr>
                <w:rFonts w:ascii="Garamond" w:hAnsi="Garamond"/>
                <w:sz w:val="22"/>
                <w:szCs w:val="22"/>
                <w:lang w:val="en-US"/>
              </w:rPr>
              <w:t xml:space="preserve">How innovative are the local partnership(s)? </w:t>
            </w:r>
          </w:p>
        </w:tc>
        <w:tc>
          <w:tcPr>
            <w:tcW w:w="1269" w:type="dxa"/>
          </w:tcPr>
          <w:p w14:paraId="69FD6B63" w14:textId="0C7858E7" w:rsidR="00852655" w:rsidRPr="0028619F" w:rsidRDefault="0028619F" w:rsidP="00C42883">
            <w:pPr>
              <w:spacing w:line="276" w:lineRule="auto"/>
              <w:rPr>
                <w:rFonts w:ascii="Garamond" w:hAnsi="Garamond"/>
                <w:sz w:val="22"/>
                <w:szCs w:val="22"/>
                <w:lang w:val="en-US"/>
              </w:rPr>
            </w:pPr>
            <w:r>
              <w:rPr>
                <w:rFonts w:ascii="Garamond" w:hAnsi="Garamond"/>
                <w:sz w:val="22"/>
                <w:szCs w:val="22"/>
                <w:lang w:val="en-US"/>
              </w:rPr>
              <w:t>5</w:t>
            </w:r>
          </w:p>
        </w:tc>
      </w:tr>
      <w:tr w:rsidR="00852655" w14:paraId="01200D3E" w14:textId="77777777" w:rsidTr="00C42883">
        <w:tc>
          <w:tcPr>
            <w:tcW w:w="8359" w:type="dxa"/>
          </w:tcPr>
          <w:p w14:paraId="3AE9246C" w14:textId="77777777" w:rsidR="00852655" w:rsidRPr="006D6326" w:rsidRDefault="00852655" w:rsidP="00C42883">
            <w:pPr>
              <w:pStyle w:val="Listeafsnit"/>
              <w:numPr>
                <w:ilvl w:val="0"/>
                <w:numId w:val="14"/>
              </w:numPr>
              <w:spacing w:line="276" w:lineRule="auto"/>
              <w:rPr>
                <w:rFonts w:ascii="Garamond" w:hAnsi="Garamond"/>
                <w:b/>
                <w:sz w:val="22"/>
                <w:szCs w:val="22"/>
                <w:lang w:val="en-US"/>
              </w:rPr>
            </w:pPr>
            <w:r>
              <w:rPr>
                <w:rFonts w:ascii="Garamond" w:hAnsi="Garamond"/>
                <w:b/>
                <w:sz w:val="22"/>
                <w:szCs w:val="22"/>
                <w:lang w:val="en-US"/>
              </w:rPr>
              <w:lastRenderedPageBreak/>
              <w:t>Capacity (operational and financial)</w:t>
            </w:r>
          </w:p>
        </w:tc>
        <w:tc>
          <w:tcPr>
            <w:tcW w:w="1269" w:type="dxa"/>
          </w:tcPr>
          <w:p w14:paraId="1D2720BF" w14:textId="01D34545" w:rsidR="00852655" w:rsidRDefault="007A0182" w:rsidP="00C42883">
            <w:pPr>
              <w:spacing w:line="276" w:lineRule="auto"/>
              <w:rPr>
                <w:rFonts w:ascii="Garamond" w:hAnsi="Garamond"/>
                <w:b/>
                <w:sz w:val="22"/>
                <w:szCs w:val="22"/>
                <w:lang w:val="en-US"/>
              </w:rPr>
            </w:pPr>
            <w:r>
              <w:rPr>
                <w:rFonts w:ascii="Garamond" w:hAnsi="Garamond"/>
                <w:b/>
                <w:sz w:val="22"/>
                <w:szCs w:val="22"/>
                <w:lang w:val="en-US"/>
              </w:rPr>
              <w:t>25</w:t>
            </w:r>
          </w:p>
        </w:tc>
      </w:tr>
      <w:tr w:rsidR="00852655" w14:paraId="629EF4C1" w14:textId="77777777" w:rsidTr="00C42883">
        <w:tc>
          <w:tcPr>
            <w:tcW w:w="8359" w:type="dxa"/>
          </w:tcPr>
          <w:p w14:paraId="45A8AC6F" w14:textId="4A275FE5" w:rsidR="00852655" w:rsidRPr="006D6326" w:rsidRDefault="00852655" w:rsidP="00E26D05">
            <w:pPr>
              <w:spacing w:line="276" w:lineRule="auto"/>
              <w:rPr>
                <w:rFonts w:ascii="Garamond" w:hAnsi="Garamond"/>
                <w:b/>
                <w:sz w:val="22"/>
                <w:szCs w:val="22"/>
                <w:lang w:val="en-US"/>
              </w:rPr>
            </w:pPr>
            <w:r>
              <w:rPr>
                <w:rFonts w:ascii="Garamond" w:hAnsi="Garamond"/>
                <w:sz w:val="22"/>
                <w:szCs w:val="22"/>
                <w:lang w:val="en-US"/>
              </w:rPr>
              <w:t xml:space="preserve">4.1 </w:t>
            </w:r>
            <w:r w:rsidRPr="006D6326">
              <w:rPr>
                <w:rFonts w:ascii="Garamond" w:hAnsi="Garamond"/>
                <w:sz w:val="22"/>
                <w:szCs w:val="22"/>
                <w:lang w:val="en-US"/>
              </w:rPr>
              <w:t xml:space="preserve">How strong is the lead applicant’s capacity in relation to compliance with the Aid Management Guidelines (AMG) of </w:t>
            </w:r>
            <w:proofErr w:type="spellStart"/>
            <w:r w:rsidRPr="006D6326">
              <w:rPr>
                <w:rFonts w:ascii="Garamond" w:hAnsi="Garamond"/>
                <w:sz w:val="22"/>
                <w:szCs w:val="22"/>
                <w:lang w:val="en-US"/>
              </w:rPr>
              <w:t>Danida</w:t>
            </w:r>
            <w:proofErr w:type="spellEnd"/>
            <w:r w:rsidRPr="006D6326">
              <w:rPr>
                <w:rFonts w:ascii="Garamond" w:hAnsi="Garamond"/>
                <w:sz w:val="22"/>
                <w:szCs w:val="22"/>
                <w:lang w:val="en-US"/>
              </w:rPr>
              <w:t>/Danish Ministry of Foreign Affairs?</w:t>
            </w:r>
            <w:r w:rsidR="00E26D05">
              <w:rPr>
                <w:rFonts w:ascii="Garamond" w:hAnsi="Garamond"/>
                <w:sz w:val="22"/>
                <w:szCs w:val="22"/>
                <w:lang w:val="en-US"/>
              </w:rPr>
              <w:t xml:space="preserve"> (</w:t>
            </w:r>
            <w:proofErr w:type="spellStart"/>
            <w:r w:rsidR="00E26D05">
              <w:rPr>
                <w:rFonts w:ascii="Garamond" w:hAnsi="Garamond"/>
                <w:sz w:val="22"/>
                <w:szCs w:val="22"/>
                <w:lang w:val="en-US"/>
              </w:rPr>
              <w:t>e.g</w:t>
            </w:r>
            <w:proofErr w:type="spellEnd"/>
            <w:r w:rsidR="00E26D05">
              <w:rPr>
                <w:rFonts w:ascii="Garamond" w:hAnsi="Garamond"/>
                <w:sz w:val="22"/>
                <w:szCs w:val="22"/>
                <w:lang w:val="en-US"/>
              </w:rPr>
              <w:t xml:space="preserve"> in terms of timely reporting of high quality, financial monitoring plans, anti-corruption policy)</w:t>
            </w:r>
          </w:p>
        </w:tc>
        <w:tc>
          <w:tcPr>
            <w:tcW w:w="1269" w:type="dxa"/>
          </w:tcPr>
          <w:p w14:paraId="72EBFEE8" w14:textId="173962CD" w:rsidR="00852655" w:rsidRPr="00027BBC" w:rsidRDefault="00027BBC" w:rsidP="00C42883">
            <w:pPr>
              <w:spacing w:line="276" w:lineRule="auto"/>
              <w:rPr>
                <w:rFonts w:ascii="Garamond" w:hAnsi="Garamond"/>
                <w:sz w:val="22"/>
                <w:szCs w:val="22"/>
                <w:lang w:val="en-US"/>
              </w:rPr>
            </w:pPr>
            <w:r>
              <w:rPr>
                <w:rFonts w:ascii="Garamond" w:hAnsi="Garamond"/>
                <w:sz w:val="22"/>
                <w:szCs w:val="22"/>
                <w:lang w:val="en-US"/>
              </w:rPr>
              <w:t>5</w:t>
            </w:r>
          </w:p>
        </w:tc>
      </w:tr>
      <w:tr w:rsidR="00852655" w14:paraId="2980DF1D" w14:textId="77777777" w:rsidTr="00C42883">
        <w:tc>
          <w:tcPr>
            <w:tcW w:w="8359" w:type="dxa"/>
          </w:tcPr>
          <w:p w14:paraId="07206E4D" w14:textId="014348F6" w:rsidR="00852655" w:rsidRDefault="00852655" w:rsidP="00C42883">
            <w:pPr>
              <w:spacing w:line="276" w:lineRule="auto"/>
              <w:rPr>
                <w:rFonts w:ascii="Garamond" w:hAnsi="Garamond"/>
                <w:sz w:val="22"/>
                <w:szCs w:val="22"/>
                <w:lang w:val="en-US"/>
              </w:rPr>
            </w:pPr>
            <w:r>
              <w:rPr>
                <w:rFonts w:ascii="Garamond" w:hAnsi="Garamond"/>
                <w:sz w:val="22"/>
                <w:szCs w:val="22"/>
                <w:lang w:val="en-US"/>
              </w:rPr>
              <w:t xml:space="preserve">4.2 </w:t>
            </w:r>
            <w:r w:rsidRPr="006D6326">
              <w:rPr>
                <w:rFonts w:ascii="Garamond" w:hAnsi="Garamond"/>
                <w:sz w:val="22"/>
                <w:szCs w:val="22"/>
                <w:lang w:val="en-US"/>
              </w:rPr>
              <w:t>How obvious is th</w:t>
            </w:r>
            <w:r w:rsidR="00027BBC">
              <w:rPr>
                <w:rFonts w:ascii="Garamond" w:hAnsi="Garamond"/>
                <w:sz w:val="22"/>
                <w:szCs w:val="22"/>
                <w:lang w:val="en-US"/>
              </w:rPr>
              <w:t>e comparative advantage of the Lead A</w:t>
            </w:r>
            <w:r w:rsidRPr="006D6326">
              <w:rPr>
                <w:rFonts w:ascii="Garamond" w:hAnsi="Garamond"/>
                <w:sz w:val="22"/>
                <w:szCs w:val="22"/>
                <w:lang w:val="en-US"/>
              </w:rPr>
              <w:t>pplicant in relation to the project and geographical area, including previous experience with the proposed type of activities as well as documented relevant experience, capacity and expertise?</w:t>
            </w:r>
          </w:p>
        </w:tc>
        <w:tc>
          <w:tcPr>
            <w:tcW w:w="1269" w:type="dxa"/>
          </w:tcPr>
          <w:p w14:paraId="02343FD1" w14:textId="08E8ABA1" w:rsidR="00852655" w:rsidRPr="00027BBC" w:rsidRDefault="00027BBC" w:rsidP="00C42883">
            <w:pPr>
              <w:spacing w:line="276" w:lineRule="auto"/>
              <w:rPr>
                <w:rFonts w:ascii="Garamond" w:hAnsi="Garamond"/>
                <w:sz w:val="22"/>
                <w:szCs w:val="22"/>
                <w:lang w:val="en-US"/>
              </w:rPr>
            </w:pPr>
            <w:r>
              <w:rPr>
                <w:rFonts w:ascii="Garamond" w:hAnsi="Garamond"/>
                <w:sz w:val="22"/>
                <w:szCs w:val="22"/>
                <w:lang w:val="en-US"/>
              </w:rPr>
              <w:t>5</w:t>
            </w:r>
          </w:p>
        </w:tc>
      </w:tr>
      <w:tr w:rsidR="0028619F" w14:paraId="32DF6B71" w14:textId="77777777" w:rsidTr="00C42883">
        <w:tc>
          <w:tcPr>
            <w:tcW w:w="8359" w:type="dxa"/>
          </w:tcPr>
          <w:p w14:paraId="3927212C" w14:textId="3F2BEA65" w:rsidR="0028619F" w:rsidRDefault="0028619F" w:rsidP="00C42883">
            <w:pPr>
              <w:rPr>
                <w:rFonts w:ascii="Garamond" w:hAnsi="Garamond"/>
                <w:sz w:val="22"/>
                <w:szCs w:val="22"/>
                <w:lang w:val="en-US"/>
              </w:rPr>
            </w:pPr>
            <w:r>
              <w:rPr>
                <w:rFonts w:ascii="Garamond" w:hAnsi="Garamond"/>
                <w:sz w:val="22"/>
                <w:szCs w:val="22"/>
                <w:lang w:val="en-US"/>
              </w:rPr>
              <w:t>4.3 How well documented is the proven capacity of the</w:t>
            </w:r>
            <w:r w:rsidR="00021829">
              <w:rPr>
                <w:rFonts w:ascii="Garamond" w:hAnsi="Garamond"/>
                <w:sz w:val="22"/>
                <w:szCs w:val="22"/>
                <w:lang w:val="en-US"/>
              </w:rPr>
              <w:t xml:space="preserve"> </w:t>
            </w:r>
            <w:r w:rsidR="00027BBC">
              <w:rPr>
                <w:rFonts w:ascii="Garamond" w:hAnsi="Garamond"/>
                <w:sz w:val="22"/>
                <w:szCs w:val="22"/>
                <w:lang w:val="en-US"/>
              </w:rPr>
              <w:t>S</w:t>
            </w:r>
            <w:r w:rsidR="00021829">
              <w:rPr>
                <w:rFonts w:ascii="Garamond" w:hAnsi="Garamond"/>
                <w:sz w:val="22"/>
                <w:szCs w:val="22"/>
                <w:lang w:val="en-US"/>
              </w:rPr>
              <w:t>econdary</w:t>
            </w:r>
            <w:r w:rsidR="00027BBC">
              <w:rPr>
                <w:rFonts w:ascii="Garamond" w:hAnsi="Garamond"/>
                <w:sz w:val="22"/>
                <w:szCs w:val="22"/>
                <w:lang w:val="en-US"/>
              </w:rPr>
              <w:t xml:space="preserve"> A</w:t>
            </w:r>
            <w:r>
              <w:rPr>
                <w:rFonts w:ascii="Garamond" w:hAnsi="Garamond"/>
                <w:sz w:val="22"/>
                <w:szCs w:val="22"/>
                <w:lang w:val="en-US"/>
              </w:rPr>
              <w:t>pplicant</w:t>
            </w:r>
            <w:r w:rsidR="00021829">
              <w:rPr>
                <w:rFonts w:ascii="Garamond" w:hAnsi="Garamond"/>
                <w:sz w:val="22"/>
                <w:szCs w:val="22"/>
                <w:lang w:val="en-US"/>
              </w:rPr>
              <w:t>(</w:t>
            </w:r>
            <w:r>
              <w:rPr>
                <w:rFonts w:ascii="Garamond" w:hAnsi="Garamond"/>
                <w:sz w:val="22"/>
                <w:szCs w:val="22"/>
                <w:lang w:val="en-US"/>
              </w:rPr>
              <w:t>s</w:t>
            </w:r>
            <w:r w:rsidR="00021829">
              <w:rPr>
                <w:rFonts w:ascii="Garamond" w:hAnsi="Garamond"/>
                <w:sz w:val="22"/>
                <w:szCs w:val="22"/>
                <w:lang w:val="en-US"/>
              </w:rPr>
              <w:t>)</w:t>
            </w:r>
            <w:r>
              <w:rPr>
                <w:rFonts w:ascii="Garamond" w:hAnsi="Garamond"/>
                <w:sz w:val="22"/>
                <w:szCs w:val="22"/>
                <w:lang w:val="en-US"/>
              </w:rPr>
              <w:t xml:space="preserve"> </w:t>
            </w:r>
            <w:r w:rsidR="00027BBC">
              <w:rPr>
                <w:rFonts w:ascii="Garamond" w:hAnsi="Garamond"/>
                <w:sz w:val="22"/>
                <w:szCs w:val="22"/>
                <w:lang w:val="en-US"/>
              </w:rPr>
              <w:t xml:space="preserve">in relation </w:t>
            </w:r>
            <w:r w:rsidR="00027BBC" w:rsidRPr="006D6326">
              <w:rPr>
                <w:rFonts w:ascii="Garamond" w:hAnsi="Garamond"/>
                <w:sz w:val="22"/>
                <w:szCs w:val="22"/>
                <w:lang w:val="en-US"/>
              </w:rPr>
              <w:t>to the project and geographical area, including previous experience with the proposed type of activities as well as documented relevant experience, capacity and expertise?</w:t>
            </w:r>
          </w:p>
        </w:tc>
        <w:tc>
          <w:tcPr>
            <w:tcW w:w="1269" w:type="dxa"/>
          </w:tcPr>
          <w:p w14:paraId="2D305952" w14:textId="610D06F8" w:rsidR="0028619F" w:rsidRPr="00027BBC" w:rsidRDefault="00027BBC" w:rsidP="00C42883">
            <w:pPr>
              <w:rPr>
                <w:rFonts w:ascii="Garamond" w:hAnsi="Garamond"/>
                <w:sz w:val="22"/>
                <w:szCs w:val="22"/>
                <w:lang w:val="en-US"/>
              </w:rPr>
            </w:pPr>
            <w:r>
              <w:rPr>
                <w:rFonts w:ascii="Garamond" w:hAnsi="Garamond"/>
                <w:sz w:val="22"/>
                <w:szCs w:val="22"/>
                <w:lang w:val="en-US"/>
              </w:rPr>
              <w:t>5</w:t>
            </w:r>
          </w:p>
        </w:tc>
      </w:tr>
      <w:tr w:rsidR="00027BBC" w14:paraId="2B3F9314" w14:textId="77777777" w:rsidTr="00C42883">
        <w:tc>
          <w:tcPr>
            <w:tcW w:w="8359" w:type="dxa"/>
          </w:tcPr>
          <w:p w14:paraId="3B95B585" w14:textId="0DA55D1C" w:rsidR="00027BBC" w:rsidRDefault="00027BBC" w:rsidP="00027BBC">
            <w:pPr>
              <w:rPr>
                <w:rFonts w:ascii="Garamond" w:hAnsi="Garamond"/>
                <w:sz w:val="22"/>
                <w:szCs w:val="22"/>
                <w:lang w:val="en-US"/>
              </w:rPr>
            </w:pPr>
            <w:r>
              <w:rPr>
                <w:rFonts w:ascii="Garamond" w:hAnsi="Garamond"/>
                <w:sz w:val="22"/>
                <w:szCs w:val="22"/>
                <w:lang w:val="en-US"/>
              </w:rPr>
              <w:t xml:space="preserve">4.4 How well documented is the proven capacity of both Lead and Secondary Applicant(s) in relation to the thematic areas concerning the </w:t>
            </w:r>
            <w:proofErr w:type="spellStart"/>
            <w:r>
              <w:rPr>
                <w:rFonts w:ascii="Garamond" w:hAnsi="Garamond"/>
                <w:sz w:val="22"/>
                <w:szCs w:val="22"/>
                <w:lang w:val="en-US"/>
              </w:rPr>
              <w:t>CfP</w:t>
            </w:r>
            <w:proofErr w:type="spellEnd"/>
            <w:r>
              <w:rPr>
                <w:rFonts w:ascii="Garamond" w:hAnsi="Garamond"/>
                <w:sz w:val="22"/>
                <w:szCs w:val="22"/>
                <w:lang w:val="en-US"/>
              </w:rPr>
              <w:t>; Protection, preparedness and resilience specifically in the context of climate change related shocks?</w:t>
            </w:r>
          </w:p>
        </w:tc>
        <w:tc>
          <w:tcPr>
            <w:tcW w:w="1269" w:type="dxa"/>
          </w:tcPr>
          <w:p w14:paraId="796177D8" w14:textId="4BD13CDF" w:rsidR="00027BBC" w:rsidRPr="00027BBC" w:rsidRDefault="00027BBC" w:rsidP="00C42883">
            <w:pPr>
              <w:rPr>
                <w:rFonts w:ascii="Garamond" w:hAnsi="Garamond"/>
                <w:sz w:val="22"/>
                <w:szCs w:val="22"/>
                <w:lang w:val="en-US"/>
              </w:rPr>
            </w:pPr>
            <w:r>
              <w:rPr>
                <w:rFonts w:ascii="Garamond" w:hAnsi="Garamond"/>
                <w:sz w:val="22"/>
                <w:szCs w:val="22"/>
                <w:lang w:val="en-US"/>
              </w:rPr>
              <w:t>5</w:t>
            </w:r>
          </w:p>
        </w:tc>
      </w:tr>
      <w:tr w:rsidR="007A0182" w14:paraId="70D203B4" w14:textId="77777777" w:rsidTr="00C42883">
        <w:tc>
          <w:tcPr>
            <w:tcW w:w="8359" w:type="dxa"/>
          </w:tcPr>
          <w:p w14:paraId="5F346BC0" w14:textId="435905C6" w:rsidR="007A0182" w:rsidRDefault="007A0182" w:rsidP="00027BBC">
            <w:pPr>
              <w:rPr>
                <w:rFonts w:ascii="Garamond" w:hAnsi="Garamond"/>
                <w:sz w:val="22"/>
                <w:szCs w:val="22"/>
                <w:lang w:val="en-US"/>
              </w:rPr>
            </w:pPr>
            <w:r>
              <w:rPr>
                <w:rFonts w:ascii="Garamond" w:hAnsi="Garamond"/>
                <w:sz w:val="22"/>
                <w:szCs w:val="22"/>
                <w:lang w:val="en-US"/>
              </w:rPr>
              <w:t xml:space="preserve">4.5 </w:t>
            </w:r>
            <w:r w:rsidRPr="007A0182">
              <w:rPr>
                <w:rFonts w:ascii="Garamond" w:hAnsi="Garamond"/>
                <w:sz w:val="22"/>
                <w:szCs w:val="22"/>
                <w:lang w:val="en-US"/>
              </w:rPr>
              <w:t>Is there an appropriate balance between operational costs and administrative costs?</w:t>
            </w:r>
          </w:p>
        </w:tc>
        <w:tc>
          <w:tcPr>
            <w:tcW w:w="1269" w:type="dxa"/>
          </w:tcPr>
          <w:p w14:paraId="79168AA6" w14:textId="493F5C9D" w:rsidR="007A0182" w:rsidRDefault="007A0182" w:rsidP="00C42883">
            <w:pPr>
              <w:rPr>
                <w:rFonts w:ascii="Garamond" w:hAnsi="Garamond"/>
                <w:sz w:val="22"/>
                <w:szCs w:val="22"/>
                <w:lang w:val="en-US"/>
              </w:rPr>
            </w:pPr>
            <w:r>
              <w:rPr>
                <w:rFonts w:ascii="Garamond" w:hAnsi="Garamond"/>
                <w:sz w:val="22"/>
                <w:szCs w:val="22"/>
                <w:lang w:val="en-US"/>
              </w:rPr>
              <w:t>5</w:t>
            </w:r>
          </w:p>
        </w:tc>
      </w:tr>
      <w:tr w:rsidR="00027BBC" w14:paraId="1876DBAF" w14:textId="77777777" w:rsidTr="00C42883">
        <w:tc>
          <w:tcPr>
            <w:tcW w:w="8359" w:type="dxa"/>
          </w:tcPr>
          <w:p w14:paraId="7DC8AADE" w14:textId="60BBE994" w:rsidR="00027BBC" w:rsidRPr="00027BBC" w:rsidRDefault="00027BBC" w:rsidP="00027BBC">
            <w:pPr>
              <w:pStyle w:val="Listeafsnit"/>
              <w:numPr>
                <w:ilvl w:val="0"/>
                <w:numId w:val="14"/>
              </w:numPr>
              <w:rPr>
                <w:rFonts w:ascii="Garamond" w:hAnsi="Garamond"/>
                <w:b/>
                <w:sz w:val="22"/>
                <w:szCs w:val="22"/>
                <w:lang w:val="en-US"/>
              </w:rPr>
            </w:pPr>
            <w:r w:rsidRPr="00027BBC">
              <w:rPr>
                <w:rFonts w:ascii="Garamond" w:hAnsi="Garamond"/>
                <w:b/>
                <w:sz w:val="22"/>
                <w:szCs w:val="22"/>
                <w:lang w:val="en-US"/>
              </w:rPr>
              <w:t>Sustainability</w:t>
            </w:r>
          </w:p>
        </w:tc>
        <w:tc>
          <w:tcPr>
            <w:tcW w:w="1269" w:type="dxa"/>
          </w:tcPr>
          <w:p w14:paraId="16500FB2" w14:textId="343F10E3" w:rsidR="00027BBC" w:rsidRPr="00027BBC" w:rsidRDefault="00027BBC" w:rsidP="00C42883">
            <w:pPr>
              <w:rPr>
                <w:rFonts w:ascii="Garamond" w:hAnsi="Garamond"/>
                <w:b/>
                <w:sz w:val="22"/>
                <w:szCs w:val="22"/>
                <w:lang w:val="en-US"/>
              </w:rPr>
            </w:pPr>
            <w:r w:rsidRPr="00027BBC">
              <w:rPr>
                <w:rFonts w:ascii="Garamond" w:hAnsi="Garamond"/>
                <w:b/>
                <w:sz w:val="22"/>
                <w:szCs w:val="22"/>
                <w:lang w:val="en-US"/>
              </w:rPr>
              <w:t>10</w:t>
            </w:r>
          </w:p>
        </w:tc>
      </w:tr>
      <w:tr w:rsidR="00027BBC" w14:paraId="595C48D5" w14:textId="77777777" w:rsidTr="00C42883">
        <w:tc>
          <w:tcPr>
            <w:tcW w:w="8359" w:type="dxa"/>
          </w:tcPr>
          <w:p w14:paraId="1B95F996" w14:textId="7E41CC61" w:rsidR="00027BBC" w:rsidRPr="00027BBC" w:rsidRDefault="00027BBC" w:rsidP="00027BBC">
            <w:pPr>
              <w:rPr>
                <w:rFonts w:ascii="Garamond" w:hAnsi="Garamond"/>
                <w:sz w:val="22"/>
                <w:szCs w:val="22"/>
                <w:lang w:val="en-US"/>
              </w:rPr>
            </w:pPr>
            <w:r w:rsidRPr="00027BBC">
              <w:rPr>
                <w:rFonts w:ascii="Garamond" w:hAnsi="Garamond"/>
                <w:sz w:val="22"/>
                <w:szCs w:val="22"/>
                <w:lang w:val="en-US"/>
              </w:rPr>
              <w:t>5.1 Is the proposal likely to have a lasting impact on beneficiaries and target population and are considerations around sustainability articulated?</w:t>
            </w:r>
          </w:p>
        </w:tc>
        <w:tc>
          <w:tcPr>
            <w:tcW w:w="1269" w:type="dxa"/>
          </w:tcPr>
          <w:p w14:paraId="6394AA75" w14:textId="3D4AA930" w:rsidR="00027BBC" w:rsidRPr="00027BBC" w:rsidRDefault="00027BBC" w:rsidP="00C42883">
            <w:pPr>
              <w:rPr>
                <w:rFonts w:ascii="Garamond" w:hAnsi="Garamond"/>
                <w:sz w:val="22"/>
                <w:szCs w:val="22"/>
                <w:lang w:val="en-US"/>
              </w:rPr>
            </w:pPr>
            <w:r>
              <w:rPr>
                <w:rFonts w:ascii="Garamond" w:hAnsi="Garamond"/>
                <w:sz w:val="22"/>
                <w:szCs w:val="22"/>
                <w:lang w:val="en-US"/>
              </w:rPr>
              <w:t>5</w:t>
            </w:r>
          </w:p>
        </w:tc>
      </w:tr>
      <w:tr w:rsidR="00027BBC" w14:paraId="3B5E034F" w14:textId="77777777" w:rsidTr="00C42883">
        <w:tc>
          <w:tcPr>
            <w:tcW w:w="8359" w:type="dxa"/>
          </w:tcPr>
          <w:p w14:paraId="1533D2D7" w14:textId="4A1F88D7" w:rsidR="00027BBC" w:rsidRPr="00027BBC" w:rsidRDefault="00027BBC" w:rsidP="00027BBC">
            <w:pPr>
              <w:rPr>
                <w:rFonts w:ascii="Garamond" w:hAnsi="Garamond"/>
                <w:sz w:val="22"/>
                <w:szCs w:val="22"/>
                <w:lang w:val="en-US"/>
              </w:rPr>
            </w:pPr>
            <w:r w:rsidRPr="00027BBC">
              <w:rPr>
                <w:rFonts w:ascii="Garamond" w:hAnsi="Garamond"/>
                <w:sz w:val="22"/>
                <w:szCs w:val="22"/>
                <w:lang w:val="en-US"/>
              </w:rPr>
              <w:t>5.2 A long term plan for turning the project into a sustainable and resilient system, if not possible withi</w:t>
            </w:r>
            <w:r w:rsidR="006F1F28">
              <w:rPr>
                <w:rFonts w:ascii="Garamond" w:hAnsi="Garamond"/>
                <w:sz w:val="22"/>
                <w:szCs w:val="22"/>
                <w:lang w:val="en-US"/>
              </w:rPr>
              <w:t>n the 2</w:t>
            </w:r>
            <w:r w:rsidRPr="00027BBC">
              <w:rPr>
                <w:rFonts w:ascii="Garamond" w:hAnsi="Garamond"/>
                <w:sz w:val="22"/>
                <w:szCs w:val="22"/>
                <w:lang w:val="en-US"/>
              </w:rPr>
              <w:t xml:space="preserve"> years project period.</w:t>
            </w:r>
          </w:p>
        </w:tc>
        <w:tc>
          <w:tcPr>
            <w:tcW w:w="1269" w:type="dxa"/>
          </w:tcPr>
          <w:p w14:paraId="002C379C" w14:textId="36D184A9" w:rsidR="00027BBC" w:rsidRDefault="006F1F28" w:rsidP="00C42883">
            <w:pPr>
              <w:rPr>
                <w:rFonts w:ascii="Garamond" w:hAnsi="Garamond"/>
                <w:sz w:val="22"/>
                <w:szCs w:val="22"/>
                <w:lang w:val="en-US"/>
              </w:rPr>
            </w:pPr>
            <w:r>
              <w:rPr>
                <w:rFonts w:ascii="Garamond" w:hAnsi="Garamond"/>
                <w:sz w:val="22"/>
                <w:szCs w:val="22"/>
                <w:lang w:val="en-US"/>
              </w:rPr>
              <w:t>5</w:t>
            </w:r>
          </w:p>
        </w:tc>
      </w:tr>
    </w:tbl>
    <w:p w14:paraId="0FAAD09F" w14:textId="0321EADC" w:rsidR="0052223F" w:rsidRDefault="0052223F" w:rsidP="0052223F">
      <w:pPr>
        <w:rPr>
          <w:rFonts w:ascii="Diplomacy Office Bold" w:hAnsi="Diplomacy Office Bold"/>
          <w:sz w:val="22"/>
          <w:szCs w:val="22"/>
          <w:lang w:val="en-US"/>
        </w:rPr>
      </w:pPr>
    </w:p>
    <w:p w14:paraId="1C84B257" w14:textId="482D5F38" w:rsidR="00563FAD" w:rsidRPr="0052223F" w:rsidRDefault="00563FAD" w:rsidP="0052223F">
      <w:pPr>
        <w:rPr>
          <w:rFonts w:ascii="Diplomacy Office Bold" w:hAnsi="Diplomacy Office Bold"/>
          <w:sz w:val="22"/>
          <w:szCs w:val="22"/>
          <w:lang w:val="en-US"/>
        </w:rPr>
      </w:pPr>
      <w:r w:rsidRPr="0052223F">
        <w:rPr>
          <w:rFonts w:ascii="Diplomacy Office Bold" w:hAnsi="Diplomacy Office Bold"/>
          <w:sz w:val="22"/>
          <w:szCs w:val="22"/>
          <w:lang w:val="en-US"/>
        </w:rPr>
        <w:t xml:space="preserve">5. </w:t>
      </w:r>
      <w:r w:rsidR="004F2FCB" w:rsidRPr="0052223F">
        <w:rPr>
          <w:rFonts w:ascii="Diplomacy Office Bold" w:hAnsi="Diplomacy Office Bold"/>
          <w:sz w:val="22"/>
          <w:szCs w:val="22"/>
          <w:lang w:val="en-US"/>
        </w:rPr>
        <w:t>Duration</w:t>
      </w:r>
      <w:r w:rsidRPr="0052223F">
        <w:rPr>
          <w:rFonts w:ascii="Diplomacy Office Bold" w:hAnsi="Diplomacy Office Bold"/>
          <w:sz w:val="22"/>
          <w:szCs w:val="22"/>
          <w:lang w:val="en-US"/>
        </w:rPr>
        <w:t>, grant size and number of proposals selected</w:t>
      </w:r>
    </w:p>
    <w:p w14:paraId="29BA6270" w14:textId="1901A5EE" w:rsidR="00C40F24" w:rsidRPr="00C40F24" w:rsidRDefault="00C40F24" w:rsidP="00C40F24">
      <w:pPr>
        <w:pStyle w:val="Default"/>
        <w:rPr>
          <w:sz w:val="23"/>
          <w:szCs w:val="23"/>
          <w:lang w:val="en-US"/>
        </w:rPr>
      </w:pPr>
      <w:r w:rsidRPr="00C40F24">
        <w:rPr>
          <w:sz w:val="23"/>
          <w:szCs w:val="23"/>
          <w:lang w:val="en-US"/>
        </w:rPr>
        <w:t xml:space="preserve">The planned duration of the proposal must not exceed </w:t>
      </w:r>
      <w:r w:rsidR="006F1F28">
        <w:rPr>
          <w:sz w:val="23"/>
          <w:szCs w:val="23"/>
          <w:lang w:val="en-US"/>
        </w:rPr>
        <w:t>24</w:t>
      </w:r>
      <w:r w:rsidRPr="00C40F24">
        <w:rPr>
          <w:sz w:val="23"/>
          <w:szCs w:val="23"/>
          <w:lang w:val="en-US"/>
        </w:rPr>
        <w:t xml:space="preserve"> months. </w:t>
      </w:r>
    </w:p>
    <w:p w14:paraId="6E5F2A51" w14:textId="77777777" w:rsidR="00C40F24" w:rsidRDefault="00C40F24" w:rsidP="00C40F24">
      <w:pPr>
        <w:pStyle w:val="Default"/>
        <w:rPr>
          <w:sz w:val="23"/>
          <w:szCs w:val="23"/>
          <w:lang w:val="en-US"/>
        </w:rPr>
      </w:pPr>
    </w:p>
    <w:p w14:paraId="53E75824" w14:textId="1ECB91EE" w:rsidR="00EA3EC1" w:rsidRDefault="00C40F24" w:rsidP="00EA3EC1">
      <w:pPr>
        <w:pStyle w:val="Default"/>
        <w:rPr>
          <w:sz w:val="23"/>
          <w:szCs w:val="23"/>
          <w:lang w:val="en-US"/>
        </w:rPr>
      </w:pPr>
      <w:r w:rsidRPr="00C40F24">
        <w:rPr>
          <w:sz w:val="23"/>
          <w:szCs w:val="23"/>
          <w:lang w:val="en-US"/>
        </w:rPr>
        <w:t xml:space="preserve">The overall indicative amount made available under this </w:t>
      </w:r>
      <w:proofErr w:type="spellStart"/>
      <w:r w:rsidRPr="00C40F24">
        <w:rPr>
          <w:sz w:val="23"/>
          <w:szCs w:val="23"/>
          <w:lang w:val="en-US"/>
        </w:rPr>
        <w:t>CfP</w:t>
      </w:r>
      <w:proofErr w:type="spellEnd"/>
      <w:r w:rsidRPr="00C40F24">
        <w:rPr>
          <w:sz w:val="23"/>
          <w:szCs w:val="23"/>
          <w:lang w:val="en-US"/>
        </w:rPr>
        <w:t xml:space="preserve"> is DKK </w:t>
      </w:r>
      <w:r>
        <w:rPr>
          <w:sz w:val="23"/>
          <w:szCs w:val="23"/>
          <w:lang w:val="en-US"/>
        </w:rPr>
        <w:t>90</w:t>
      </w:r>
      <w:r w:rsidRPr="00C40F24">
        <w:rPr>
          <w:sz w:val="23"/>
          <w:szCs w:val="23"/>
          <w:lang w:val="en-US"/>
        </w:rPr>
        <w:t xml:space="preserve"> million. A maximum of four proposals will be selected.</w:t>
      </w:r>
      <w:r w:rsidR="00EA3EC1">
        <w:rPr>
          <w:sz w:val="23"/>
          <w:szCs w:val="23"/>
          <w:lang w:val="en-US"/>
        </w:rPr>
        <w:t xml:space="preserve"> </w:t>
      </w:r>
      <w:r w:rsidR="00EA3EC1" w:rsidRPr="00C40F24">
        <w:rPr>
          <w:sz w:val="23"/>
          <w:szCs w:val="23"/>
          <w:lang w:val="en-US"/>
        </w:rPr>
        <w:t xml:space="preserve">The minimum grant amount to be requested under this </w:t>
      </w:r>
      <w:proofErr w:type="spellStart"/>
      <w:r w:rsidR="00EA3EC1" w:rsidRPr="00C40F24">
        <w:rPr>
          <w:sz w:val="23"/>
          <w:szCs w:val="23"/>
          <w:lang w:val="en-US"/>
        </w:rPr>
        <w:t>CfP</w:t>
      </w:r>
      <w:proofErr w:type="spellEnd"/>
      <w:r w:rsidR="00EA3EC1" w:rsidRPr="00C40F24">
        <w:rPr>
          <w:sz w:val="23"/>
          <w:szCs w:val="23"/>
          <w:lang w:val="en-US"/>
        </w:rPr>
        <w:t xml:space="preserve"> is DKK </w:t>
      </w:r>
      <w:r w:rsidR="00EA3EC1">
        <w:rPr>
          <w:sz w:val="23"/>
          <w:szCs w:val="23"/>
          <w:lang w:val="en-US"/>
        </w:rPr>
        <w:t>10</w:t>
      </w:r>
      <w:r w:rsidR="00EA3EC1" w:rsidRPr="00C40F24">
        <w:rPr>
          <w:sz w:val="23"/>
          <w:szCs w:val="23"/>
          <w:lang w:val="en-US"/>
        </w:rPr>
        <w:t xml:space="preserve"> million. The maximum grant </w:t>
      </w:r>
      <w:r w:rsidR="00C26368">
        <w:rPr>
          <w:sz w:val="23"/>
          <w:szCs w:val="23"/>
          <w:lang w:val="en-US"/>
        </w:rPr>
        <w:t>amount to be requested is DKK 3</w:t>
      </w:r>
      <w:r w:rsidR="006F1F28">
        <w:rPr>
          <w:sz w:val="23"/>
          <w:szCs w:val="23"/>
          <w:lang w:val="en-US"/>
        </w:rPr>
        <w:t>0</w:t>
      </w:r>
      <w:r w:rsidR="00EA3EC1" w:rsidRPr="00C40F24">
        <w:rPr>
          <w:sz w:val="23"/>
          <w:szCs w:val="23"/>
          <w:lang w:val="en-US"/>
        </w:rPr>
        <w:t xml:space="preserve"> million. </w:t>
      </w:r>
    </w:p>
    <w:p w14:paraId="6D2D3A83" w14:textId="77777777" w:rsidR="00EA3EC1" w:rsidRDefault="00EA3EC1" w:rsidP="004A028E">
      <w:pPr>
        <w:pStyle w:val="Default"/>
        <w:rPr>
          <w:sz w:val="23"/>
          <w:szCs w:val="23"/>
          <w:lang w:val="en-US"/>
        </w:rPr>
      </w:pPr>
    </w:p>
    <w:p w14:paraId="7B2AA0D5" w14:textId="77777777" w:rsidR="00EA3EC1" w:rsidRPr="00C40F24" w:rsidRDefault="00EA3EC1" w:rsidP="004A028E">
      <w:pPr>
        <w:pStyle w:val="Default"/>
        <w:rPr>
          <w:sz w:val="23"/>
          <w:szCs w:val="23"/>
          <w:lang w:val="en-US"/>
        </w:rPr>
      </w:pPr>
    </w:p>
    <w:p w14:paraId="2D69054A" w14:textId="77777777" w:rsidR="00563FAD" w:rsidRDefault="00563FAD" w:rsidP="00563FAD">
      <w:pPr>
        <w:rPr>
          <w:rFonts w:ascii="Diplomacy Office Bold" w:hAnsi="Diplomacy Office Bold"/>
          <w:sz w:val="22"/>
          <w:szCs w:val="22"/>
          <w:lang w:val="en-US"/>
        </w:rPr>
      </w:pPr>
      <w:r>
        <w:rPr>
          <w:rFonts w:ascii="Diplomacy Office Bold" w:hAnsi="Diplomacy Office Bold"/>
          <w:sz w:val="22"/>
          <w:szCs w:val="22"/>
          <w:lang w:val="en-US"/>
        </w:rPr>
        <w:t xml:space="preserve">6. </w:t>
      </w:r>
      <w:r w:rsidR="004F2FCB">
        <w:rPr>
          <w:rFonts w:ascii="Diplomacy Office Bold" w:hAnsi="Diplomacy Office Bold"/>
          <w:sz w:val="22"/>
          <w:szCs w:val="22"/>
          <w:lang w:val="en-US"/>
        </w:rPr>
        <w:t>Application</w:t>
      </w:r>
      <w:r>
        <w:rPr>
          <w:rFonts w:ascii="Diplomacy Office Bold" w:hAnsi="Diplomacy Office Bold"/>
          <w:sz w:val="22"/>
          <w:szCs w:val="22"/>
          <w:lang w:val="en-US"/>
        </w:rPr>
        <w:t xml:space="preserve"> and selection process</w:t>
      </w:r>
    </w:p>
    <w:p w14:paraId="30FCAFBE" w14:textId="1B0E0BB5" w:rsidR="00C40F24" w:rsidRDefault="00C40F24" w:rsidP="00C40F24">
      <w:pPr>
        <w:pStyle w:val="Default"/>
        <w:rPr>
          <w:sz w:val="23"/>
          <w:szCs w:val="23"/>
          <w:lang w:val="en-US"/>
        </w:rPr>
      </w:pPr>
      <w:r w:rsidRPr="00C40F24">
        <w:rPr>
          <w:sz w:val="23"/>
          <w:szCs w:val="23"/>
          <w:lang w:val="en-US"/>
        </w:rPr>
        <w:t xml:space="preserve">The </w:t>
      </w:r>
      <w:proofErr w:type="spellStart"/>
      <w:r w:rsidRPr="00C40F24">
        <w:rPr>
          <w:sz w:val="23"/>
          <w:szCs w:val="23"/>
          <w:lang w:val="en-US"/>
        </w:rPr>
        <w:t>CfP</w:t>
      </w:r>
      <w:proofErr w:type="spellEnd"/>
      <w:r w:rsidRPr="00C40F24">
        <w:rPr>
          <w:sz w:val="23"/>
          <w:szCs w:val="23"/>
          <w:lang w:val="en-US"/>
        </w:rPr>
        <w:t xml:space="preserve"> application and selection process entails only one-step in which the full proposal is submitted right away. </w:t>
      </w:r>
    </w:p>
    <w:p w14:paraId="04E3E7D0" w14:textId="2B59A927" w:rsidR="0097053B" w:rsidRDefault="0097053B" w:rsidP="00C40F24">
      <w:pPr>
        <w:pStyle w:val="Default"/>
        <w:rPr>
          <w:sz w:val="23"/>
          <w:szCs w:val="23"/>
          <w:lang w:val="en-US"/>
        </w:rPr>
      </w:pPr>
    </w:p>
    <w:p w14:paraId="345AB44C" w14:textId="77777777" w:rsidR="0097053B" w:rsidRPr="0097053B" w:rsidRDefault="0097053B" w:rsidP="0097053B">
      <w:pPr>
        <w:pStyle w:val="Default"/>
        <w:rPr>
          <w:sz w:val="23"/>
          <w:szCs w:val="23"/>
          <w:lang w:val="en-US"/>
        </w:rPr>
      </w:pPr>
      <w:r w:rsidRPr="0097053B">
        <w:rPr>
          <w:sz w:val="23"/>
          <w:szCs w:val="23"/>
          <w:lang w:val="en-US"/>
        </w:rPr>
        <w:t>Lead applicants are invited to submit a full application and use this application form. Applicants must apply in English.</w:t>
      </w:r>
    </w:p>
    <w:p w14:paraId="6AE5AEFB" w14:textId="77777777" w:rsidR="0097053B" w:rsidRDefault="0097053B" w:rsidP="0097053B">
      <w:pPr>
        <w:pStyle w:val="Default"/>
        <w:rPr>
          <w:sz w:val="23"/>
          <w:szCs w:val="23"/>
          <w:lang w:val="en-US"/>
        </w:rPr>
      </w:pPr>
    </w:p>
    <w:p w14:paraId="16C38607" w14:textId="10021A9E" w:rsidR="0097053B" w:rsidRPr="0097053B" w:rsidRDefault="0097053B" w:rsidP="0097053B">
      <w:pPr>
        <w:pStyle w:val="Default"/>
        <w:rPr>
          <w:sz w:val="23"/>
          <w:szCs w:val="23"/>
          <w:lang w:val="en-US"/>
        </w:rPr>
      </w:pPr>
      <w:r w:rsidRPr="0097053B">
        <w:rPr>
          <w:sz w:val="23"/>
          <w:szCs w:val="23"/>
          <w:lang w:val="en-US"/>
        </w:rPr>
        <w:t xml:space="preserve">Applications will be examined and evaluated by </w:t>
      </w:r>
      <w:r>
        <w:rPr>
          <w:sz w:val="23"/>
          <w:szCs w:val="23"/>
          <w:lang w:val="en-US"/>
        </w:rPr>
        <w:t>the department for Humanitarian Action, Civil Society and Engagement (HCE) in the MFA</w:t>
      </w:r>
      <w:r w:rsidRPr="0097053B">
        <w:rPr>
          <w:sz w:val="23"/>
          <w:szCs w:val="23"/>
          <w:lang w:val="en-US"/>
        </w:rPr>
        <w:t>. The process will be as follows: First, all applications will be submitted to an administrative check to verify that the deadline has been met and that the proposal satisfies the criteria specified in the checklist. If any of the requested information is missing or is incorrect, the application will be rejected on that sole basis and the application will not be evaluated further.</w:t>
      </w:r>
    </w:p>
    <w:p w14:paraId="60DCDFCC" w14:textId="77777777" w:rsidR="0097053B" w:rsidRDefault="0097053B" w:rsidP="0097053B">
      <w:pPr>
        <w:pStyle w:val="Default"/>
        <w:rPr>
          <w:sz w:val="23"/>
          <w:szCs w:val="23"/>
          <w:lang w:val="en-US"/>
        </w:rPr>
      </w:pPr>
    </w:p>
    <w:p w14:paraId="65F979C8" w14:textId="450C985D" w:rsidR="0097053B" w:rsidRPr="0097053B" w:rsidRDefault="0097053B" w:rsidP="0097053B">
      <w:pPr>
        <w:pStyle w:val="Default"/>
        <w:rPr>
          <w:sz w:val="23"/>
          <w:szCs w:val="23"/>
          <w:lang w:val="en-US"/>
        </w:rPr>
      </w:pPr>
      <w:r w:rsidRPr="0097053B">
        <w:rPr>
          <w:sz w:val="23"/>
          <w:szCs w:val="23"/>
          <w:lang w:val="en-US"/>
        </w:rPr>
        <w:t xml:space="preserve">Proposals that pass the criteria of the administrative check will be evaluated on the basis of an evaluation grid (see above). The maximum score possible is </w:t>
      </w:r>
      <w:r w:rsidR="007A0182">
        <w:rPr>
          <w:sz w:val="23"/>
          <w:szCs w:val="23"/>
          <w:lang w:val="en-US"/>
        </w:rPr>
        <w:t>100</w:t>
      </w:r>
      <w:r w:rsidRPr="0097053B">
        <w:rPr>
          <w:sz w:val="23"/>
          <w:szCs w:val="23"/>
          <w:lang w:val="en-US"/>
        </w:rPr>
        <w:t xml:space="preserve"> using the breakdown in the evaluation grid. The evaluation criteria are divided into headings and subheadings. Each subheading will be given a score between 1 and 5 as follows: 1 = very poor; 2 = poor; 3 = adequate; 4 = good; 5 = very good.</w:t>
      </w:r>
    </w:p>
    <w:p w14:paraId="5CCF90A2" w14:textId="71CF6B64" w:rsidR="0097053B" w:rsidRPr="0097053B" w:rsidRDefault="0097053B" w:rsidP="0097053B">
      <w:pPr>
        <w:pStyle w:val="Default"/>
        <w:rPr>
          <w:sz w:val="23"/>
          <w:szCs w:val="23"/>
          <w:lang w:val="en-US"/>
        </w:rPr>
      </w:pPr>
    </w:p>
    <w:p w14:paraId="29BAF823" w14:textId="4D452CAB" w:rsidR="0097053B" w:rsidRDefault="0097053B" w:rsidP="0097053B">
      <w:pPr>
        <w:pStyle w:val="Default"/>
        <w:rPr>
          <w:sz w:val="23"/>
          <w:szCs w:val="23"/>
          <w:lang w:val="en-US"/>
        </w:rPr>
      </w:pPr>
      <w:r>
        <w:rPr>
          <w:sz w:val="23"/>
          <w:szCs w:val="23"/>
          <w:lang w:val="en-US"/>
        </w:rPr>
        <w:t>The MFA</w:t>
      </w:r>
      <w:r w:rsidRPr="0097053B">
        <w:rPr>
          <w:sz w:val="23"/>
          <w:szCs w:val="23"/>
          <w:lang w:val="en-US"/>
        </w:rPr>
        <w:t xml:space="preserve"> reserve the right to reject applications that are not conform with these instructions. </w:t>
      </w:r>
    </w:p>
    <w:p w14:paraId="6F264CB5" w14:textId="77777777" w:rsidR="0097053B" w:rsidRPr="00C40F24" w:rsidRDefault="0097053B" w:rsidP="00C40F24">
      <w:pPr>
        <w:pStyle w:val="Default"/>
        <w:rPr>
          <w:sz w:val="23"/>
          <w:szCs w:val="23"/>
          <w:lang w:val="en-US"/>
        </w:rPr>
      </w:pPr>
    </w:p>
    <w:p w14:paraId="68EEC6EA" w14:textId="3DC27B88" w:rsidR="00C40F24" w:rsidRPr="00C40F24" w:rsidRDefault="00C40F24" w:rsidP="00C40F24">
      <w:pPr>
        <w:pStyle w:val="Default"/>
        <w:rPr>
          <w:sz w:val="23"/>
          <w:szCs w:val="23"/>
          <w:lang w:val="en-US"/>
        </w:rPr>
      </w:pPr>
      <w:r w:rsidRPr="00C40F24">
        <w:rPr>
          <w:sz w:val="23"/>
          <w:szCs w:val="23"/>
          <w:lang w:val="en-US"/>
        </w:rPr>
        <w:t xml:space="preserve">In accordance with the format presented in </w:t>
      </w:r>
      <w:r w:rsidR="00B710D2">
        <w:rPr>
          <w:sz w:val="23"/>
          <w:szCs w:val="23"/>
          <w:lang w:val="en-US"/>
        </w:rPr>
        <w:t>Annex 5</w:t>
      </w:r>
      <w:r w:rsidRPr="00C40F24">
        <w:rPr>
          <w:sz w:val="23"/>
          <w:szCs w:val="23"/>
          <w:lang w:val="en-US"/>
        </w:rPr>
        <w:t xml:space="preserve">, the Lead Applicant is invited to submit an elaborated proposal in the form of a fully-fledged and final project document, including the following annexes: </w:t>
      </w:r>
    </w:p>
    <w:p w14:paraId="6ACDB7A9" w14:textId="4C8597D1" w:rsidR="000A1C04" w:rsidRDefault="000A1C04" w:rsidP="00C40F24">
      <w:pPr>
        <w:pStyle w:val="Default"/>
        <w:numPr>
          <w:ilvl w:val="0"/>
          <w:numId w:val="8"/>
        </w:numPr>
        <w:spacing w:after="61"/>
        <w:rPr>
          <w:sz w:val="23"/>
          <w:szCs w:val="23"/>
          <w:lang w:val="en-US"/>
        </w:rPr>
      </w:pPr>
      <w:r>
        <w:rPr>
          <w:sz w:val="23"/>
          <w:szCs w:val="23"/>
          <w:lang w:val="en-US"/>
        </w:rPr>
        <w:lastRenderedPageBreak/>
        <w:t>A project description/proposal, including a relevant analysis of context and how this impacts on the proposal design</w:t>
      </w:r>
      <w:r w:rsidR="005327A3">
        <w:rPr>
          <w:sz w:val="23"/>
          <w:szCs w:val="23"/>
          <w:lang w:val="en-US"/>
        </w:rPr>
        <w:t>. This should include a gender-sensitive</w:t>
      </w:r>
      <w:r>
        <w:rPr>
          <w:sz w:val="23"/>
          <w:szCs w:val="23"/>
          <w:lang w:val="en-US"/>
        </w:rPr>
        <w:t xml:space="preserve"> analysis of vulnerabilities, </w:t>
      </w:r>
      <w:r w:rsidR="005327A3">
        <w:rPr>
          <w:sz w:val="23"/>
          <w:szCs w:val="23"/>
          <w:lang w:val="en-US"/>
        </w:rPr>
        <w:t xml:space="preserve">hazards/risks, capacities. </w:t>
      </w:r>
    </w:p>
    <w:p w14:paraId="2B51F65F" w14:textId="0EF081B7" w:rsidR="00C40F24" w:rsidRPr="00C40F24" w:rsidRDefault="00C40F24" w:rsidP="00C40F24">
      <w:pPr>
        <w:pStyle w:val="Default"/>
        <w:numPr>
          <w:ilvl w:val="0"/>
          <w:numId w:val="8"/>
        </w:numPr>
        <w:spacing w:after="61"/>
        <w:rPr>
          <w:sz w:val="23"/>
          <w:szCs w:val="23"/>
          <w:lang w:val="en-US"/>
        </w:rPr>
      </w:pPr>
      <w:r w:rsidRPr="00C40F24">
        <w:rPr>
          <w:sz w:val="23"/>
          <w:szCs w:val="23"/>
          <w:lang w:val="en-US"/>
        </w:rPr>
        <w:t>An output based Budget</w:t>
      </w:r>
      <w:r w:rsidR="00E26D05">
        <w:rPr>
          <w:sz w:val="23"/>
          <w:szCs w:val="23"/>
          <w:lang w:val="en-US"/>
        </w:rPr>
        <w:t xml:space="preserve"> (a consolidated budget including the details of individual consortium partner budgets)</w:t>
      </w:r>
      <w:r w:rsidRPr="00C40F24">
        <w:rPr>
          <w:sz w:val="23"/>
          <w:szCs w:val="23"/>
          <w:lang w:val="en-US"/>
        </w:rPr>
        <w:t xml:space="preserve">. </w:t>
      </w:r>
    </w:p>
    <w:p w14:paraId="02655B8E" w14:textId="77777777" w:rsidR="00C40F24" w:rsidRPr="00C40F24" w:rsidRDefault="00C40F24" w:rsidP="00C40F24">
      <w:pPr>
        <w:pStyle w:val="Default"/>
        <w:numPr>
          <w:ilvl w:val="0"/>
          <w:numId w:val="8"/>
        </w:numPr>
        <w:spacing w:after="61"/>
        <w:rPr>
          <w:sz w:val="23"/>
          <w:szCs w:val="23"/>
          <w:lang w:val="en-US"/>
        </w:rPr>
      </w:pPr>
      <w:r w:rsidRPr="00C40F24">
        <w:rPr>
          <w:sz w:val="23"/>
          <w:szCs w:val="23"/>
          <w:lang w:val="en-US"/>
        </w:rPr>
        <w:t xml:space="preserve">A Results Framework, detailing outputs, outcomes and impact and their corresponding targets (yearly and end-of-project), indicators and means of verification (maximum three outcomes with maximum three outputs each). The results Framework should be simple, yet comprehensive with few and simple but SMART (Specific, Measurable, Achievable, Relevant and Time-bound) indicators. </w:t>
      </w:r>
    </w:p>
    <w:p w14:paraId="0575FD2E" w14:textId="77777777" w:rsidR="00C40F24" w:rsidRPr="00C40F24" w:rsidRDefault="00C40F24" w:rsidP="00C40F24">
      <w:pPr>
        <w:pStyle w:val="Default"/>
        <w:numPr>
          <w:ilvl w:val="0"/>
          <w:numId w:val="8"/>
        </w:numPr>
        <w:spacing w:after="61"/>
        <w:rPr>
          <w:sz w:val="23"/>
          <w:szCs w:val="23"/>
          <w:lang w:val="en-US"/>
        </w:rPr>
      </w:pPr>
      <w:r w:rsidRPr="00C40F24">
        <w:rPr>
          <w:sz w:val="23"/>
          <w:szCs w:val="23"/>
          <w:lang w:val="en-US"/>
        </w:rPr>
        <w:t xml:space="preserve">A Risk Management Matrix. </w:t>
      </w:r>
    </w:p>
    <w:p w14:paraId="1A7E6FBC" w14:textId="6DFA70D1" w:rsidR="00C40F24" w:rsidRDefault="00C40F24" w:rsidP="00C40F24">
      <w:pPr>
        <w:pStyle w:val="Default"/>
        <w:numPr>
          <w:ilvl w:val="0"/>
          <w:numId w:val="8"/>
        </w:numPr>
        <w:spacing w:after="61"/>
        <w:rPr>
          <w:sz w:val="23"/>
          <w:szCs w:val="23"/>
          <w:lang w:val="en-US"/>
        </w:rPr>
      </w:pPr>
      <w:r w:rsidRPr="00C40F24">
        <w:rPr>
          <w:sz w:val="23"/>
          <w:szCs w:val="23"/>
          <w:lang w:val="en-US"/>
        </w:rPr>
        <w:t>Partner Description</w:t>
      </w:r>
      <w:r w:rsidR="000A1C04">
        <w:rPr>
          <w:sz w:val="23"/>
          <w:szCs w:val="23"/>
          <w:lang w:val="en-US"/>
        </w:rPr>
        <w:t>s</w:t>
      </w:r>
      <w:r w:rsidR="00E26D05">
        <w:rPr>
          <w:sz w:val="23"/>
          <w:szCs w:val="23"/>
          <w:lang w:val="en-US"/>
        </w:rPr>
        <w:t xml:space="preserve"> (for each partner in the consortium).</w:t>
      </w:r>
    </w:p>
    <w:p w14:paraId="3BC6FFBB" w14:textId="747C225E" w:rsidR="00E26D05" w:rsidRPr="00C40F24" w:rsidRDefault="00E26D05" w:rsidP="00C40F24">
      <w:pPr>
        <w:pStyle w:val="Default"/>
        <w:numPr>
          <w:ilvl w:val="0"/>
          <w:numId w:val="8"/>
        </w:numPr>
        <w:spacing w:after="61"/>
        <w:rPr>
          <w:sz w:val="23"/>
          <w:szCs w:val="23"/>
          <w:lang w:val="en-US"/>
        </w:rPr>
      </w:pPr>
      <w:r>
        <w:rPr>
          <w:sz w:val="23"/>
          <w:szCs w:val="23"/>
          <w:lang w:val="en-US"/>
        </w:rPr>
        <w:t>Local Partner Assessment</w:t>
      </w:r>
    </w:p>
    <w:p w14:paraId="7F91353B" w14:textId="1E216B20" w:rsidR="00C40F24" w:rsidRDefault="00C40F24" w:rsidP="00C40F24">
      <w:pPr>
        <w:pStyle w:val="Default"/>
        <w:numPr>
          <w:ilvl w:val="0"/>
          <w:numId w:val="8"/>
        </w:numPr>
        <w:rPr>
          <w:sz w:val="23"/>
          <w:szCs w:val="23"/>
          <w:lang w:val="en-US"/>
        </w:rPr>
      </w:pPr>
      <w:r w:rsidRPr="00C40F24">
        <w:rPr>
          <w:sz w:val="23"/>
          <w:szCs w:val="23"/>
          <w:lang w:val="en-US"/>
        </w:rPr>
        <w:t xml:space="preserve">Documentation clearly confirming that the Lead Applicant has undergone a formal </w:t>
      </w:r>
      <w:proofErr w:type="spellStart"/>
      <w:r w:rsidRPr="00C40F24">
        <w:rPr>
          <w:sz w:val="23"/>
          <w:szCs w:val="23"/>
          <w:lang w:val="en-US"/>
        </w:rPr>
        <w:t>Danida</w:t>
      </w:r>
      <w:proofErr w:type="spellEnd"/>
      <w:r w:rsidRPr="00C40F24">
        <w:rPr>
          <w:sz w:val="23"/>
          <w:szCs w:val="23"/>
          <w:lang w:val="en-US"/>
        </w:rPr>
        <w:t xml:space="preserve"> partner capacity assessment within the last five years and live up to the </w:t>
      </w:r>
      <w:proofErr w:type="spellStart"/>
      <w:r w:rsidRPr="00C40F24">
        <w:rPr>
          <w:sz w:val="23"/>
          <w:szCs w:val="23"/>
          <w:lang w:val="en-US"/>
        </w:rPr>
        <w:t>Dan</w:t>
      </w:r>
      <w:r>
        <w:rPr>
          <w:sz w:val="23"/>
          <w:szCs w:val="23"/>
          <w:lang w:val="en-US"/>
        </w:rPr>
        <w:t>ida</w:t>
      </w:r>
      <w:proofErr w:type="spellEnd"/>
      <w:r>
        <w:rPr>
          <w:sz w:val="23"/>
          <w:szCs w:val="23"/>
          <w:lang w:val="en-US"/>
        </w:rPr>
        <w:t xml:space="preserve"> Aid Management Guidelines. </w:t>
      </w:r>
    </w:p>
    <w:p w14:paraId="03177AA7" w14:textId="7F2DAD78" w:rsidR="000D0AA9" w:rsidRPr="00C40F24" w:rsidRDefault="000D0AA9" w:rsidP="00C40F24">
      <w:pPr>
        <w:pStyle w:val="Default"/>
        <w:numPr>
          <w:ilvl w:val="0"/>
          <w:numId w:val="8"/>
        </w:numPr>
        <w:rPr>
          <w:sz w:val="23"/>
          <w:szCs w:val="23"/>
          <w:lang w:val="en-US"/>
        </w:rPr>
      </w:pPr>
      <w:r>
        <w:rPr>
          <w:sz w:val="23"/>
          <w:szCs w:val="23"/>
          <w:lang w:val="en-US"/>
        </w:rPr>
        <w:t>Anti-corruption policy</w:t>
      </w:r>
    </w:p>
    <w:p w14:paraId="1A56CD84" w14:textId="77777777" w:rsidR="00C40F24" w:rsidRDefault="00C40F24" w:rsidP="00C40F24">
      <w:pPr>
        <w:pStyle w:val="Default"/>
        <w:rPr>
          <w:sz w:val="23"/>
          <w:szCs w:val="23"/>
          <w:lang w:val="en-US"/>
        </w:rPr>
      </w:pPr>
    </w:p>
    <w:p w14:paraId="7E80DF12" w14:textId="0143D6C1" w:rsidR="00C40F24" w:rsidRDefault="00C40F24" w:rsidP="00C40F24">
      <w:pPr>
        <w:pStyle w:val="Default"/>
        <w:rPr>
          <w:sz w:val="23"/>
          <w:szCs w:val="23"/>
          <w:lang w:val="en-US"/>
        </w:rPr>
      </w:pPr>
      <w:r w:rsidRPr="00C40F24">
        <w:rPr>
          <w:b/>
          <w:bCs/>
          <w:sz w:val="23"/>
          <w:szCs w:val="23"/>
          <w:u w:val="single"/>
          <w:lang w:val="en-US"/>
        </w:rPr>
        <w:t>Applications are solely selected on basis of the project document and annexes</w:t>
      </w:r>
      <w:r w:rsidRPr="00C40F24">
        <w:rPr>
          <w:sz w:val="23"/>
          <w:szCs w:val="23"/>
          <w:u w:val="single"/>
          <w:lang w:val="en-US"/>
        </w:rPr>
        <w:t>.</w:t>
      </w:r>
      <w:r w:rsidRPr="00C40F24">
        <w:rPr>
          <w:sz w:val="23"/>
          <w:szCs w:val="23"/>
          <w:lang w:val="en-US"/>
        </w:rPr>
        <w:t xml:space="preserve"> It is of utmost importance that the documents contain all the relevant information needed for the selection process. </w:t>
      </w:r>
    </w:p>
    <w:p w14:paraId="0289AAB3" w14:textId="77777777" w:rsidR="006F1F28" w:rsidRDefault="006F1F28" w:rsidP="00C40F24">
      <w:pPr>
        <w:pStyle w:val="Default"/>
        <w:rPr>
          <w:sz w:val="23"/>
          <w:szCs w:val="23"/>
          <w:lang w:val="en-US"/>
        </w:rPr>
      </w:pPr>
    </w:p>
    <w:p w14:paraId="4AE76655" w14:textId="229253DA" w:rsidR="006F1F28" w:rsidRDefault="004A5056" w:rsidP="00C40F24">
      <w:pPr>
        <w:pStyle w:val="Default"/>
        <w:rPr>
          <w:b/>
          <w:sz w:val="23"/>
          <w:szCs w:val="23"/>
          <w:lang w:val="en-US"/>
        </w:rPr>
      </w:pPr>
      <w:r>
        <w:rPr>
          <w:b/>
          <w:sz w:val="23"/>
          <w:szCs w:val="23"/>
          <w:lang w:val="en-US"/>
        </w:rPr>
        <w:t>Timetable for the application and selection process</w:t>
      </w:r>
    </w:p>
    <w:tbl>
      <w:tblPr>
        <w:tblStyle w:val="Tabel-Gitter"/>
        <w:tblW w:w="0" w:type="auto"/>
        <w:tblLook w:val="04A0" w:firstRow="1" w:lastRow="0" w:firstColumn="1" w:lastColumn="0" w:noHBand="0" w:noVBand="1"/>
      </w:tblPr>
      <w:tblGrid>
        <w:gridCol w:w="5665"/>
        <w:gridCol w:w="2127"/>
        <w:gridCol w:w="1836"/>
      </w:tblGrid>
      <w:tr w:rsidR="004A5056" w14:paraId="310E481C" w14:textId="77777777" w:rsidTr="004A5056">
        <w:tc>
          <w:tcPr>
            <w:tcW w:w="5665" w:type="dxa"/>
          </w:tcPr>
          <w:p w14:paraId="471FA153" w14:textId="77777777" w:rsidR="004A5056" w:rsidRDefault="004A5056" w:rsidP="00C40F24">
            <w:pPr>
              <w:pStyle w:val="Default"/>
              <w:rPr>
                <w:b/>
                <w:sz w:val="23"/>
                <w:szCs w:val="23"/>
                <w:lang w:val="en-US"/>
              </w:rPr>
            </w:pPr>
          </w:p>
        </w:tc>
        <w:tc>
          <w:tcPr>
            <w:tcW w:w="2127" w:type="dxa"/>
          </w:tcPr>
          <w:p w14:paraId="237CD634" w14:textId="253E778B" w:rsidR="004A5056" w:rsidRPr="004A5056" w:rsidRDefault="004A5056" w:rsidP="00C40F24">
            <w:pPr>
              <w:pStyle w:val="Default"/>
              <w:rPr>
                <w:sz w:val="23"/>
                <w:szCs w:val="23"/>
                <w:lang w:val="en-US"/>
              </w:rPr>
            </w:pPr>
            <w:r>
              <w:rPr>
                <w:sz w:val="23"/>
                <w:szCs w:val="23"/>
                <w:lang w:val="en-US"/>
              </w:rPr>
              <w:t>DATE</w:t>
            </w:r>
          </w:p>
        </w:tc>
        <w:tc>
          <w:tcPr>
            <w:tcW w:w="1836" w:type="dxa"/>
          </w:tcPr>
          <w:p w14:paraId="073255B2" w14:textId="088AFCF5" w:rsidR="004A5056" w:rsidRPr="004A5056" w:rsidRDefault="004A5056" w:rsidP="00C40F24">
            <w:pPr>
              <w:pStyle w:val="Default"/>
              <w:rPr>
                <w:sz w:val="23"/>
                <w:szCs w:val="23"/>
                <w:lang w:val="en-US"/>
              </w:rPr>
            </w:pPr>
            <w:r>
              <w:rPr>
                <w:sz w:val="23"/>
                <w:szCs w:val="23"/>
                <w:lang w:val="en-US"/>
              </w:rPr>
              <w:t>TIME (CET)</w:t>
            </w:r>
          </w:p>
        </w:tc>
      </w:tr>
      <w:tr w:rsidR="004A5056" w14:paraId="681B3667" w14:textId="77777777" w:rsidTr="004A5056">
        <w:tc>
          <w:tcPr>
            <w:tcW w:w="5665" w:type="dxa"/>
          </w:tcPr>
          <w:p w14:paraId="0BF127BA" w14:textId="2602646B" w:rsidR="004A5056" w:rsidRPr="004A5056" w:rsidRDefault="004A5056" w:rsidP="00C40F24">
            <w:pPr>
              <w:pStyle w:val="Default"/>
              <w:rPr>
                <w:sz w:val="23"/>
                <w:szCs w:val="23"/>
                <w:lang w:val="en-US"/>
              </w:rPr>
            </w:pPr>
            <w:r>
              <w:rPr>
                <w:sz w:val="23"/>
                <w:szCs w:val="23"/>
                <w:lang w:val="en-US"/>
              </w:rPr>
              <w:t>1. Call for proposal sent out</w:t>
            </w:r>
          </w:p>
        </w:tc>
        <w:tc>
          <w:tcPr>
            <w:tcW w:w="2127" w:type="dxa"/>
          </w:tcPr>
          <w:p w14:paraId="3D8DBDF9" w14:textId="42AB608E" w:rsidR="004A5056" w:rsidRPr="004A5056" w:rsidRDefault="00C42883" w:rsidP="00C40F24">
            <w:pPr>
              <w:pStyle w:val="Default"/>
              <w:rPr>
                <w:sz w:val="23"/>
                <w:szCs w:val="23"/>
                <w:lang w:val="en-US"/>
              </w:rPr>
            </w:pPr>
            <w:r>
              <w:rPr>
                <w:sz w:val="23"/>
                <w:szCs w:val="23"/>
                <w:lang w:val="en-US"/>
              </w:rPr>
              <w:t>13</w:t>
            </w:r>
            <w:r w:rsidR="004A5056">
              <w:rPr>
                <w:sz w:val="23"/>
                <w:szCs w:val="23"/>
                <w:lang w:val="en-US"/>
              </w:rPr>
              <w:t>/10/2023</w:t>
            </w:r>
          </w:p>
        </w:tc>
        <w:tc>
          <w:tcPr>
            <w:tcW w:w="1836" w:type="dxa"/>
          </w:tcPr>
          <w:p w14:paraId="01BDC42A" w14:textId="4607993E" w:rsidR="004A5056" w:rsidRPr="004A5056" w:rsidRDefault="00940500" w:rsidP="00C40F24">
            <w:pPr>
              <w:pStyle w:val="Default"/>
              <w:rPr>
                <w:sz w:val="23"/>
                <w:szCs w:val="23"/>
                <w:lang w:val="en-US"/>
              </w:rPr>
            </w:pPr>
            <w:r>
              <w:rPr>
                <w:sz w:val="23"/>
                <w:szCs w:val="23"/>
                <w:lang w:val="en-US"/>
              </w:rPr>
              <w:t>16</w:t>
            </w:r>
            <w:bookmarkStart w:id="0" w:name="_GoBack"/>
            <w:bookmarkEnd w:id="0"/>
            <w:r w:rsidR="004A5056">
              <w:rPr>
                <w:sz w:val="23"/>
                <w:szCs w:val="23"/>
                <w:lang w:val="en-US"/>
              </w:rPr>
              <w:t>:00</w:t>
            </w:r>
          </w:p>
        </w:tc>
      </w:tr>
      <w:tr w:rsidR="004A5056" w14:paraId="68AF7391" w14:textId="77777777" w:rsidTr="004A5056">
        <w:tc>
          <w:tcPr>
            <w:tcW w:w="5665" w:type="dxa"/>
          </w:tcPr>
          <w:p w14:paraId="770301A2" w14:textId="3F9A3155" w:rsidR="004A5056" w:rsidRPr="004A5056" w:rsidRDefault="004A5056" w:rsidP="00C40F24">
            <w:pPr>
              <w:pStyle w:val="Default"/>
              <w:rPr>
                <w:sz w:val="23"/>
                <w:szCs w:val="23"/>
                <w:lang w:val="en-US"/>
              </w:rPr>
            </w:pPr>
            <w:r>
              <w:rPr>
                <w:sz w:val="23"/>
                <w:szCs w:val="23"/>
                <w:lang w:val="en-US"/>
              </w:rPr>
              <w:t>2. Deadline for submission of questions on the call for proposals</w:t>
            </w:r>
          </w:p>
        </w:tc>
        <w:tc>
          <w:tcPr>
            <w:tcW w:w="2127" w:type="dxa"/>
          </w:tcPr>
          <w:p w14:paraId="49628A21" w14:textId="195A76F6" w:rsidR="004A5056" w:rsidRPr="004A5056" w:rsidRDefault="00722F35" w:rsidP="00C40F24">
            <w:pPr>
              <w:pStyle w:val="Default"/>
              <w:rPr>
                <w:sz w:val="23"/>
                <w:szCs w:val="23"/>
                <w:lang w:val="en-US"/>
              </w:rPr>
            </w:pPr>
            <w:r>
              <w:rPr>
                <w:sz w:val="23"/>
                <w:szCs w:val="23"/>
                <w:lang w:val="en-US"/>
              </w:rPr>
              <w:t>20</w:t>
            </w:r>
            <w:r w:rsidR="004A5056">
              <w:rPr>
                <w:sz w:val="23"/>
                <w:szCs w:val="23"/>
                <w:lang w:val="en-US"/>
              </w:rPr>
              <w:t>/10/2023</w:t>
            </w:r>
          </w:p>
        </w:tc>
        <w:tc>
          <w:tcPr>
            <w:tcW w:w="1836" w:type="dxa"/>
          </w:tcPr>
          <w:p w14:paraId="6459EB94" w14:textId="73768FE4" w:rsidR="004A5056" w:rsidRPr="004A5056" w:rsidRDefault="004A5056" w:rsidP="00C40F24">
            <w:pPr>
              <w:pStyle w:val="Default"/>
              <w:rPr>
                <w:sz w:val="23"/>
                <w:szCs w:val="23"/>
                <w:lang w:val="en-US"/>
              </w:rPr>
            </w:pPr>
            <w:r>
              <w:rPr>
                <w:sz w:val="23"/>
                <w:szCs w:val="23"/>
                <w:lang w:val="en-US"/>
              </w:rPr>
              <w:t>16:00</w:t>
            </w:r>
          </w:p>
        </w:tc>
      </w:tr>
      <w:tr w:rsidR="004A5056" w14:paraId="4D60FB14" w14:textId="77777777" w:rsidTr="004A5056">
        <w:tc>
          <w:tcPr>
            <w:tcW w:w="5665" w:type="dxa"/>
          </w:tcPr>
          <w:p w14:paraId="2DF1639C" w14:textId="6072BAC0" w:rsidR="004A5056" w:rsidRPr="004A5056" w:rsidRDefault="004A5056" w:rsidP="00C40F24">
            <w:pPr>
              <w:pStyle w:val="Default"/>
              <w:rPr>
                <w:sz w:val="23"/>
                <w:szCs w:val="23"/>
                <w:lang w:val="en-US"/>
              </w:rPr>
            </w:pPr>
            <w:r>
              <w:rPr>
                <w:sz w:val="23"/>
                <w:szCs w:val="23"/>
                <w:lang w:val="en-US"/>
              </w:rPr>
              <w:t>3. Answers to received written questions to be published on the MFA website</w:t>
            </w:r>
          </w:p>
        </w:tc>
        <w:tc>
          <w:tcPr>
            <w:tcW w:w="2127" w:type="dxa"/>
          </w:tcPr>
          <w:p w14:paraId="20871AA9" w14:textId="6B3B9B8E" w:rsidR="004A5056" w:rsidRPr="004A5056" w:rsidRDefault="004A5056" w:rsidP="00C40F24">
            <w:pPr>
              <w:pStyle w:val="Default"/>
              <w:rPr>
                <w:sz w:val="23"/>
                <w:szCs w:val="23"/>
                <w:lang w:val="en-US"/>
              </w:rPr>
            </w:pPr>
            <w:r>
              <w:rPr>
                <w:sz w:val="23"/>
                <w:szCs w:val="23"/>
                <w:lang w:val="en-US"/>
              </w:rPr>
              <w:t>25/10/2023</w:t>
            </w:r>
          </w:p>
        </w:tc>
        <w:tc>
          <w:tcPr>
            <w:tcW w:w="1836" w:type="dxa"/>
          </w:tcPr>
          <w:p w14:paraId="7A1687B4" w14:textId="43F4E039" w:rsidR="004A5056" w:rsidRPr="004A5056" w:rsidRDefault="004A5056" w:rsidP="00C40F24">
            <w:pPr>
              <w:pStyle w:val="Default"/>
              <w:rPr>
                <w:sz w:val="23"/>
                <w:szCs w:val="23"/>
                <w:lang w:val="en-US"/>
              </w:rPr>
            </w:pPr>
            <w:r>
              <w:rPr>
                <w:sz w:val="23"/>
                <w:szCs w:val="23"/>
                <w:lang w:val="en-US"/>
              </w:rPr>
              <w:t>16:00</w:t>
            </w:r>
          </w:p>
        </w:tc>
      </w:tr>
      <w:tr w:rsidR="004A5056" w14:paraId="2A975EEE" w14:textId="77777777" w:rsidTr="004A5056">
        <w:tc>
          <w:tcPr>
            <w:tcW w:w="5665" w:type="dxa"/>
          </w:tcPr>
          <w:p w14:paraId="1C8CFD51" w14:textId="2E452347" w:rsidR="004A5056" w:rsidRPr="004A5056" w:rsidRDefault="004A5056" w:rsidP="00C40F24">
            <w:pPr>
              <w:pStyle w:val="Default"/>
              <w:rPr>
                <w:sz w:val="23"/>
                <w:szCs w:val="23"/>
                <w:lang w:val="en-US"/>
              </w:rPr>
            </w:pPr>
            <w:r>
              <w:rPr>
                <w:sz w:val="23"/>
                <w:szCs w:val="23"/>
                <w:lang w:val="en-US"/>
              </w:rPr>
              <w:t>4. Deadline for submission of full proposals</w:t>
            </w:r>
          </w:p>
        </w:tc>
        <w:tc>
          <w:tcPr>
            <w:tcW w:w="2127" w:type="dxa"/>
          </w:tcPr>
          <w:p w14:paraId="67DED81A" w14:textId="2E16ACD6" w:rsidR="004A5056" w:rsidRPr="004A5056" w:rsidRDefault="00722F35" w:rsidP="00C40F24">
            <w:pPr>
              <w:pStyle w:val="Default"/>
              <w:rPr>
                <w:sz w:val="23"/>
                <w:szCs w:val="23"/>
                <w:lang w:val="en-US"/>
              </w:rPr>
            </w:pPr>
            <w:r>
              <w:rPr>
                <w:sz w:val="23"/>
                <w:szCs w:val="23"/>
                <w:lang w:val="en-US"/>
              </w:rPr>
              <w:t>10</w:t>
            </w:r>
            <w:r w:rsidR="004A5056">
              <w:rPr>
                <w:sz w:val="23"/>
                <w:szCs w:val="23"/>
                <w:lang w:val="en-US"/>
              </w:rPr>
              <w:t>/11/2023</w:t>
            </w:r>
          </w:p>
        </w:tc>
        <w:tc>
          <w:tcPr>
            <w:tcW w:w="1836" w:type="dxa"/>
          </w:tcPr>
          <w:p w14:paraId="6B1548D1" w14:textId="3C9C6D13" w:rsidR="004A5056" w:rsidRPr="004A5056" w:rsidRDefault="004A5056" w:rsidP="00C40F24">
            <w:pPr>
              <w:pStyle w:val="Default"/>
              <w:rPr>
                <w:sz w:val="23"/>
                <w:szCs w:val="23"/>
                <w:lang w:val="en-US"/>
              </w:rPr>
            </w:pPr>
            <w:r>
              <w:rPr>
                <w:sz w:val="23"/>
                <w:szCs w:val="23"/>
                <w:lang w:val="en-US"/>
              </w:rPr>
              <w:t>16:00</w:t>
            </w:r>
          </w:p>
        </w:tc>
      </w:tr>
      <w:tr w:rsidR="004A5056" w14:paraId="5EB0E7B2" w14:textId="77777777" w:rsidTr="004A5056">
        <w:tc>
          <w:tcPr>
            <w:tcW w:w="5665" w:type="dxa"/>
          </w:tcPr>
          <w:p w14:paraId="0C21A49C" w14:textId="0590CD99" w:rsidR="004A5056" w:rsidRPr="004A5056" w:rsidRDefault="004A5056" w:rsidP="00C40F24">
            <w:pPr>
              <w:pStyle w:val="Default"/>
              <w:rPr>
                <w:sz w:val="23"/>
                <w:szCs w:val="23"/>
                <w:lang w:val="en-US"/>
              </w:rPr>
            </w:pPr>
            <w:r>
              <w:rPr>
                <w:sz w:val="23"/>
                <w:szCs w:val="23"/>
                <w:lang w:val="en-US"/>
              </w:rPr>
              <w:t>5. Notification of winning proposal</w:t>
            </w:r>
          </w:p>
        </w:tc>
        <w:tc>
          <w:tcPr>
            <w:tcW w:w="2127" w:type="dxa"/>
          </w:tcPr>
          <w:p w14:paraId="01B4A77A" w14:textId="4C758274" w:rsidR="004A5056" w:rsidRPr="004A5056" w:rsidRDefault="00722F35" w:rsidP="00C40F24">
            <w:pPr>
              <w:pStyle w:val="Default"/>
              <w:rPr>
                <w:sz w:val="23"/>
                <w:szCs w:val="23"/>
                <w:lang w:val="en-US"/>
              </w:rPr>
            </w:pPr>
            <w:r>
              <w:rPr>
                <w:sz w:val="23"/>
                <w:szCs w:val="23"/>
                <w:lang w:val="en-US"/>
              </w:rPr>
              <w:t>04</w:t>
            </w:r>
            <w:r w:rsidR="00C640EB">
              <w:rPr>
                <w:sz w:val="23"/>
                <w:szCs w:val="23"/>
                <w:lang w:val="en-US"/>
              </w:rPr>
              <w:t>/12/2023</w:t>
            </w:r>
          </w:p>
        </w:tc>
        <w:tc>
          <w:tcPr>
            <w:tcW w:w="1836" w:type="dxa"/>
          </w:tcPr>
          <w:p w14:paraId="0A89ACA5" w14:textId="3A69210C" w:rsidR="004A5056" w:rsidRPr="004A5056" w:rsidRDefault="00C640EB" w:rsidP="00C40F24">
            <w:pPr>
              <w:pStyle w:val="Default"/>
              <w:rPr>
                <w:sz w:val="23"/>
                <w:szCs w:val="23"/>
                <w:lang w:val="en-US"/>
              </w:rPr>
            </w:pPr>
            <w:r>
              <w:rPr>
                <w:sz w:val="23"/>
                <w:szCs w:val="23"/>
                <w:lang w:val="en-US"/>
              </w:rPr>
              <w:t>12:00</w:t>
            </w:r>
          </w:p>
        </w:tc>
      </w:tr>
      <w:tr w:rsidR="003202FF" w14:paraId="03A69BC9" w14:textId="77777777" w:rsidTr="004A5056">
        <w:tc>
          <w:tcPr>
            <w:tcW w:w="5665" w:type="dxa"/>
          </w:tcPr>
          <w:p w14:paraId="26418CC1" w14:textId="0D64FAC4" w:rsidR="003202FF" w:rsidRDefault="003202FF" w:rsidP="00C40F24">
            <w:pPr>
              <w:pStyle w:val="Default"/>
              <w:rPr>
                <w:sz w:val="23"/>
                <w:szCs w:val="23"/>
                <w:lang w:val="en-US"/>
              </w:rPr>
            </w:pPr>
            <w:r>
              <w:rPr>
                <w:sz w:val="23"/>
                <w:szCs w:val="23"/>
                <w:lang w:val="en-US"/>
              </w:rPr>
              <w:t>6. If needed: updated project documents</w:t>
            </w:r>
          </w:p>
        </w:tc>
        <w:tc>
          <w:tcPr>
            <w:tcW w:w="2127" w:type="dxa"/>
          </w:tcPr>
          <w:p w14:paraId="3BC1A1BA" w14:textId="1BE30DB7" w:rsidR="003202FF" w:rsidRDefault="003202FF" w:rsidP="00C40F24">
            <w:pPr>
              <w:pStyle w:val="Default"/>
              <w:rPr>
                <w:sz w:val="23"/>
                <w:szCs w:val="23"/>
                <w:lang w:val="en-US"/>
              </w:rPr>
            </w:pPr>
            <w:r>
              <w:rPr>
                <w:sz w:val="23"/>
                <w:szCs w:val="23"/>
                <w:lang w:val="en-US"/>
              </w:rPr>
              <w:t>11/12/2023</w:t>
            </w:r>
          </w:p>
        </w:tc>
        <w:tc>
          <w:tcPr>
            <w:tcW w:w="1836" w:type="dxa"/>
          </w:tcPr>
          <w:p w14:paraId="0E663FB4" w14:textId="701A4827" w:rsidR="003202FF" w:rsidRDefault="003202FF" w:rsidP="00C40F24">
            <w:pPr>
              <w:pStyle w:val="Default"/>
              <w:rPr>
                <w:sz w:val="23"/>
                <w:szCs w:val="23"/>
                <w:lang w:val="en-US"/>
              </w:rPr>
            </w:pPr>
            <w:r>
              <w:rPr>
                <w:sz w:val="23"/>
                <w:szCs w:val="23"/>
                <w:lang w:val="en-US"/>
              </w:rPr>
              <w:t>12:00</w:t>
            </w:r>
          </w:p>
        </w:tc>
      </w:tr>
      <w:tr w:rsidR="00C640EB" w14:paraId="5E95FBC7" w14:textId="77777777" w:rsidTr="004A5056">
        <w:tc>
          <w:tcPr>
            <w:tcW w:w="5665" w:type="dxa"/>
          </w:tcPr>
          <w:p w14:paraId="0700DFA8" w14:textId="1B193A67" w:rsidR="00C640EB" w:rsidRDefault="00C640EB" w:rsidP="00C40F24">
            <w:pPr>
              <w:pStyle w:val="Default"/>
              <w:rPr>
                <w:sz w:val="23"/>
                <w:szCs w:val="23"/>
                <w:lang w:val="en-US"/>
              </w:rPr>
            </w:pPr>
            <w:r>
              <w:rPr>
                <w:sz w:val="23"/>
                <w:szCs w:val="23"/>
                <w:lang w:val="en-US"/>
              </w:rPr>
              <w:t>6. Signature of grant agreement/Project document</w:t>
            </w:r>
          </w:p>
        </w:tc>
        <w:tc>
          <w:tcPr>
            <w:tcW w:w="2127" w:type="dxa"/>
          </w:tcPr>
          <w:p w14:paraId="4790D32C" w14:textId="38C51A8B" w:rsidR="00C640EB" w:rsidRDefault="00C640EB" w:rsidP="00C40F24">
            <w:pPr>
              <w:pStyle w:val="Default"/>
              <w:rPr>
                <w:sz w:val="23"/>
                <w:szCs w:val="23"/>
                <w:lang w:val="en-US"/>
              </w:rPr>
            </w:pPr>
            <w:r>
              <w:rPr>
                <w:sz w:val="23"/>
                <w:szCs w:val="23"/>
                <w:lang w:val="en-US"/>
              </w:rPr>
              <w:t>No later than 18/12/2023</w:t>
            </w:r>
          </w:p>
        </w:tc>
        <w:tc>
          <w:tcPr>
            <w:tcW w:w="1836" w:type="dxa"/>
          </w:tcPr>
          <w:p w14:paraId="1A022018" w14:textId="77777777" w:rsidR="00C640EB" w:rsidRDefault="00C640EB" w:rsidP="00C40F24">
            <w:pPr>
              <w:pStyle w:val="Default"/>
              <w:rPr>
                <w:sz w:val="23"/>
                <w:szCs w:val="23"/>
                <w:lang w:val="en-US"/>
              </w:rPr>
            </w:pPr>
          </w:p>
        </w:tc>
      </w:tr>
    </w:tbl>
    <w:p w14:paraId="62A78C57" w14:textId="77777777" w:rsidR="004A5056" w:rsidRPr="004A5056" w:rsidRDefault="004A5056" w:rsidP="00C40F24">
      <w:pPr>
        <w:pStyle w:val="Default"/>
        <w:rPr>
          <w:b/>
          <w:sz w:val="23"/>
          <w:szCs w:val="23"/>
          <w:lang w:val="en-US"/>
        </w:rPr>
      </w:pPr>
    </w:p>
    <w:p w14:paraId="30FAB508" w14:textId="5FDD7DF8" w:rsidR="00C40F24" w:rsidRPr="00853D64" w:rsidRDefault="006F1F28" w:rsidP="00C40F24">
      <w:pPr>
        <w:pStyle w:val="Default"/>
        <w:rPr>
          <w:sz w:val="23"/>
          <w:szCs w:val="23"/>
          <w:lang w:val="en-US"/>
        </w:rPr>
      </w:pPr>
      <w:r>
        <w:rPr>
          <w:sz w:val="23"/>
          <w:szCs w:val="23"/>
          <w:lang w:val="en-US"/>
        </w:rPr>
        <w:t>T</w:t>
      </w:r>
      <w:r w:rsidR="00C40F24" w:rsidRPr="00853D64">
        <w:rPr>
          <w:sz w:val="23"/>
          <w:szCs w:val="23"/>
          <w:lang w:val="en-US"/>
        </w:rPr>
        <w:t xml:space="preserve">he deadline for the submission of the proposal is </w:t>
      </w:r>
      <w:r w:rsidR="00722F35">
        <w:rPr>
          <w:b/>
          <w:bCs/>
          <w:sz w:val="23"/>
          <w:szCs w:val="23"/>
          <w:lang w:val="en-US"/>
        </w:rPr>
        <w:t>10</w:t>
      </w:r>
      <w:r w:rsidR="00C640EB">
        <w:rPr>
          <w:b/>
          <w:bCs/>
          <w:sz w:val="23"/>
          <w:szCs w:val="23"/>
          <w:lang w:val="en-US"/>
        </w:rPr>
        <w:t xml:space="preserve"> </w:t>
      </w:r>
      <w:r w:rsidR="00722F35">
        <w:rPr>
          <w:b/>
          <w:bCs/>
          <w:sz w:val="23"/>
          <w:szCs w:val="23"/>
          <w:lang w:val="en-US"/>
        </w:rPr>
        <w:t>November</w:t>
      </w:r>
      <w:r w:rsidR="00C640EB">
        <w:rPr>
          <w:b/>
          <w:bCs/>
          <w:sz w:val="23"/>
          <w:szCs w:val="23"/>
          <w:lang w:val="en-US"/>
        </w:rPr>
        <w:t xml:space="preserve"> 2023 at 16</w:t>
      </w:r>
      <w:r w:rsidR="00C40F24" w:rsidRPr="00853D64">
        <w:rPr>
          <w:b/>
          <w:bCs/>
          <w:sz w:val="23"/>
          <w:szCs w:val="23"/>
          <w:lang w:val="en-US"/>
        </w:rPr>
        <w:t xml:space="preserve">.00 </w:t>
      </w:r>
      <w:r w:rsidR="00C640EB">
        <w:rPr>
          <w:b/>
          <w:bCs/>
          <w:sz w:val="23"/>
          <w:szCs w:val="23"/>
          <w:lang w:val="en-US"/>
        </w:rPr>
        <w:t>CET</w:t>
      </w:r>
      <w:r w:rsidR="00C40F24" w:rsidRPr="00853D64">
        <w:rPr>
          <w:sz w:val="23"/>
          <w:szCs w:val="23"/>
          <w:lang w:val="en-US"/>
        </w:rPr>
        <w:t xml:space="preserve">. </w:t>
      </w:r>
    </w:p>
    <w:p w14:paraId="1CFFBCF7" w14:textId="77777777" w:rsidR="00C40F24" w:rsidRPr="00853D64" w:rsidRDefault="00C40F24" w:rsidP="00C40F24">
      <w:pPr>
        <w:pStyle w:val="Default"/>
        <w:rPr>
          <w:sz w:val="23"/>
          <w:szCs w:val="23"/>
          <w:lang w:val="en-US"/>
        </w:rPr>
      </w:pPr>
    </w:p>
    <w:p w14:paraId="1A010708" w14:textId="77777777" w:rsidR="00C40F24" w:rsidRPr="00853D64" w:rsidRDefault="00C40F24" w:rsidP="00C40F24">
      <w:pPr>
        <w:pStyle w:val="Default"/>
        <w:rPr>
          <w:sz w:val="23"/>
          <w:szCs w:val="23"/>
          <w:lang w:val="en-US"/>
        </w:rPr>
      </w:pPr>
      <w:r w:rsidRPr="00853D64">
        <w:rPr>
          <w:sz w:val="23"/>
          <w:szCs w:val="23"/>
          <w:lang w:val="en-US"/>
        </w:rPr>
        <w:t xml:space="preserve">The proposal should be addressed to </w:t>
      </w:r>
      <w:proofErr w:type="spellStart"/>
      <w:r w:rsidRPr="00853D64">
        <w:rPr>
          <w:sz w:val="23"/>
          <w:szCs w:val="23"/>
          <w:lang w:val="en-US"/>
        </w:rPr>
        <w:t>CfP</w:t>
      </w:r>
      <w:proofErr w:type="spellEnd"/>
      <w:r w:rsidRPr="00853D64">
        <w:rPr>
          <w:sz w:val="23"/>
          <w:szCs w:val="23"/>
          <w:lang w:val="en-US"/>
        </w:rPr>
        <w:t xml:space="preserve"> Secretariat at </w:t>
      </w:r>
      <w:r w:rsidRPr="00853D64">
        <w:rPr>
          <w:b/>
          <w:sz w:val="23"/>
          <w:szCs w:val="23"/>
          <w:lang w:val="en-US"/>
        </w:rPr>
        <w:t>hce</w:t>
      </w:r>
      <w:r w:rsidRPr="00853D64">
        <w:rPr>
          <w:b/>
          <w:bCs/>
          <w:sz w:val="23"/>
          <w:szCs w:val="23"/>
          <w:lang w:val="en-US"/>
        </w:rPr>
        <w:t xml:space="preserve">stud@um.dk </w:t>
      </w:r>
    </w:p>
    <w:p w14:paraId="34777355" w14:textId="77777777" w:rsidR="00C40F24" w:rsidRPr="00853D64" w:rsidRDefault="00C40F24" w:rsidP="00C40F24">
      <w:pPr>
        <w:pStyle w:val="Default"/>
        <w:rPr>
          <w:sz w:val="23"/>
          <w:szCs w:val="23"/>
          <w:lang w:val="en-US"/>
        </w:rPr>
      </w:pPr>
    </w:p>
    <w:p w14:paraId="65904AE9" w14:textId="77777777" w:rsidR="00C40F24" w:rsidRPr="00853D64" w:rsidRDefault="00C40F24" w:rsidP="00C40F24">
      <w:pPr>
        <w:pStyle w:val="Default"/>
        <w:rPr>
          <w:sz w:val="23"/>
          <w:szCs w:val="23"/>
          <w:lang w:val="en-US"/>
        </w:rPr>
      </w:pPr>
      <w:r w:rsidRPr="00853D64">
        <w:rPr>
          <w:sz w:val="23"/>
          <w:szCs w:val="23"/>
          <w:lang w:val="en-US"/>
        </w:rPr>
        <w:t xml:space="preserve">Lead Applicants can only send </w:t>
      </w:r>
      <w:r w:rsidRPr="00853D64">
        <w:rPr>
          <w:b/>
          <w:bCs/>
          <w:sz w:val="23"/>
          <w:szCs w:val="23"/>
          <w:lang w:val="en-US"/>
        </w:rPr>
        <w:t xml:space="preserve">one </w:t>
      </w:r>
      <w:r w:rsidRPr="00853D64">
        <w:rPr>
          <w:sz w:val="23"/>
          <w:szCs w:val="23"/>
          <w:lang w:val="en-US"/>
        </w:rPr>
        <w:t xml:space="preserve">application under this </w:t>
      </w:r>
      <w:proofErr w:type="spellStart"/>
      <w:r w:rsidRPr="00853D64">
        <w:rPr>
          <w:sz w:val="23"/>
          <w:szCs w:val="23"/>
          <w:lang w:val="en-US"/>
        </w:rPr>
        <w:t>CfP</w:t>
      </w:r>
      <w:proofErr w:type="spellEnd"/>
      <w:r w:rsidRPr="00853D64">
        <w:rPr>
          <w:sz w:val="23"/>
          <w:szCs w:val="23"/>
          <w:lang w:val="en-US"/>
        </w:rPr>
        <w:t xml:space="preserve">. </w:t>
      </w:r>
    </w:p>
    <w:p w14:paraId="6B96ADF9" w14:textId="77777777" w:rsidR="00C40F24" w:rsidRPr="00853D64" w:rsidRDefault="00C40F24" w:rsidP="00C40F24">
      <w:pPr>
        <w:pStyle w:val="Default"/>
        <w:rPr>
          <w:sz w:val="23"/>
          <w:szCs w:val="23"/>
          <w:lang w:val="en-US"/>
        </w:rPr>
      </w:pPr>
    </w:p>
    <w:p w14:paraId="0E9D27CA" w14:textId="6BD5B38F" w:rsidR="00C40F24" w:rsidRPr="00C40F24" w:rsidRDefault="00C40F24" w:rsidP="00C40F24">
      <w:pPr>
        <w:pStyle w:val="Default"/>
        <w:rPr>
          <w:sz w:val="23"/>
          <w:szCs w:val="23"/>
          <w:lang w:val="en-US"/>
        </w:rPr>
      </w:pPr>
      <w:r w:rsidRPr="00853D64">
        <w:rPr>
          <w:sz w:val="23"/>
          <w:szCs w:val="23"/>
          <w:lang w:val="en-US"/>
        </w:rPr>
        <w:t xml:space="preserve">Questions in relation to the specific </w:t>
      </w:r>
      <w:proofErr w:type="spellStart"/>
      <w:r w:rsidRPr="00853D64">
        <w:rPr>
          <w:sz w:val="23"/>
          <w:szCs w:val="23"/>
          <w:lang w:val="en-US"/>
        </w:rPr>
        <w:t>CfP</w:t>
      </w:r>
      <w:proofErr w:type="spellEnd"/>
      <w:r w:rsidRPr="00853D64">
        <w:rPr>
          <w:sz w:val="23"/>
          <w:szCs w:val="23"/>
          <w:lang w:val="en-US"/>
        </w:rPr>
        <w:t xml:space="preserve"> from potential applicants may be submitted in writing only to the </w:t>
      </w:r>
      <w:proofErr w:type="spellStart"/>
      <w:r w:rsidRPr="00853D64">
        <w:rPr>
          <w:sz w:val="23"/>
          <w:szCs w:val="23"/>
          <w:lang w:val="en-US"/>
        </w:rPr>
        <w:t>CfP</w:t>
      </w:r>
      <w:proofErr w:type="spellEnd"/>
      <w:r w:rsidRPr="00853D64">
        <w:rPr>
          <w:sz w:val="23"/>
          <w:szCs w:val="23"/>
          <w:lang w:val="en-US"/>
        </w:rPr>
        <w:t xml:space="preserve"> Secretariat no later than </w:t>
      </w:r>
      <w:r w:rsidR="00722F35">
        <w:rPr>
          <w:b/>
          <w:bCs/>
          <w:sz w:val="23"/>
          <w:szCs w:val="23"/>
          <w:lang w:val="en-US"/>
        </w:rPr>
        <w:t>20</w:t>
      </w:r>
      <w:r w:rsidRPr="00853D64">
        <w:rPr>
          <w:b/>
          <w:bCs/>
          <w:sz w:val="23"/>
          <w:szCs w:val="23"/>
          <w:lang w:val="en-US"/>
        </w:rPr>
        <w:t xml:space="preserve"> October 202</w:t>
      </w:r>
      <w:r w:rsidR="00C66CD6" w:rsidRPr="00853D64">
        <w:rPr>
          <w:b/>
          <w:bCs/>
          <w:sz w:val="23"/>
          <w:szCs w:val="23"/>
          <w:lang w:val="en-US"/>
        </w:rPr>
        <w:t>3</w:t>
      </w:r>
      <w:r w:rsidRPr="00853D64">
        <w:rPr>
          <w:b/>
          <w:bCs/>
          <w:sz w:val="23"/>
          <w:szCs w:val="23"/>
          <w:lang w:val="en-US"/>
        </w:rPr>
        <w:t xml:space="preserve"> at 16.00 </w:t>
      </w:r>
      <w:r w:rsidR="00C640EB">
        <w:rPr>
          <w:b/>
          <w:bCs/>
          <w:sz w:val="23"/>
          <w:szCs w:val="23"/>
          <w:lang w:val="en-US"/>
        </w:rPr>
        <w:t>CET</w:t>
      </w:r>
      <w:r w:rsidRPr="00853D64">
        <w:rPr>
          <w:sz w:val="23"/>
          <w:szCs w:val="23"/>
          <w:lang w:val="en-US"/>
        </w:rPr>
        <w:t xml:space="preserve">. For the sake of transparency, all answers to questions received in writing from potential applicants will be published on the </w:t>
      </w:r>
      <w:proofErr w:type="spellStart"/>
      <w:r w:rsidRPr="00853D64">
        <w:rPr>
          <w:sz w:val="23"/>
          <w:szCs w:val="23"/>
          <w:lang w:val="en-US"/>
        </w:rPr>
        <w:t>CfP</w:t>
      </w:r>
      <w:proofErr w:type="spellEnd"/>
      <w:r w:rsidRPr="00853D64">
        <w:rPr>
          <w:sz w:val="23"/>
          <w:szCs w:val="23"/>
          <w:lang w:val="en-US"/>
        </w:rPr>
        <w:t xml:space="preserve"> MFA website by </w:t>
      </w:r>
      <w:r w:rsidR="00C640EB">
        <w:rPr>
          <w:b/>
          <w:bCs/>
          <w:sz w:val="23"/>
          <w:szCs w:val="23"/>
          <w:lang w:val="en-US"/>
        </w:rPr>
        <w:t xml:space="preserve">25 </w:t>
      </w:r>
      <w:r w:rsidRPr="00853D64">
        <w:rPr>
          <w:b/>
          <w:bCs/>
          <w:sz w:val="23"/>
          <w:szCs w:val="23"/>
          <w:lang w:val="en-US"/>
        </w:rPr>
        <w:t>October 202</w:t>
      </w:r>
      <w:r w:rsidR="00C66CD6" w:rsidRPr="00853D64">
        <w:rPr>
          <w:b/>
          <w:bCs/>
          <w:sz w:val="23"/>
          <w:szCs w:val="23"/>
          <w:lang w:val="en-US"/>
        </w:rPr>
        <w:t>3</w:t>
      </w:r>
      <w:r w:rsidRPr="00853D64">
        <w:rPr>
          <w:sz w:val="23"/>
          <w:szCs w:val="23"/>
          <w:lang w:val="en-US"/>
        </w:rPr>
        <w:t>. No individual replies will be given to questions received from potential applicants.</w:t>
      </w:r>
      <w:r w:rsidRPr="00C40F24">
        <w:rPr>
          <w:sz w:val="23"/>
          <w:szCs w:val="23"/>
          <w:lang w:val="en-US"/>
        </w:rPr>
        <w:t xml:space="preserve"> </w:t>
      </w:r>
    </w:p>
    <w:p w14:paraId="3E0C2D73" w14:textId="77777777" w:rsidR="00C40F24" w:rsidRDefault="00C40F24" w:rsidP="00C40F24">
      <w:pPr>
        <w:pStyle w:val="Default"/>
        <w:rPr>
          <w:sz w:val="23"/>
          <w:szCs w:val="23"/>
          <w:lang w:val="en-US"/>
        </w:rPr>
      </w:pPr>
    </w:p>
    <w:p w14:paraId="7438700A" w14:textId="77777777" w:rsidR="00C40F24" w:rsidRPr="00C40F24" w:rsidRDefault="00C40F24" w:rsidP="00C40F24">
      <w:pPr>
        <w:pStyle w:val="Default"/>
        <w:rPr>
          <w:sz w:val="23"/>
          <w:szCs w:val="23"/>
          <w:lang w:val="en-US"/>
        </w:rPr>
      </w:pPr>
      <w:r w:rsidRPr="00C40F24">
        <w:rPr>
          <w:sz w:val="23"/>
          <w:szCs w:val="23"/>
          <w:lang w:val="en-US"/>
        </w:rPr>
        <w:t xml:space="preserve">A </w:t>
      </w:r>
      <w:proofErr w:type="spellStart"/>
      <w:r w:rsidRPr="00C40F24">
        <w:rPr>
          <w:sz w:val="23"/>
          <w:szCs w:val="23"/>
          <w:lang w:val="en-US"/>
        </w:rPr>
        <w:t>Danida</w:t>
      </w:r>
      <w:proofErr w:type="spellEnd"/>
      <w:r w:rsidRPr="00C40F24">
        <w:rPr>
          <w:sz w:val="23"/>
          <w:szCs w:val="23"/>
          <w:lang w:val="en-US"/>
        </w:rPr>
        <w:t xml:space="preserve"> Assessment Team will be established to assess the proposals received. </w:t>
      </w:r>
    </w:p>
    <w:p w14:paraId="342F129D" w14:textId="77777777" w:rsidR="00C40F24" w:rsidRDefault="00C40F24" w:rsidP="00C40F24">
      <w:pPr>
        <w:pStyle w:val="Default"/>
        <w:rPr>
          <w:sz w:val="23"/>
          <w:szCs w:val="23"/>
          <w:lang w:val="en-US"/>
        </w:rPr>
      </w:pPr>
    </w:p>
    <w:p w14:paraId="0CE9E8EE" w14:textId="77777777" w:rsidR="00C40F24" w:rsidRPr="00C40F24" w:rsidRDefault="00C40F24" w:rsidP="00C40F24">
      <w:pPr>
        <w:pStyle w:val="Default"/>
        <w:rPr>
          <w:sz w:val="23"/>
          <w:szCs w:val="23"/>
          <w:lang w:val="en-US"/>
        </w:rPr>
      </w:pPr>
      <w:r w:rsidRPr="00C40F24">
        <w:rPr>
          <w:sz w:val="23"/>
          <w:szCs w:val="23"/>
          <w:lang w:val="en-US"/>
        </w:rPr>
        <w:t xml:space="preserve">Firstly, the Assessment Team will ascertain whether the application is within the Eligibility Criteria listed above in Section 3. If the application/Lead Applicant is unable to meet the necessary criteria, the proposal will be considered ineligible and the application will be disqualified. </w:t>
      </w:r>
    </w:p>
    <w:p w14:paraId="0499A86A" w14:textId="77777777" w:rsidR="00C40F24" w:rsidRDefault="00C40F24" w:rsidP="00C40F24">
      <w:pPr>
        <w:pStyle w:val="Default"/>
        <w:rPr>
          <w:sz w:val="23"/>
          <w:szCs w:val="23"/>
          <w:lang w:val="en-US"/>
        </w:rPr>
      </w:pPr>
    </w:p>
    <w:p w14:paraId="15DE9598" w14:textId="77777777" w:rsidR="00C40F24" w:rsidRDefault="00C40F24" w:rsidP="00C40F24">
      <w:pPr>
        <w:pStyle w:val="Default"/>
        <w:rPr>
          <w:sz w:val="23"/>
          <w:szCs w:val="23"/>
          <w:lang w:val="en-US"/>
        </w:rPr>
      </w:pPr>
      <w:r w:rsidRPr="00C40F24">
        <w:rPr>
          <w:sz w:val="23"/>
          <w:szCs w:val="23"/>
          <w:lang w:val="en-US"/>
        </w:rPr>
        <w:t xml:space="preserve">Secondly, the Assessment Team will assess the proposal based on the Evaluation Criteria listed in Section 4. </w:t>
      </w:r>
    </w:p>
    <w:p w14:paraId="44441AD0" w14:textId="795C1F21" w:rsidR="00C40F24" w:rsidRDefault="00C40F24" w:rsidP="00C40F24">
      <w:pPr>
        <w:pStyle w:val="Default"/>
        <w:rPr>
          <w:sz w:val="23"/>
          <w:szCs w:val="23"/>
          <w:lang w:val="en-US"/>
        </w:rPr>
      </w:pPr>
    </w:p>
    <w:p w14:paraId="03C5741C" w14:textId="77777777" w:rsidR="00C40F24" w:rsidRPr="00C40F24" w:rsidRDefault="00C40F24" w:rsidP="00C40F24">
      <w:pPr>
        <w:pStyle w:val="Default"/>
        <w:rPr>
          <w:sz w:val="23"/>
          <w:szCs w:val="23"/>
          <w:lang w:val="en-US"/>
        </w:rPr>
      </w:pPr>
      <w:r w:rsidRPr="00C40F24">
        <w:rPr>
          <w:sz w:val="23"/>
          <w:szCs w:val="23"/>
          <w:lang w:val="en-US"/>
        </w:rPr>
        <w:lastRenderedPageBreak/>
        <w:t xml:space="preserve">In the final selection of proposals, the Assessment Team will include consideration of the thematic and geographic diversity and complementarity of all applications in order to end up with a balanced portfolio of proposals to be approved. </w:t>
      </w:r>
    </w:p>
    <w:p w14:paraId="490401C8" w14:textId="77777777" w:rsidR="00C40F24" w:rsidRDefault="00C40F24" w:rsidP="00C40F24">
      <w:pPr>
        <w:pStyle w:val="Default"/>
        <w:rPr>
          <w:sz w:val="23"/>
          <w:szCs w:val="23"/>
          <w:lang w:val="en-US"/>
        </w:rPr>
      </w:pPr>
    </w:p>
    <w:p w14:paraId="39C5248E" w14:textId="7EE57D7C" w:rsidR="00C40F24" w:rsidRDefault="00C40F24" w:rsidP="00C40F24">
      <w:pPr>
        <w:pStyle w:val="Default"/>
        <w:rPr>
          <w:sz w:val="23"/>
          <w:szCs w:val="23"/>
          <w:lang w:val="en-US"/>
        </w:rPr>
      </w:pPr>
      <w:proofErr w:type="spellStart"/>
      <w:r w:rsidRPr="00C40F24">
        <w:rPr>
          <w:sz w:val="23"/>
          <w:szCs w:val="23"/>
          <w:lang w:val="en-US"/>
        </w:rPr>
        <w:t>Danida</w:t>
      </w:r>
      <w:proofErr w:type="spellEnd"/>
      <w:r w:rsidRPr="00C40F24">
        <w:rPr>
          <w:sz w:val="23"/>
          <w:szCs w:val="23"/>
          <w:lang w:val="en-US"/>
        </w:rPr>
        <w:t>/</w:t>
      </w:r>
      <w:r w:rsidRPr="00853D64">
        <w:rPr>
          <w:sz w:val="23"/>
          <w:szCs w:val="23"/>
          <w:lang w:val="en-US"/>
        </w:rPr>
        <w:t xml:space="preserve">the Danish Ministry of Foreign Affairs will make the final selection and approval of applications based on the assessment of the Assessment Team. The Ministry of Foreign Affairs reserves the right to reject a project if it assessed as ineligible and therefore cannot be approved. </w:t>
      </w:r>
    </w:p>
    <w:p w14:paraId="450BE90B" w14:textId="74F83385" w:rsidR="00EE1902" w:rsidRDefault="00EE1902" w:rsidP="00C40F24">
      <w:pPr>
        <w:pStyle w:val="Default"/>
        <w:rPr>
          <w:sz w:val="23"/>
          <w:szCs w:val="23"/>
          <w:lang w:val="en-US"/>
        </w:rPr>
      </w:pPr>
    </w:p>
    <w:p w14:paraId="7B311375" w14:textId="3B4EE745" w:rsidR="00EE1902" w:rsidRDefault="00EE1902" w:rsidP="00EE1902">
      <w:pPr>
        <w:pStyle w:val="Default"/>
        <w:rPr>
          <w:sz w:val="23"/>
          <w:szCs w:val="23"/>
          <w:lang w:val="en-US"/>
        </w:rPr>
      </w:pPr>
      <w:r>
        <w:rPr>
          <w:sz w:val="23"/>
          <w:szCs w:val="23"/>
          <w:lang w:val="en-US"/>
        </w:rPr>
        <w:t>At the time of selection and approval the Ministry of Foreign Affairs reserves the right to allocate individual grant amounts that differ from the requested amounts. In this case</w:t>
      </w:r>
      <w:r w:rsidR="00196F40">
        <w:rPr>
          <w:sz w:val="23"/>
          <w:szCs w:val="23"/>
          <w:lang w:val="en-US"/>
        </w:rPr>
        <w:t>,</w:t>
      </w:r>
      <w:r>
        <w:rPr>
          <w:sz w:val="23"/>
          <w:szCs w:val="23"/>
          <w:lang w:val="en-US"/>
        </w:rPr>
        <w:t xml:space="preserve"> it entails a request to the selected applicants for submission of updated project documents,</w:t>
      </w:r>
      <w:r w:rsidRPr="007A0034">
        <w:rPr>
          <w:sz w:val="23"/>
          <w:szCs w:val="23"/>
          <w:lang w:val="en-US"/>
        </w:rPr>
        <w:t xml:space="preserve"> </w:t>
      </w:r>
      <w:r w:rsidR="00196F40">
        <w:rPr>
          <w:sz w:val="23"/>
          <w:szCs w:val="23"/>
          <w:lang w:val="en-US"/>
        </w:rPr>
        <w:t xml:space="preserve">by </w:t>
      </w:r>
      <w:r w:rsidR="00722F35">
        <w:rPr>
          <w:b/>
          <w:sz w:val="23"/>
          <w:szCs w:val="23"/>
          <w:lang w:val="en-US"/>
        </w:rPr>
        <w:t>11</w:t>
      </w:r>
      <w:r w:rsidRPr="00196F40">
        <w:rPr>
          <w:b/>
          <w:sz w:val="23"/>
          <w:szCs w:val="23"/>
          <w:lang w:val="en-US"/>
        </w:rPr>
        <w:t xml:space="preserve"> December 2023</w:t>
      </w:r>
      <w:r w:rsidR="00196F40">
        <w:rPr>
          <w:sz w:val="23"/>
          <w:szCs w:val="23"/>
          <w:lang w:val="en-US"/>
        </w:rPr>
        <w:t xml:space="preserve"> </w:t>
      </w:r>
      <w:r w:rsidR="00196F40" w:rsidRPr="00196F40">
        <w:rPr>
          <w:b/>
          <w:sz w:val="23"/>
          <w:szCs w:val="23"/>
          <w:lang w:val="en-US"/>
        </w:rPr>
        <w:t>12:00 noon CET</w:t>
      </w:r>
      <w:r>
        <w:rPr>
          <w:sz w:val="23"/>
          <w:szCs w:val="23"/>
          <w:lang w:val="en-US"/>
        </w:rPr>
        <w:t xml:space="preserve">, e.g. budgets, </w:t>
      </w:r>
      <w:proofErr w:type="spellStart"/>
      <w:r>
        <w:rPr>
          <w:sz w:val="23"/>
          <w:szCs w:val="23"/>
          <w:lang w:val="en-US"/>
        </w:rPr>
        <w:t>ToCs</w:t>
      </w:r>
      <w:proofErr w:type="spellEnd"/>
      <w:r>
        <w:rPr>
          <w:sz w:val="23"/>
          <w:szCs w:val="23"/>
          <w:lang w:val="en-US"/>
        </w:rPr>
        <w:t xml:space="preserve"> and results matrix.</w:t>
      </w:r>
    </w:p>
    <w:p w14:paraId="66A24B56" w14:textId="39B08CA4" w:rsidR="00EE1902" w:rsidRPr="00853D64" w:rsidRDefault="00EE1902" w:rsidP="00C40F24">
      <w:pPr>
        <w:pStyle w:val="Default"/>
        <w:rPr>
          <w:sz w:val="23"/>
          <w:szCs w:val="23"/>
          <w:lang w:val="en-US"/>
        </w:rPr>
      </w:pPr>
    </w:p>
    <w:p w14:paraId="5B183FB0" w14:textId="2779CBC9" w:rsidR="00C40F24" w:rsidRPr="003202FF" w:rsidRDefault="00C40F24" w:rsidP="00C40F24">
      <w:pPr>
        <w:pStyle w:val="Default"/>
        <w:rPr>
          <w:sz w:val="23"/>
          <w:szCs w:val="23"/>
          <w:lang w:val="en-US"/>
        </w:rPr>
      </w:pPr>
      <w:r w:rsidRPr="00853D64">
        <w:rPr>
          <w:sz w:val="23"/>
          <w:szCs w:val="23"/>
          <w:lang w:val="en-US"/>
        </w:rPr>
        <w:t xml:space="preserve">The indicative timetable for when the Ministry of Foreign Affairs will inform the Lead Applicant if the application has been approved or not is </w:t>
      </w:r>
      <w:r w:rsidR="00722F35">
        <w:rPr>
          <w:b/>
          <w:sz w:val="23"/>
          <w:szCs w:val="23"/>
          <w:lang w:val="en-US"/>
        </w:rPr>
        <w:t>4</w:t>
      </w:r>
      <w:r w:rsidRPr="00853D64">
        <w:rPr>
          <w:b/>
          <w:sz w:val="23"/>
          <w:szCs w:val="23"/>
          <w:lang w:val="en-US"/>
        </w:rPr>
        <w:t xml:space="preserve"> </w:t>
      </w:r>
      <w:r w:rsidR="00196F40">
        <w:rPr>
          <w:b/>
          <w:sz w:val="23"/>
          <w:szCs w:val="23"/>
          <w:lang w:val="en-US"/>
        </w:rPr>
        <w:t>December</w:t>
      </w:r>
      <w:r w:rsidRPr="00853D64">
        <w:rPr>
          <w:b/>
          <w:sz w:val="23"/>
          <w:szCs w:val="23"/>
          <w:lang w:val="en-US"/>
        </w:rPr>
        <w:t xml:space="preserve"> 202</w:t>
      </w:r>
      <w:r w:rsidR="00C66CD6" w:rsidRPr="00853D64">
        <w:rPr>
          <w:b/>
          <w:sz w:val="23"/>
          <w:szCs w:val="23"/>
          <w:lang w:val="en-US"/>
        </w:rPr>
        <w:t>3</w:t>
      </w:r>
      <w:r w:rsidR="00EE1902" w:rsidRPr="00853D64">
        <w:rPr>
          <w:sz w:val="23"/>
          <w:szCs w:val="23"/>
          <w:lang w:val="en-US"/>
        </w:rPr>
        <w:t>. Lead Applicants with approved applications will also be informed about the level of funding.</w:t>
      </w:r>
      <w:r w:rsidR="00196F40">
        <w:rPr>
          <w:sz w:val="23"/>
          <w:szCs w:val="23"/>
          <w:lang w:val="en-US"/>
        </w:rPr>
        <w:t xml:space="preserve"> </w:t>
      </w:r>
      <w:r w:rsidR="00C62721">
        <w:rPr>
          <w:sz w:val="23"/>
          <w:szCs w:val="23"/>
          <w:lang w:val="en-US"/>
        </w:rPr>
        <w:t xml:space="preserve">The announcement (commitment) of winning proposals cannot be overturned. It is therefore not possible to submit a complaint to the Ministry of Foreign Affairs on the final decision. </w:t>
      </w:r>
    </w:p>
    <w:p w14:paraId="4C50368D" w14:textId="77777777" w:rsidR="00C40F24" w:rsidRPr="003202FF" w:rsidRDefault="00C40F24" w:rsidP="00563FAD">
      <w:pPr>
        <w:rPr>
          <w:rFonts w:ascii="Diplomacy Office Bold" w:hAnsi="Diplomacy Office Bold"/>
          <w:sz w:val="22"/>
          <w:szCs w:val="22"/>
          <w:lang w:val="en-US"/>
        </w:rPr>
      </w:pPr>
    </w:p>
    <w:p w14:paraId="3C49A37A" w14:textId="77777777" w:rsidR="00563FAD" w:rsidRPr="00853D64" w:rsidRDefault="00563FAD" w:rsidP="00563FAD">
      <w:pPr>
        <w:rPr>
          <w:rFonts w:ascii="Diplomacy Office Bold" w:hAnsi="Diplomacy Office Bold"/>
          <w:sz w:val="22"/>
          <w:szCs w:val="22"/>
          <w:lang w:val="en-US"/>
        </w:rPr>
      </w:pPr>
      <w:r w:rsidRPr="00853D64">
        <w:rPr>
          <w:rFonts w:ascii="Diplomacy Office Bold" w:hAnsi="Diplomacy Office Bold"/>
          <w:sz w:val="22"/>
          <w:szCs w:val="22"/>
          <w:lang w:val="en-US"/>
        </w:rPr>
        <w:t xml:space="preserve">7. </w:t>
      </w:r>
      <w:r w:rsidR="004F2FCB" w:rsidRPr="00853D64">
        <w:rPr>
          <w:rFonts w:ascii="Diplomacy Office Bold" w:hAnsi="Diplomacy Office Bold"/>
          <w:sz w:val="22"/>
          <w:szCs w:val="22"/>
          <w:lang w:val="en-US"/>
        </w:rPr>
        <w:t>Administration</w:t>
      </w:r>
      <w:r w:rsidRPr="00853D64">
        <w:rPr>
          <w:rFonts w:ascii="Diplomacy Office Bold" w:hAnsi="Diplomacy Office Bold"/>
          <w:sz w:val="22"/>
          <w:szCs w:val="22"/>
          <w:lang w:val="en-US"/>
        </w:rPr>
        <w:t xml:space="preserve"> and dialogue with MFA</w:t>
      </w:r>
    </w:p>
    <w:p w14:paraId="70115A81" w14:textId="50FEC73E" w:rsidR="004F2FCB" w:rsidRPr="0090131F" w:rsidRDefault="004F2FCB" w:rsidP="004F2FCB">
      <w:pPr>
        <w:rPr>
          <w:rFonts w:ascii="Garamond" w:hAnsi="Garamond"/>
          <w:sz w:val="22"/>
          <w:szCs w:val="22"/>
          <w:lang w:val="en-US"/>
        </w:rPr>
      </w:pPr>
      <w:r w:rsidRPr="00853D64">
        <w:rPr>
          <w:rFonts w:ascii="Garamond" w:hAnsi="Garamond"/>
          <w:sz w:val="22"/>
          <w:szCs w:val="22"/>
        </w:rPr>
        <w:t xml:space="preserve">The </w:t>
      </w:r>
      <w:proofErr w:type="spellStart"/>
      <w:r w:rsidRPr="00853D64">
        <w:rPr>
          <w:rFonts w:ascii="Garamond" w:hAnsi="Garamond"/>
          <w:sz w:val="22"/>
          <w:szCs w:val="22"/>
        </w:rPr>
        <w:t>CfP</w:t>
      </w:r>
      <w:proofErr w:type="spellEnd"/>
      <w:r w:rsidRPr="00853D64">
        <w:rPr>
          <w:rFonts w:ascii="Garamond" w:hAnsi="Garamond"/>
          <w:sz w:val="22"/>
          <w:szCs w:val="22"/>
        </w:rPr>
        <w:t xml:space="preserve"> and the subsequent project/grant will be managed by HCE. </w:t>
      </w:r>
      <w:r w:rsidRPr="0090131F">
        <w:rPr>
          <w:rFonts w:ascii="Garamond" w:hAnsi="Garamond"/>
          <w:sz w:val="22"/>
          <w:szCs w:val="22"/>
          <w:lang w:val="en-US"/>
        </w:rPr>
        <w:t xml:space="preserve">The grant will be administered according to guidelines for single projects: Administrative </w:t>
      </w:r>
      <w:proofErr w:type="spellStart"/>
      <w:r w:rsidRPr="0090131F">
        <w:rPr>
          <w:rFonts w:ascii="Garamond" w:hAnsi="Garamond"/>
          <w:sz w:val="22"/>
          <w:szCs w:val="22"/>
          <w:lang w:val="en-US"/>
        </w:rPr>
        <w:t>retningslinjer</w:t>
      </w:r>
      <w:proofErr w:type="spellEnd"/>
      <w:r w:rsidRPr="0090131F">
        <w:rPr>
          <w:rFonts w:ascii="Garamond" w:hAnsi="Garamond"/>
          <w:sz w:val="22"/>
          <w:szCs w:val="22"/>
          <w:lang w:val="en-US"/>
        </w:rPr>
        <w:t xml:space="preserve"> for </w:t>
      </w:r>
      <w:hyperlink r:id="rId8" w:history="1">
        <w:proofErr w:type="spellStart"/>
        <w:r w:rsidR="0090131F" w:rsidRPr="0090131F">
          <w:rPr>
            <w:rStyle w:val="Hyperlink"/>
            <w:rFonts w:ascii="Garamond" w:hAnsi="Garamond"/>
            <w:sz w:val="22"/>
            <w:szCs w:val="22"/>
            <w:lang w:val="en-US"/>
          </w:rPr>
          <w:t>enkeltprojekter</w:t>
        </w:r>
        <w:proofErr w:type="spellEnd"/>
      </w:hyperlink>
      <w:r w:rsidR="0090131F">
        <w:rPr>
          <w:rFonts w:ascii="Garamond" w:hAnsi="Garamond"/>
          <w:sz w:val="22"/>
          <w:szCs w:val="22"/>
          <w:lang w:val="en-US"/>
        </w:rPr>
        <w:t>.</w:t>
      </w:r>
    </w:p>
    <w:p w14:paraId="658C59D4" w14:textId="77777777" w:rsidR="00EE1902" w:rsidRDefault="00EE1902" w:rsidP="00EE1902">
      <w:pPr>
        <w:rPr>
          <w:rFonts w:ascii="Garamond" w:hAnsi="Garamond"/>
          <w:sz w:val="22"/>
          <w:szCs w:val="22"/>
          <w:lang w:val="en-US"/>
        </w:rPr>
      </w:pPr>
      <w:r>
        <w:rPr>
          <w:rFonts w:ascii="Garamond" w:hAnsi="Garamond"/>
          <w:sz w:val="22"/>
          <w:szCs w:val="22"/>
          <w:lang w:val="en-US"/>
        </w:rPr>
        <w:t>The following additional s</w:t>
      </w:r>
      <w:r w:rsidRPr="00B679C0">
        <w:rPr>
          <w:rFonts w:ascii="Garamond" w:hAnsi="Garamond"/>
          <w:sz w:val="22"/>
          <w:szCs w:val="22"/>
          <w:lang w:val="en-US"/>
        </w:rPr>
        <w:t>pecial conditions</w:t>
      </w:r>
      <w:r>
        <w:rPr>
          <w:rFonts w:ascii="Garamond" w:hAnsi="Garamond"/>
          <w:sz w:val="22"/>
          <w:szCs w:val="22"/>
          <w:lang w:val="en-US"/>
        </w:rPr>
        <w:t xml:space="preserve"> (requirements)</w:t>
      </w:r>
      <w:r w:rsidRPr="00B679C0">
        <w:rPr>
          <w:rFonts w:ascii="Garamond" w:hAnsi="Garamond"/>
          <w:sz w:val="22"/>
          <w:szCs w:val="22"/>
          <w:lang w:val="en-US"/>
        </w:rPr>
        <w:t xml:space="preserve"> </w:t>
      </w:r>
      <w:r>
        <w:rPr>
          <w:rFonts w:ascii="Garamond" w:hAnsi="Garamond"/>
          <w:sz w:val="22"/>
          <w:szCs w:val="22"/>
          <w:lang w:val="en-US"/>
        </w:rPr>
        <w:t>apply:</w:t>
      </w:r>
    </w:p>
    <w:p w14:paraId="545EFF78" w14:textId="77777777" w:rsidR="00EE1902" w:rsidRPr="009F1155" w:rsidRDefault="00EE1902" w:rsidP="00EE1902">
      <w:pPr>
        <w:pStyle w:val="Listeafsnit"/>
        <w:numPr>
          <w:ilvl w:val="0"/>
          <w:numId w:val="22"/>
        </w:numPr>
        <w:rPr>
          <w:rFonts w:ascii="Garamond" w:hAnsi="Garamond"/>
          <w:sz w:val="22"/>
          <w:szCs w:val="22"/>
          <w:lang w:val="en-US"/>
        </w:rPr>
      </w:pPr>
      <w:r>
        <w:rPr>
          <w:rFonts w:ascii="Garamond" w:hAnsi="Garamond"/>
          <w:sz w:val="22"/>
          <w:szCs w:val="22"/>
          <w:lang w:val="en-US"/>
        </w:rPr>
        <w:t>Requirement to submit a</w:t>
      </w:r>
      <w:r w:rsidRPr="00B679C0">
        <w:rPr>
          <w:rFonts w:ascii="Garamond" w:hAnsi="Garamond"/>
          <w:sz w:val="22"/>
          <w:szCs w:val="22"/>
          <w:lang w:val="en-US"/>
        </w:rPr>
        <w:t>n</w:t>
      </w:r>
      <w:r>
        <w:rPr>
          <w:rFonts w:ascii="Garamond" w:hAnsi="Garamond"/>
          <w:sz w:val="22"/>
          <w:szCs w:val="22"/>
          <w:lang w:val="en-US"/>
        </w:rPr>
        <w:t>n</w:t>
      </w:r>
      <w:r w:rsidRPr="00B679C0">
        <w:rPr>
          <w:rFonts w:ascii="Garamond" w:hAnsi="Garamond"/>
          <w:sz w:val="22"/>
          <w:szCs w:val="22"/>
          <w:lang w:val="en-US"/>
        </w:rPr>
        <w:t>ual narrative</w:t>
      </w:r>
      <w:r>
        <w:rPr>
          <w:rFonts w:ascii="Garamond" w:hAnsi="Garamond"/>
          <w:sz w:val="22"/>
          <w:szCs w:val="22"/>
          <w:lang w:val="en-US"/>
        </w:rPr>
        <w:t>, results</w:t>
      </w:r>
      <w:r w:rsidRPr="00B679C0">
        <w:rPr>
          <w:rFonts w:ascii="Garamond" w:hAnsi="Garamond"/>
          <w:sz w:val="22"/>
          <w:szCs w:val="22"/>
          <w:lang w:val="en-US"/>
        </w:rPr>
        <w:t xml:space="preserve"> and financial reporting (including audited financial statements</w:t>
      </w:r>
      <w:r>
        <w:rPr>
          <w:rFonts w:ascii="Garamond" w:hAnsi="Garamond"/>
          <w:sz w:val="22"/>
          <w:szCs w:val="22"/>
          <w:lang w:val="en-US"/>
        </w:rPr>
        <w:t>, as well as performance and compliance audit</w:t>
      </w:r>
      <w:r w:rsidRPr="00B679C0">
        <w:rPr>
          <w:rFonts w:ascii="Garamond" w:hAnsi="Garamond"/>
          <w:sz w:val="22"/>
          <w:szCs w:val="22"/>
          <w:lang w:val="en-US"/>
        </w:rPr>
        <w:t>)</w:t>
      </w:r>
      <w:r w:rsidRPr="009F1155">
        <w:rPr>
          <w:rFonts w:ascii="Garamond" w:hAnsi="Garamond"/>
          <w:sz w:val="22"/>
          <w:szCs w:val="22"/>
          <w:lang w:val="en-US"/>
        </w:rPr>
        <w:t>,</w:t>
      </w:r>
    </w:p>
    <w:p w14:paraId="5B7B762F" w14:textId="77777777" w:rsidR="00EE1902" w:rsidRDefault="00EE1902" w:rsidP="00EE1902">
      <w:pPr>
        <w:pStyle w:val="Listeafsnit"/>
        <w:numPr>
          <w:ilvl w:val="0"/>
          <w:numId w:val="22"/>
        </w:numPr>
        <w:rPr>
          <w:rFonts w:ascii="Garamond" w:hAnsi="Garamond"/>
          <w:sz w:val="22"/>
          <w:szCs w:val="22"/>
          <w:lang w:val="en-US"/>
        </w:rPr>
      </w:pPr>
      <w:r>
        <w:rPr>
          <w:rFonts w:ascii="Garamond" w:hAnsi="Garamond"/>
          <w:sz w:val="22"/>
          <w:szCs w:val="22"/>
          <w:lang w:val="en-US"/>
        </w:rPr>
        <w:t xml:space="preserve">Requirements to request approval from the Ministry of Foreign Affairs in case of individual or accumulated budget reallocations exceeding 20% of the credited or debited main budget line (output level) </w:t>
      </w:r>
    </w:p>
    <w:p w14:paraId="2A71CFE1" w14:textId="77777777" w:rsidR="00EE1902" w:rsidRPr="00B679C0" w:rsidRDefault="00EE1902" w:rsidP="00EE1902">
      <w:pPr>
        <w:pStyle w:val="Listeafsnit"/>
        <w:numPr>
          <w:ilvl w:val="0"/>
          <w:numId w:val="22"/>
        </w:numPr>
        <w:rPr>
          <w:rFonts w:ascii="Garamond" w:hAnsi="Garamond"/>
          <w:sz w:val="22"/>
          <w:szCs w:val="22"/>
          <w:lang w:val="en-US"/>
        </w:rPr>
      </w:pPr>
      <w:r>
        <w:rPr>
          <w:rFonts w:ascii="Garamond" w:hAnsi="Garamond"/>
          <w:sz w:val="22"/>
          <w:szCs w:val="22"/>
          <w:lang w:val="en-US"/>
        </w:rPr>
        <w:t>Requirements to request approval from the Ministry of Foreign Affairs in case of individual or accumulated budget reallocations between consortium member budgets exceeding 10% individual partner budgets.</w:t>
      </w:r>
    </w:p>
    <w:p w14:paraId="64CA093D" w14:textId="4B04DAE7" w:rsidR="00C42883" w:rsidRDefault="00C42883">
      <w:pPr>
        <w:rPr>
          <w:rFonts w:ascii="Garamond" w:hAnsi="Garamond"/>
          <w:sz w:val="22"/>
          <w:szCs w:val="22"/>
        </w:rPr>
      </w:pPr>
      <w:r>
        <w:rPr>
          <w:rFonts w:ascii="Garamond" w:hAnsi="Garamond"/>
          <w:sz w:val="22"/>
          <w:szCs w:val="22"/>
        </w:rPr>
        <w:br w:type="page"/>
      </w:r>
    </w:p>
    <w:p w14:paraId="4EB3D52A" w14:textId="1D55F71B" w:rsidR="00C42883" w:rsidRPr="00F664A5" w:rsidRDefault="00C42883" w:rsidP="00F664A5">
      <w:pPr>
        <w:rPr>
          <w:rFonts w:ascii="Diplomacy Office Bold" w:hAnsi="Diplomacy Office Bold"/>
          <w:sz w:val="32"/>
          <w:szCs w:val="32"/>
        </w:rPr>
      </w:pPr>
      <w:r w:rsidRPr="00F664A5">
        <w:rPr>
          <w:rFonts w:ascii="Diplomacy Office Bold" w:hAnsi="Diplomacy Office Bold"/>
          <w:sz w:val="32"/>
          <w:szCs w:val="32"/>
        </w:rPr>
        <w:lastRenderedPageBreak/>
        <w:t>Annex 1: Organisational Data</w:t>
      </w:r>
    </w:p>
    <w:p w14:paraId="64058366" w14:textId="77777777" w:rsidR="00C42883" w:rsidRPr="00A753DB" w:rsidRDefault="00C42883" w:rsidP="00C42883">
      <w:pPr>
        <w:spacing w:after="0"/>
        <w:rPr>
          <w:b/>
        </w:rPr>
      </w:pPr>
      <w:r w:rsidRPr="00A753DB">
        <w:rPr>
          <w:b/>
        </w:rPr>
        <w:t>A: LEAD APPLICANT ("the main beneficiary")</w:t>
      </w:r>
    </w:p>
    <w:tbl>
      <w:tblPr>
        <w:tblStyle w:val="Tabel-Gitter"/>
        <w:tblW w:w="9634" w:type="dxa"/>
        <w:tblLook w:val="04A0" w:firstRow="1" w:lastRow="0" w:firstColumn="1" w:lastColumn="0" w:noHBand="0" w:noVBand="1"/>
      </w:tblPr>
      <w:tblGrid>
        <w:gridCol w:w="2689"/>
        <w:gridCol w:w="6945"/>
      </w:tblGrid>
      <w:tr w:rsidR="00C42883" w:rsidRPr="00A753DB" w14:paraId="79EB6770" w14:textId="77777777" w:rsidTr="00C42883">
        <w:tc>
          <w:tcPr>
            <w:tcW w:w="9634" w:type="dxa"/>
            <w:gridSpan w:val="2"/>
            <w:shd w:val="clear" w:color="auto" w:fill="8DB3E2" w:themeFill="text2" w:themeFillTint="66"/>
          </w:tcPr>
          <w:p w14:paraId="428EC369" w14:textId="77777777" w:rsidR="00C42883" w:rsidRPr="00A753DB" w:rsidRDefault="00C42883" w:rsidP="00C42883">
            <w:pPr>
              <w:rPr>
                <w:i/>
              </w:rPr>
            </w:pPr>
            <w:r w:rsidRPr="00A753DB">
              <w:rPr>
                <w:b/>
              </w:rPr>
              <w:t>Contact details</w:t>
            </w:r>
          </w:p>
        </w:tc>
      </w:tr>
      <w:tr w:rsidR="00C42883" w:rsidRPr="00A753DB" w14:paraId="54900D84" w14:textId="77777777" w:rsidTr="00C42883">
        <w:tc>
          <w:tcPr>
            <w:tcW w:w="2689" w:type="dxa"/>
            <w:shd w:val="clear" w:color="auto" w:fill="DBE5F1" w:themeFill="accent1" w:themeFillTint="33"/>
          </w:tcPr>
          <w:p w14:paraId="56EC1ACA" w14:textId="77777777" w:rsidR="00C42883" w:rsidRPr="00A753DB" w:rsidRDefault="00C42883" w:rsidP="00C42883">
            <w:r w:rsidRPr="00A753DB">
              <w:rPr>
                <w:b/>
              </w:rPr>
              <w:t>Organisation's</w:t>
            </w:r>
            <w:r w:rsidRPr="00A753DB">
              <w:t xml:space="preserve"> name</w:t>
            </w:r>
          </w:p>
        </w:tc>
        <w:tc>
          <w:tcPr>
            <w:tcW w:w="6945" w:type="dxa"/>
          </w:tcPr>
          <w:p w14:paraId="3ACC8ED3" w14:textId="77777777" w:rsidR="00C42883" w:rsidRPr="00A753DB" w:rsidRDefault="00C42883" w:rsidP="00C42883"/>
        </w:tc>
      </w:tr>
      <w:tr w:rsidR="00C42883" w:rsidRPr="00A753DB" w14:paraId="3749E16D" w14:textId="77777777" w:rsidTr="00C42883">
        <w:tc>
          <w:tcPr>
            <w:tcW w:w="2689" w:type="dxa"/>
            <w:shd w:val="clear" w:color="auto" w:fill="DBE5F1" w:themeFill="accent1" w:themeFillTint="33"/>
          </w:tcPr>
          <w:p w14:paraId="35636B21" w14:textId="77777777" w:rsidR="00C42883" w:rsidRPr="00A753DB" w:rsidRDefault="00C42883" w:rsidP="00C42883">
            <w:r w:rsidRPr="00A753DB">
              <w:t>Legal status</w:t>
            </w:r>
          </w:p>
        </w:tc>
        <w:tc>
          <w:tcPr>
            <w:tcW w:w="6945" w:type="dxa"/>
          </w:tcPr>
          <w:p w14:paraId="4211933A" w14:textId="77777777" w:rsidR="00C42883" w:rsidRPr="00A753DB" w:rsidRDefault="00C42883" w:rsidP="00C42883"/>
        </w:tc>
      </w:tr>
      <w:tr w:rsidR="00C42883" w:rsidRPr="00A753DB" w14:paraId="2913108B" w14:textId="77777777" w:rsidTr="00C42883">
        <w:tc>
          <w:tcPr>
            <w:tcW w:w="2689" w:type="dxa"/>
            <w:shd w:val="clear" w:color="auto" w:fill="DBE5F1" w:themeFill="accent1" w:themeFillTint="33"/>
          </w:tcPr>
          <w:p w14:paraId="2859E5C5" w14:textId="77777777" w:rsidR="00C42883" w:rsidRPr="00A753DB" w:rsidRDefault="00C42883" w:rsidP="00C42883">
            <w:r w:rsidRPr="00A753DB">
              <w:t>Postal address</w:t>
            </w:r>
          </w:p>
        </w:tc>
        <w:tc>
          <w:tcPr>
            <w:tcW w:w="6945" w:type="dxa"/>
          </w:tcPr>
          <w:p w14:paraId="1BD081DF" w14:textId="77777777" w:rsidR="00C42883" w:rsidRPr="00A753DB" w:rsidRDefault="00C42883" w:rsidP="00C42883"/>
        </w:tc>
      </w:tr>
      <w:tr w:rsidR="00C42883" w:rsidRPr="00A753DB" w14:paraId="3AD0D605" w14:textId="77777777" w:rsidTr="00C42883">
        <w:tc>
          <w:tcPr>
            <w:tcW w:w="2689" w:type="dxa"/>
            <w:shd w:val="clear" w:color="auto" w:fill="DBE5F1" w:themeFill="accent1" w:themeFillTint="33"/>
          </w:tcPr>
          <w:p w14:paraId="5B6E77BD" w14:textId="77777777" w:rsidR="00C42883" w:rsidRPr="00A753DB" w:rsidRDefault="00C42883" w:rsidP="00C42883">
            <w:r w:rsidRPr="00A753DB">
              <w:t xml:space="preserve">Telephone </w:t>
            </w:r>
          </w:p>
        </w:tc>
        <w:tc>
          <w:tcPr>
            <w:tcW w:w="6945" w:type="dxa"/>
          </w:tcPr>
          <w:p w14:paraId="37F4864C" w14:textId="77777777" w:rsidR="00C42883" w:rsidRPr="00A753DB" w:rsidRDefault="00C42883" w:rsidP="00C42883"/>
        </w:tc>
      </w:tr>
      <w:tr w:rsidR="00C42883" w:rsidRPr="00A753DB" w14:paraId="78BB12ED" w14:textId="77777777" w:rsidTr="00C42883">
        <w:tc>
          <w:tcPr>
            <w:tcW w:w="2689" w:type="dxa"/>
            <w:shd w:val="clear" w:color="auto" w:fill="DBE5F1" w:themeFill="accent1" w:themeFillTint="33"/>
          </w:tcPr>
          <w:p w14:paraId="78AF516F" w14:textId="77777777" w:rsidR="00C42883" w:rsidRPr="00A753DB" w:rsidRDefault="00C42883" w:rsidP="00C42883">
            <w:r w:rsidRPr="00A753DB">
              <w:t>E-mail</w:t>
            </w:r>
          </w:p>
        </w:tc>
        <w:tc>
          <w:tcPr>
            <w:tcW w:w="6945" w:type="dxa"/>
          </w:tcPr>
          <w:p w14:paraId="78D4046F" w14:textId="77777777" w:rsidR="00C42883" w:rsidRPr="00A753DB" w:rsidRDefault="00C42883" w:rsidP="00C42883"/>
        </w:tc>
      </w:tr>
      <w:tr w:rsidR="00C42883" w:rsidRPr="00A753DB" w14:paraId="10AD6445" w14:textId="77777777" w:rsidTr="00C42883">
        <w:tc>
          <w:tcPr>
            <w:tcW w:w="2689" w:type="dxa"/>
            <w:shd w:val="clear" w:color="auto" w:fill="DBE5F1" w:themeFill="accent1" w:themeFillTint="33"/>
          </w:tcPr>
          <w:p w14:paraId="3BD210FF" w14:textId="77777777" w:rsidR="00C42883" w:rsidRPr="00A753DB" w:rsidRDefault="00C42883" w:rsidP="00C42883">
            <w:r w:rsidRPr="00A753DB">
              <w:t xml:space="preserve">Webpage </w:t>
            </w:r>
          </w:p>
        </w:tc>
        <w:tc>
          <w:tcPr>
            <w:tcW w:w="6945" w:type="dxa"/>
          </w:tcPr>
          <w:p w14:paraId="04E2ED11" w14:textId="77777777" w:rsidR="00C42883" w:rsidRPr="00A753DB" w:rsidRDefault="00C42883" w:rsidP="00C42883"/>
        </w:tc>
      </w:tr>
      <w:tr w:rsidR="00C42883" w:rsidRPr="00A753DB" w14:paraId="7BABFE4A" w14:textId="77777777" w:rsidTr="00C42883">
        <w:tc>
          <w:tcPr>
            <w:tcW w:w="2689" w:type="dxa"/>
            <w:shd w:val="clear" w:color="auto" w:fill="DBE5F1" w:themeFill="accent1" w:themeFillTint="33"/>
          </w:tcPr>
          <w:p w14:paraId="66EC5C4B" w14:textId="77777777" w:rsidR="00C42883" w:rsidRPr="00A753DB" w:rsidRDefault="00C42883" w:rsidP="00C42883">
            <w:pPr>
              <w:rPr>
                <w:b/>
              </w:rPr>
            </w:pPr>
            <w:r w:rsidRPr="00A753DB">
              <w:rPr>
                <w:b/>
              </w:rPr>
              <w:t>Project responsible</w:t>
            </w:r>
          </w:p>
        </w:tc>
        <w:tc>
          <w:tcPr>
            <w:tcW w:w="6945" w:type="dxa"/>
          </w:tcPr>
          <w:p w14:paraId="149D900D" w14:textId="77777777" w:rsidR="00C42883" w:rsidRPr="00A753DB" w:rsidRDefault="00C42883" w:rsidP="00C42883"/>
        </w:tc>
      </w:tr>
      <w:tr w:rsidR="00C42883" w:rsidRPr="00A753DB" w14:paraId="4D21783C" w14:textId="77777777" w:rsidTr="00C42883">
        <w:tc>
          <w:tcPr>
            <w:tcW w:w="2689" w:type="dxa"/>
            <w:shd w:val="clear" w:color="auto" w:fill="DBE5F1" w:themeFill="accent1" w:themeFillTint="33"/>
          </w:tcPr>
          <w:p w14:paraId="1047463C" w14:textId="77777777" w:rsidR="00C42883" w:rsidRPr="00A753DB" w:rsidRDefault="00C42883" w:rsidP="00C42883">
            <w:r w:rsidRPr="00A753DB">
              <w:t>Name &amp; title</w:t>
            </w:r>
          </w:p>
        </w:tc>
        <w:tc>
          <w:tcPr>
            <w:tcW w:w="6945" w:type="dxa"/>
          </w:tcPr>
          <w:p w14:paraId="195E2E43" w14:textId="77777777" w:rsidR="00C42883" w:rsidRPr="00A753DB" w:rsidRDefault="00C42883" w:rsidP="00C42883"/>
        </w:tc>
      </w:tr>
      <w:tr w:rsidR="00C42883" w:rsidRPr="00A753DB" w14:paraId="7E2942A4" w14:textId="77777777" w:rsidTr="00C42883">
        <w:tc>
          <w:tcPr>
            <w:tcW w:w="2689" w:type="dxa"/>
            <w:shd w:val="clear" w:color="auto" w:fill="DBE5F1" w:themeFill="accent1" w:themeFillTint="33"/>
          </w:tcPr>
          <w:p w14:paraId="180E82F8" w14:textId="77777777" w:rsidR="00C42883" w:rsidRPr="00A753DB" w:rsidRDefault="00C42883" w:rsidP="00C42883">
            <w:r w:rsidRPr="00A753DB">
              <w:t>Telephone</w:t>
            </w:r>
          </w:p>
        </w:tc>
        <w:tc>
          <w:tcPr>
            <w:tcW w:w="6945" w:type="dxa"/>
          </w:tcPr>
          <w:p w14:paraId="7FC33084" w14:textId="77777777" w:rsidR="00C42883" w:rsidRPr="00A753DB" w:rsidRDefault="00C42883" w:rsidP="00C42883"/>
        </w:tc>
      </w:tr>
      <w:tr w:rsidR="00C42883" w:rsidRPr="00A753DB" w14:paraId="65D7BA87" w14:textId="77777777" w:rsidTr="00C42883">
        <w:tc>
          <w:tcPr>
            <w:tcW w:w="2689" w:type="dxa"/>
            <w:shd w:val="clear" w:color="auto" w:fill="DBE5F1" w:themeFill="accent1" w:themeFillTint="33"/>
          </w:tcPr>
          <w:p w14:paraId="0FEE962D" w14:textId="77777777" w:rsidR="00C42883" w:rsidRPr="00A753DB" w:rsidRDefault="00C42883" w:rsidP="00C42883">
            <w:r w:rsidRPr="00A753DB">
              <w:t>E-mail</w:t>
            </w:r>
          </w:p>
        </w:tc>
        <w:tc>
          <w:tcPr>
            <w:tcW w:w="6945" w:type="dxa"/>
          </w:tcPr>
          <w:p w14:paraId="4F03F4EB" w14:textId="77777777" w:rsidR="00C42883" w:rsidRPr="00A753DB" w:rsidRDefault="00C42883" w:rsidP="00C42883"/>
        </w:tc>
      </w:tr>
    </w:tbl>
    <w:p w14:paraId="201BC11C" w14:textId="77777777" w:rsidR="00C42883" w:rsidRPr="00A753DB" w:rsidRDefault="00C42883" w:rsidP="00C42883">
      <w:pPr>
        <w:spacing w:after="0"/>
        <w:rPr>
          <w:b/>
        </w:rPr>
      </w:pPr>
      <w:r w:rsidRPr="00A753DB">
        <w:rPr>
          <w:b/>
        </w:rPr>
        <w:br/>
        <w:t>B: OTHER PARTNER(S) OR AFFILIATED ENTITIES (complete as appropriate)</w:t>
      </w:r>
    </w:p>
    <w:tbl>
      <w:tblPr>
        <w:tblStyle w:val="Tabel-Gitter"/>
        <w:tblW w:w="9634" w:type="dxa"/>
        <w:tblLook w:val="04A0" w:firstRow="1" w:lastRow="0" w:firstColumn="1" w:lastColumn="0" w:noHBand="0" w:noVBand="1"/>
      </w:tblPr>
      <w:tblGrid>
        <w:gridCol w:w="2689"/>
        <w:gridCol w:w="6945"/>
      </w:tblGrid>
      <w:tr w:rsidR="00C42883" w:rsidRPr="00A753DB" w14:paraId="26A2340E" w14:textId="77777777" w:rsidTr="00C42883">
        <w:tc>
          <w:tcPr>
            <w:tcW w:w="9634" w:type="dxa"/>
            <w:gridSpan w:val="2"/>
            <w:shd w:val="clear" w:color="auto" w:fill="8DB3E2" w:themeFill="text2" w:themeFillTint="66"/>
          </w:tcPr>
          <w:p w14:paraId="63CC1082" w14:textId="77777777" w:rsidR="00C42883" w:rsidRPr="00A753DB" w:rsidRDefault="00C42883" w:rsidP="00C42883">
            <w:pPr>
              <w:rPr>
                <w:i/>
              </w:rPr>
            </w:pPr>
            <w:r w:rsidRPr="00A753DB">
              <w:rPr>
                <w:b/>
              </w:rPr>
              <w:t xml:space="preserve">Contact details  </w:t>
            </w:r>
          </w:p>
        </w:tc>
      </w:tr>
      <w:tr w:rsidR="00C42883" w:rsidRPr="00A753DB" w14:paraId="30EEE57D" w14:textId="77777777" w:rsidTr="00C42883">
        <w:tc>
          <w:tcPr>
            <w:tcW w:w="2689" w:type="dxa"/>
            <w:shd w:val="clear" w:color="auto" w:fill="DBE5F1" w:themeFill="accent1" w:themeFillTint="33"/>
          </w:tcPr>
          <w:p w14:paraId="37B3B4FC" w14:textId="77777777" w:rsidR="00C42883" w:rsidRPr="00A753DB" w:rsidRDefault="00C42883" w:rsidP="00C42883">
            <w:r w:rsidRPr="00A753DB">
              <w:rPr>
                <w:b/>
              </w:rPr>
              <w:t>Organisation's</w:t>
            </w:r>
            <w:r w:rsidRPr="00A753DB">
              <w:t xml:space="preserve"> name</w:t>
            </w:r>
          </w:p>
        </w:tc>
        <w:tc>
          <w:tcPr>
            <w:tcW w:w="6945" w:type="dxa"/>
          </w:tcPr>
          <w:p w14:paraId="0432EE5C" w14:textId="77777777" w:rsidR="00C42883" w:rsidRPr="00A753DB" w:rsidRDefault="00C42883" w:rsidP="00C42883"/>
        </w:tc>
      </w:tr>
      <w:tr w:rsidR="00C42883" w:rsidRPr="00A753DB" w14:paraId="25D195CD" w14:textId="77777777" w:rsidTr="00C42883">
        <w:tc>
          <w:tcPr>
            <w:tcW w:w="2689" w:type="dxa"/>
            <w:shd w:val="clear" w:color="auto" w:fill="DBE5F1" w:themeFill="accent1" w:themeFillTint="33"/>
          </w:tcPr>
          <w:p w14:paraId="57E6AA60" w14:textId="77777777" w:rsidR="00C42883" w:rsidRPr="00A753DB" w:rsidRDefault="00C42883" w:rsidP="00C42883">
            <w:r w:rsidRPr="00A753DB">
              <w:t>Legal status</w:t>
            </w:r>
          </w:p>
        </w:tc>
        <w:tc>
          <w:tcPr>
            <w:tcW w:w="6945" w:type="dxa"/>
          </w:tcPr>
          <w:p w14:paraId="47230708" w14:textId="77777777" w:rsidR="00C42883" w:rsidRPr="00A753DB" w:rsidRDefault="00C42883" w:rsidP="00C42883"/>
        </w:tc>
      </w:tr>
      <w:tr w:rsidR="00C42883" w:rsidRPr="00A753DB" w14:paraId="027F4523" w14:textId="77777777" w:rsidTr="00C42883">
        <w:tc>
          <w:tcPr>
            <w:tcW w:w="2689" w:type="dxa"/>
            <w:shd w:val="clear" w:color="auto" w:fill="DBE5F1" w:themeFill="accent1" w:themeFillTint="33"/>
          </w:tcPr>
          <w:p w14:paraId="746C8F6B" w14:textId="77777777" w:rsidR="00C42883" w:rsidRPr="00A753DB" w:rsidRDefault="00C42883" w:rsidP="00C42883">
            <w:r w:rsidRPr="00A753DB">
              <w:t>Postal address</w:t>
            </w:r>
          </w:p>
        </w:tc>
        <w:tc>
          <w:tcPr>
            <w:tcW w:w="6945" w:type="dxa"/>
          </w:tcPr>
          <w:p w14:paraId="03C6F3AF" w14:textId="77777777" w:rsidR="00C42883" w:rsidRPr="00A753DB" w:rsidRDefault="00C42883" w:rsidP="00C42883"/>
        </w:tc>
      </w:tr>
      <w:tr w:rsidR="00C42883" w:rsidRPr="00A753DB" w14:paraId="3601ED17" w14:textId="77777777" w:rsidTr="00C42883">
        <w:tc>
          <w:tcPr>
            <w:tcW w:w="2689" w:type="dxa"/>
            <w:shd w:val="clear" w:color="auto" w:fill="DBE5F1" w:themeFill="accent1" w:themeFillTint="33"/>
          </w:tcPr>
          <w:p w14:paraId="678C0AE8" w14:textId="77777777" w:rsidR="00C42883" w:rsidRPr="00A753DB" w:rsidRDefault="00C42883" w:rsidP="00C42883">
            <w:r w:rsidRPr="00A753DB">
              <w:t xml:space="preserve">Telephone </w:t>
            </w:r>
          </w:p>
        </w:tc>
        <w:tc>
          <w:tcPr>
            <w:tcW w:w="6945" w:type="dxa"/>
          </w:tcPr>
          <w:p w14:paraId="028B5329" w14:textId="77777777" w:rsidR="00C42883" w:rsidRPr="00A753DB" w:rsidRDefault="00C42883" w:rsidP="00C42883"/>
        </w:tc>
      </w:tr>
      <w:tr w:rsidR="00C42883" w:rsidRPr="00A753DB" w14:paraId="41BC7748" w14:textId="77777777" w:rsidTr="00C42883">
        <w:tc>
          <w:tcPr>
            <w:tcW w:w="2689" w:type="dxa"/>
            <w:shd w:val="clear" w:color="auto" w:fill="DBE5F1" w:themeFill="accent1" w:themeFillTint="33"/>
          </w:tcPr>
          <w:p w14:paraId="02F150BF" w14:textId="77777777" w:rsidR="00C42883" w:rsidRPr="00A753DB" w:rsidRDefault="00C42883" w:rsidP="00C42883">
            <w:r w:rsidRPr="00A753DB">
              <w:t>E-mail</w:t>
            </w:r>
          </w:p>
        </w:tc>
        <w:tc>
          <w:tcPr>
            <w:tcW w:w="6945" w:type="dxa"/>
          </w:tcPr>
          <w:p w14:paraId="7EB35B24" w14:textId="77777777" w:rsidR="00C42883" w:rsidRPr="00A753DB" w:rsidRDefault="00C42883" w:rsidP="00C42883"/>
        </w:tc>
      </w:tr>
      <w:tr w:rsidR="00C42883" w:rsidRPr="00A753DB" w14:paraId="5369458D" w14:textId="77777777" w:rsidTr="00C42883">
        <w:tc>
          <w:tcPr>
            <w:tcW w:w="2689" w:type="dxa"/>
            <w:shd w:val="clear" w:color="auto" w:fill="DBE5F1" w:themeFill="accent1" w:themeFillTint="33"/>
          </w:tcPr>
          <w:p w14:paraId="7638D1A8" w14:textId="77777777" w:rsidR="00C42883" w:rsidRPr="00A753DB" w:rsidRDefault="00C42883" w:rsidP="00C42883">
            <w:r w:rsidRPr="00A753DB">
              <w:t xml:space="preserve">Webpage </w:t>
            </w:r>
          </w:p>
        </w:tc>
        <w:tc>
          <w:tcPr>
            <w:tcW w:w="6945" w:type="dxa"/>
          </w:tcPr>
          <w:p w14:paraId="7CD00553" w14:textId="77777777" w:rsidR="00C42883" w:rsidRPr="00A753DB" w:rsidRDefault="00C42883" w:rsidP="00C42883"/>
        </w:tc>
      </w:tr>
      <w:tr w:rsidR="00C42883" w:rsidRPr="00A753DB" w14:paraId="7B438F9F" w14:textId="77777777" w:rsidTr="00C42883">
        <w:tc>
          <w:tcPr>
            <w:tcW w:w="2689" w:type="dxa"/>
            <w:shd w:val="clear" w:color="auto" w:fill="DBE5F1" w:themeFill="accent1" w:themeFillTint="33"/>
          </w:tcPr>
          <w:p w14:paraId="089E0A91" w14:textId="77777777" w:rsidR="00C42883" w:rsidRPr="00A753DB" w:rsidRDefault="00C42883" w:rsidP="00C42883">
            <w:pPr>
              <w:rPr>
                <w:b/>
              </w:rPr>
            </w:pPr>
            <w:r w:rsidRPr="00A753DB">
              <w:rPr>
                <w:b/>
              </w:rPr>
              <w:t>Project Responsible</w:t>
            </w:r>
          </w:p>
        </w:tc>
        <w:tc>
          <w:tcPr>
            <w:tcW w:w="6945" w:type="dxa"/>
          </w:tcPr>
          <w:p w14:paraId="32081612" w14:textId="77777777" w:rsidR="00C42883" w:rsidRPr="00A753DB" w:rsidRDefault="00C42883" w:rsidP="00C42883"/>
        </w:tc>
      </w:tr>
      <w:tr w:rsidR="00C42883" w:rsidRPr="00A753DB" w14:paraId="036BA5B1" w14:textId="77777777" w:rsidTr="00C42883">
        <w:tc>
          <w:tcPr>
            <w:tcW w:w="2689" w:type="dxa"/>
            <w:shd w:val="clear" w:color="auto" w:fill="DBE5F1" w:themeFill="accent1" w:themeFillTint="33"/>
          </w:tcPr>
          <w:p w14:paraId="69E9B3DB" w14:textId="77777777" w:rsidR="00C42883" w:rsidRPr="00A753DB" w:rsidRDefault="00C42883" w:rsidP="00C42883">
            <w:r w:rsidRPr="00A753DB">
              <w:t>Name &amp; Title</w:t>
            </w:r>
          </w:p>
        </w:tc>
        <w:tc>
          <w:tcPr>
            <w:tcW w:w="6945" w:type="dxa"/>
          </w:tcPr>
          <w:p w14:paraId="45A5C461" w14:textId="77777777" w:rsidR="00C42883" w:rsidRPr="00A753DB" w:rsidRDefault="00C42883" w:rsidP="00C42883"/>
        </w:tc>
      </w:tr>
      <w:tr w:rsidR="00C42883" w:rsidRPr="00A753DB" w14:paraId="6DEBE687" w14:textId="77777777" w:rsidTr="00C42883">
        <w:tc>
          <w:tcPr>
            <w:tcW w:w="2689" w:type="dxa"/>
            <w:shd w:val="clear" w:color="auto" w:fill="DBE5F1" w:themeFill="accent1" w:themeFillTint="33"/>
          </w:tcPr>
          <w:p w14:paraId="53C032B8" w14:textId="77777777" w:rsidR="00C42883" w:rsidRPr="00A753DB" w:rsidRDefault="00C42883" w:rsidP="00C42883">
            <w:r w:rsidRPr="00A753DB">
              <w:t>Telephone</w:t>
            </w:r>
          </w:p>
        </w:tc>
        <w:tc>
          <w:tcPr>
            <w:tcW w:w="6945" w:type="dxa"/>
          </w:tcPr>
          <w:p w14:paraId="0F669842" w14:textId="77777777" w:rsidR="00C42883" w:rsidRPr="00A753DB" w:rsidRDefault="00C42883" w:rsidP="00C42883"/>
        </w:tc>
      </w:tr>
      <w:tr w:rsidR="00C42883" w:rsidRPr="00A753DB" w14:paraId="1A4D2710" w14:textId="77777777" w:rsidTr="00C42883">
        <w:tc>
          <w:tcPr>
            <w:tcW w:w="2689" w:type="dxa"/>
            <w:shd w:val="clear" w:color="auto" w:fill="DBE5F1" w:themeFill="accent1" w:themeFillTint="33"/>
          </w:tcPr>
          <w:p w14:paraId="0DF7BEFC" w14:textId="77777777" w:rsidR="00C42883" w:rsidRPr="00A753DB" w:rsidRDefault="00C42883" w:rsidP="00C42883">
            <w:r w:rsidRPr="00A753DB">
              <w:t>E-mail</w:t>
            </w:r>
          </w:p>
        </w:tc>
        <w:tc>
          <w:tcPr>
            <w:tcW w:w="6945" w:type="dxa"/>
          </w:tcPr>
          <w:p w14:paraId="7466796C" w14:textId="77777777" w:rsidR="00C42883" w:rsidRPr="00A753DB" w:rsidRDefault="00C42883" w:rsidP="00C42883"/>
        </w:tc>
      </w:tr>
    </w:tbl>
    <w:p w14:paraId="1CE049FC" w14:textId="77777777" w:rsidR="00C42883" w:rsidRPr="00A753DB" w:rsidRDefault="00C42883" w:rsidP="00C42883">
      <w:pPr>
        <w:pStyle w:val="Brdtekst"/>
        <w:rPr>
          <w:lang w:val="en-GB"/>
        </w:rPr>
      </w:pPr>
    </w:p>
    <w:tbl>
      <w:tblPr>
        <w:tblStyle w:val="Tabel-Gitter"/>
        <w:tblW w:w="9634" w:type="dxa"/>
        <w:tblLook w:val="04A0" w:firstRow="1" w:lastRow="0" w:firstColumn="1" w:lastColumn="0" w:noHBand="0" w:noVBand="1"/>
      </w:tblPr>
      <w:tblGrid>
        <w:gridCol w:w="2689"/>
        <w:gridCol w:w="6945"/>
      </w:tblGrid>
      <w:tr w:rsidR="00C42883" w:rsidRPr="00A753DB" w14:paraId="36723CAB" w14:textId="77777777" w:rsidTr="00C42883">
        <w:tc>
          <w:tcPr>
            <w:tcW w:w="9634" w:type="dxa"/>
            <w:gridSpan w:val="2"/>
            <w:shd w:val="clear" w:color="auto" w:fill="8DB3E2" w:themeFill="text2" w:themeFillTint="66"/>
          </w:tcPr>
          <w:p w14:paraId="638312B9" w14:textId="77777777" w:rsidR="00C42883" w:rsidRPr="00A753DB" w:rsidRDefault="00C42883" w:rsidP="00C42883">
            <w:pPr>
              <w:rPr>
                <w:i/>
              </w:rPr>
            </w:pPr>
            <w:r w:rsidRPr="00A753DB">
              <w:rPr>
                <w:b/>
              </w:rPr>
              <w:t xml:space="preserve">Contact details  </w:t>
            </w:r>
          </w:p>
        </w:tc>
      </w:tr>
      <w:tr w:rsidR="00C42883" w:rsidRPr="00A753DB" w14:paraId="7DC96266" w14:textId="77777777" w:rsidTr="00C42883">
        <w:tc>
          <w:tcPr>
            <w:tcW w:w="2689" w:type="dxa"/>
            <w:shd w:val="clear" w:color="auto" w:fill="DBE5F1" w:themeFill="accent1" w:themeFillTint="33"/>
          </w:tcPr>
          <w:p w14:paraId="578E3074" w14:textId="77777777" w:rsidR="00C42883" w:rsidRPr="00A753DB" w:rsidRDefault="00C42883" w:rsidP="00C42883">
            <w:r w:rsidRPr="00A753DB">
              <w:rPr>
                <w:b/>
              </w:rPr>
              <w:t>Organisation's</w:t>
            </w:r>
            <w:r w:rsidRPr="00A753DB">
              <w:t xml:space="preserve"> name</w:t>
            </w:r>
          </w:p>
        </w:tc>
        <w:tc>
          <w:tcPr>
            <w:tcW w:w="6945" w:type="dxa"/>
          </w:tcPr>
          <w:p w14:paraId="04E5C529" w14:textId="77777777" w:rsidR="00C42883" w:rsidRPr="00A753DB" w:rsidRDefault="00C42883" w:rsidP="00C42883"/>
        </w:tc>
      </w:tr>
      <w:tr w:rsidR="00C42883" w:rsidRPr="00A753DB" w14:paraId="40053F78" w14:textId="77777777" w:rsidTr="00C42883">
        <w:tc>
          <w:tcPr>
            <w:tcW w:w="2689" w:type="dxa"/>
            <w:shd w:val="clear" w:color="auto" w:fill="DBE5F1" w:themeFill="accent1" w:themeFillTint="33"/>
          </w:tcPr>
          <w:p w14:paraId="31D0DF36" w14:textId="77777777" w:rsidR="00C42883" w:rsidRPr="00A753DB" w:rsidRDefault="00C42883" w:rsidP="00C42883">
            <w:r w:rsidRPr="00A753DB">
              <w:t>Legal status</w:t>
            </w:r>
          </w:p>
        </w:tc>
        <w:tc>
          <w:tcPr>
            <w:tcW w:w="6945" w:type="dxa"/>
          </w:tcPr>
          <w:p w14:paraId="350FF3B5" w14:textId="77777777" w:rsidR="00C42883" w:rsidRPr="00A753DB" w:rsidRDefault="00C42883" w:rsidP="00C42883"/>
        </w:tc>
      </w:tr>
      <w:tr w:rsidR="00C42883" w:rsidRPr="00A753DB" w14:paraId="5C8D8B87" w14:textId="77777777" w:rsidTr="00C42883">
        <w:tc>
          <w:tcPr>
            <w:tcW w:w="2689" w:type="dxa"/>
            <w:shd w:val="clear" w:color="auto" w:fill="DBE5F1" w:themeFill="accent1" w:themeFillTint="33"/>
          </w:tcPr>
          <w:p w14:paraId="2460BAD5" w14:textId="77777777" w:rsidR="00C42883" w:rsidRPr="00A753DB" w:rsidRDefault="00C42883" w:rsidP="00C42883">
            <w:r w:rsidRPr="00A753DB">
              <w:t>Postal address</w:t>
            </w:r>
          </w:p>
        </w:tc>
        <w:tc>
          <w:tcPr>
            <w:tcW w:w="6945" w:type="dxa"/>
          </w:tcPr>
          <w:p w14:paraId="2DEC47DC" w14:textId="77777777" w:rsidR="00C42883" w:rsidRPr="00A753DB" w:rsidRDefault="00C42883" w:rsidP="00C42883"/>
        </w:tc>
      </w:tr>
      <w:tr w:rsidR="00C42883" w:rsidRPr="00A753DB" w14:paraId="299294C6" w14:textId="77777777" w:rsidTr="00C42883">
        <w:tc>
          <w:tcPr>
            <w:tcW w:w="2689" w:type="dxa"/>
            <w:shd w:val="clear" w:color="auto" w:fill="DBE5F1" w:themeFill="accent1" w:themeFillTint="33"/>
          </w:tcPr>
          <w:p w14:paraId="3D2E9442" w14:textId="77777777" w:rsidR="00C42883" w:rsidRPr="00A753DB" w:rsidRDefault="00C42883" w:rsidP="00C42883">
            <w:r w:rsidRPr="00A753DB">
              <w:t xml:space="preserve">Telephone </w:t>
            </w:r>
          </w:p>
        </w:tc>
        <w:tc>
          <w:tcPr>
            <w:tcW w:w="6945" w:type="dxa"/>
          </w:tcPr>
          <w:p w14:paraId="3EFA7621" w14:textId="77777777" w:rsidR="00C42883" w:rsidRPr="00A753DB" w:rsidRDefault="00C42883" w:rsidP="00C42883"/>
        </w:tc>
      </w:tr>
      <w:tr w:rsidR="00C42883" w:rsidRPr="00A753DB" w14:paraId="05B023C4" w14:textId="77777777" w:rsidTr="00C42883">
        <w:tc>
          <w:tcPr>
            <w:tcW w:w="2689" w:type="dxa"/>
            <w:shd w:val="clear" w:color="auto" w:fill="DBE5F1" w:themeFill="accent1" w:themeFillTint="33"/>
          </w:tcPr>
          <w:p w14:paraId="77624006" w14:textId="77777777" w:rsidR="00C42883" w:rsidRPr="00A753DB" w:rsidRDefault="00C42883" w:rsidP="00C42883">
            <w:r w:rsidRPr="00A753DB">
              <w:t>E-mail</w:t>
            </w:r>
          </w:p>
        </w:tc>
        <w:tc>
          <w:tcPr>
            <w:tcW w:w="6945" w:type="dxa"/>
          </w:tcPr>
          <w:p w14:paraId="0F3F2D0E" w14:textId="77777777" w:rsidR="00C42883" w:rsidRPr="00A753DB" w:rsidRDefault="00C42883" w:rsidP="00C42883"/>
        </w:tc>
      </w:tr>
      <w:tr w:rsidR="00C42883" w:rsidRPr="00A753DB" w14:paraId="767EF28B" w14:textId="77777777" w:rsidTr="00C42883">
        <w:tc>
          <w:tcPr>
            <w:tcW w:w="2689" w:type="dxa"/>
            <w:shd w:val="clear" w:color="auto" w:fill="DBE5F1" w:themeFill="accent1" w:themeFillTint="33"/>
          </w:tcPr>
          <w:p w14:paraId="5158DA16" w14:textId="77777777" w:rsidR="00C42883" w:rsidRPr="00A753DB" w:rsidRDefault="00C42883" w:rsidP="00C42883">
            <w:r w:rsidRPr="00A753DB">
              <w:t xml:space="preserve">Webpage </w:t>
            </w:r>
          </w:p>
        </w:tc>
        <w:tc>
          <w:tcPr>
            <w:tcW w:w="6945" w:type="dxa"/>
          </w:tcPr>
          <w:p w14:paraId="58B36D8F" w14:textId="77777777" w:rsidR="00C42883" w:rsidRPr="00A753DB" w:rsidRDefault="00C42883" w:rsidP="00C42883"/>
        </w:tc>
      </w:tr>
      <w:tr w:rsidR="00C42883" w:rsidRPr="00A753DB" w14:paraId="126C8F8D" w14:textId="77777777" w:rsidTr="00C42883">
        <w:tc>
          <w:tcPr>
            <w:tcW w:w="2689" w:type="dxa"/>
            <w:shd w:val="clear" w:color="auto" w:fill="DBE5F1" w:themeFill="accent1" w:themeFillTint="33"/>
          </w:tcPr>
          <w:p w14:paraId="7F2BB867" w14:textId="77777777" w:rsidR="00C42883" w:rsidRPr="00A753DB" w:rsidRDefault="00C42883" w:rsidP="00C42883">
            <w:pPr>
              <w:rPr>
                <w:b/>
              </w:rPr>
            </w:pPr>
            <w:r w:rsidRPr="00A753DB">
              <w:rPr>
                <w:b/>
              </w:rPr>
              <w:t>Project Responsible</w:t>
            </w:r>
          </w:p>
        </w:tc>
        <w:tc>
          <w:tcPr>
            <w:tcW w:w="6945" w:type="dxa"/>
          </w:tcPr>
          <w:p w14:paraId="4B4E35A3" w14:textId="77777777" w:rsidR="00C42883" w:rsidRPr="00A753DB" w:rsidRDefault="00C42883" w:rsidP="00C42883"/>
        </w:tc>
      </w:tr>
      <w:tr w:rsidR="00C42883" w:rsidRPr="00A753DB" w14:paraId="11F02827" w14:textId="77777777" w:rsidTr="00C42883">
        <w:tc>
          <w:tcPr>
            <w:tcW w:w="2689" w:type="dxa"/>
            <w:shd w:val="clear" w:color="auto" w:fill="DBE5F1" w:themeFill="accent1" w:themeFillTint="33"/>
          </w:tcPr>
          <w:p w14:paraId="69CBC5D3" w14:textId="77777777" w:rsidR="00C42883" w:rsidRPr="00A753DB" w:rsidRDefault="00C42883" w:rsidP="00C42883">
            <w:r w:rsidRPr="00A753DB">
              <w:t>Name &amp; Title</w:t>
            </w:r>
          </w:p>
        </w:tc>
        <w:tc>
          <w:tcPr>
            <w:tcW w:w="6945" w:type="dxa"/>
          </w:tcPr>
          <w:p w14:paraId="497112EF" w14:textId="77777777" w:rsidR="00C42883" w:rsidRPr="00A753DB" w:rsidRDefault="00C42883" w:rsidP="00C42883"/>
        </w:tc>
      </w:tr>
      <w:tr w:rsidR="00C42883" w:rsidRPr="00A753DB" w14:paraId="1258C110" w14:textId="77777777" w:rsidTr="00C42883">
        <w:tc>
          <w:tcPr>
            <w:tcW w:w="2689" w:type="dxa"/>
            <w:shd w:val="clear" w:color="auto" w:fill="DBE5F1" w:themeFill="accent1" w:themeFillTint="33"/>
          </w:tcPr>
          <w:p w14:paraId="45412507" w14:textId="77777777" w:rsidR="00C42883" w:rsidRPr="00A753DB" w:rsidRDefault="00C42883" w:rsidP="00C42883">
            <w:r w:rsidRPr="00A753DB">
              <w:t>Telephone</w:t>
            </w:r>
          </w:p>
        </w:tc>
        <w:tc>
          <w:tcPr>
            <w:tcW w:w="6945" w:type="dxa"/>
          </w:tcPr>
          <w:p w14:paraId="6F36549B" w14:textId="77777777" w:rsidR="00C42883" w:rsidRPr="00A753DB" w:rsidRDefault="00C42883" w:rsidP="00C42883"/>
        </w:tc>
      </w:tr>
      <w:tr w:rsidR="00C42883" w:rsidRPr="00A753DB" w14:paraId="0F215CF2" w14:textId="77777777" w:rsidTr="00C42883">
        <w:tc>
          <w:tcPr>
            <w:tcW w:w="2689" w:type="dxa"/>
            <w:shd w:val="clear" w:color="auto" w:fill="DBE5F1" w:themeFill="accent1" w:themeFillTint="33"/>
          </w:tcPr>
          <w:p w14:paraId="71F334F0" w14:textId="77777777" w:rsidR="00C42883" w:rsidRPr="00A753DB" w:rsidRDefault="00C42883" w:rsidP="00C42883">
            <w:r w:rsidRPr="00A753DB">
              <w:t>E-mail</w:t>
            </w:r>
          </w:p>
        </w:tc>
        <w:tc>
          <w:tcPr>
            <w:tcW w:w="6945" w:type="dxa"/>
          </w:tcPr>
          <w:p w14:paraId="1A42C8E3" w14:textId="77777777" w:rsidR="00C42883" w:rsidRPr="00A753DB" w:rsidRDefault="00C42883" w:rsidP="00C42883"/>
        </w:tc>
      </w:tr>
    </w:tbl>
    <w:p w14:paraId="0DF77766" w14:textId="77777777" w:rsidR="00C42883" w:rsidRPr="00A753DB" w:rsidRDefault="00C42883" w:rsidP="00C42883">
      <w:pPr>
        <w:pStyle w:val="Brdtekst"/>
        <w:rPr>
          <w:lang w:val="en-GB"/>
        </w:rPr>
      </w:pPr>
    </w:p>
    <w:p w14:paraId="69AC4278" w14:textId="77777777" w:rsidR="00C42883" w:rsidRDefault="00C42883" w:rsidP="00C42883">
      <w:pPr>
        <w:rPr>
          <w:rFonts w:asciiTheme="majorHAnsi" w:eastAsiaTheme="majorEastAsia" w:hAnsiTheme="majorHAnsi" w:cstheme="majorBidi"/>
          <w:color w:val="17365D" w:themeColor="text2" w:themeShade="BF"/>
          <w:spacing w:val="5"/>
          <w:kern w:val="28"/>
          <w:sz w:val="52"/>
          <w:szCs w:val="52"/>
        </w:rPr>
      </w:pPr>
      <w:r>
        <w:br w:type="page"/>
      </w:r>
    </w:p>
    <w:p w14:paraId="107EDB33" w14:textId="40D6AA2B" w:rsidR="00C42883" w:rsidRPr="00F664A5" w:rsidRDefault="00C42883" w:rsidP="00F664A5">
      <w:pPr>
        <w:rPr>
          <w:rFonts w:ascii="Diplomacy Office Bold" w:hAnsi="Diplomacy Office Bold"/>
          <w:sz w:val="32"/>
          <w:szCs w:val="32"/>
        </w:rPr>
      </w:pPr>
      <w:r w:rsidRPr="00F664A5">
        <w:rPr>
          <w:rFonts w:ascii="Diplomacy Office Bold" w:hAnsi="Diplomacy Office Bold"/>
          <w:sz w:val="32"/>
          <w:szCs w:val="32"/>
        </w:rPr>
        <w:lastRenderedPageBreak/>
        <w:t>Annex 2: Detailed project description</w:t>
      </w:r>
    </w:p>
    <w:p w14:paraId="6DABF2B0" w14:textId="0C139362" w:rsidR="00C42883" w:rsidRPr="00A753DB" w:rsidRDefault="00C42883" w:rsidP="00C42883">
      <w:pPr>
        <w:rPr>
          <w:color w:val="FF0000"/>
        </w:rPr>
      </w:pPr>
      <w:r w:rsidRPr="00A753DB">
        <w:rPr>
          <w:b/>
          <w:i/>
          <w:color w:val="FF0000"/>
        </w:rPr>
        <w:t xml:space="preserve">Maximum </w:t>
      </w:r>
      <w:r w:rsidR="00F664A5">
        <w:rPr>
          <w:b/>
          <w:i/>
          <w:color w:val="FF0000"/>
        </w:rPr>
        <w:t>15</w:t>
      </w:r>
      <w:r w:rsidRPr="00A753DB">
        <w:rPr>
          <w:b/>
          <w:i/>
          <w:color w:val="FF0000"/>
        </w:rPr>
        <w:t xml:space="preserve"> pages</w:t>
      </w:r>
      <w:r>
        <w:rPr>
          <w:b/>
          <w:i/>
          <w:color w:val="FF0000"/>
        </w:rPr>
        <w:t xml:space="preserve"> (exclusive of annexes for references and the results framework)</w:t>
      </w:r>
      <w:r w:rsidRPr="00A753DB">
        <w:rPr>
          <w:i/>
          <w:color w:val="FF0000"/>
        </w:rPr>
        <w:t>.</w:t>
      </w:r>
      <w:r w:rsidRPr="00A753DB">
        <w:rPr>
          <w:color w:val="FF0000"/>
        </w:rPr>
        <w:t xml:space="preserve"> </w:t>
      </w:r>
    </w:p>
    <w:tbl>
      <w:tblPr>
        <w:tblStyle w:val="Tabel-Gitter"/>
        <w:tblW w:w="0" w:type="auto"/>
        <w:tblLook w:val="04A0" w:firstRow="1" w:lastRow="0" w:firstColumn="1" w:lastColumn="0" w:noHBand="0" w:noVBand="1"/>
      </w:tblPr>
      <w:tblGrid>
        <w:gridCol w:w="9628"/>
      </w:tblGrid>
      <w:tr w:rsidR="00C42883" w:rsidRPr="00372DB2" w14:paraId="6D0030C0" w14:textId="77777777" w:rsidTr="00C42883">
        <w:tc>
          <w:tcPr>
            <w:tcW w:w="9628" w:type="dxa"/>
            <w:shd w:val="clear" w:color="auto" w:fill="C6D9F1" w:themeFill="text2" w:themeFillTint="33"/>
          </w:tcPr>
          <w:p w14:paraId="788A4EDB" w14:textId="77777777" w:rsidR="00C42883" w:rsidRPr="00A753DB" w:rsidRDefault="00C42883" w:rsidP="00C42883">
            <w:r w:rsidRPr="00A753DB">
              <w:br w:type="page"/>
            </w:r>
            <w:r w:rsidRPr="00A753DB">
              <w:br w:type="page"/>
            </w:r>
            <w:r w:rsidRPr="00A753DB">
              <w:rPr>
                <w:b/>
              </w:rPr>
              <w:t>Project Title and Geographical Coverage</w:t>
            </w:r>
          </w:p>
        </w:tc>
      </w:tr>
      <w:tr w:rsidR="00C42883" w:rsidRPr="00372DB2" w14:paraId="7A063C80" w14:textId="77777777" w:rsidTr="00C42883">
        <w:tc>
          <w:tcPr>
            <w:tcW w:w="9628" w:type="dxa"/>
            <w:shd w:val="clear" w:color="auto" w:fill="DBE5F1" w:themeFill="accent1" w:themeFillTint="33"/>
          </w:tcPr>
          <w:p w14:paraId="3B5B2611" w14:textId="77777777" w:rsidR="00C42883" w:rsidRPr="00A753DB" w:rsidRDefault="00C42883" w:rsidP="00C42883">
            <w:pPr>
              <w:rPr>
                <w:i/>
              </w:rPr>
            </w:pPr>
            <w:r w:rsidRPr="00A753DB">
              <w:rPr>
                <w:i/>
              </w:rPr>
              <w:t>Short project title including name of countries/region in which the project will take place (maximum 80 characters)</w:t>
            </w:r>
          </w:p>
          <w:p w14:paraId="32D03ECE" w14:textId="77777777" w:rsidR="00C42883" w:rsidRPr="00A753DB" w:rsidRDefault="00C42883" w:rsidP="00C42883">
            <w:pPr>
              <w:rPr>
                <w:i/>
              </w:rPr>
            </w:pPr>
          </w:p>
        </w:tc>
      </w:tr>
      <w:tr w:rsidR="00C42883" w:rsidRPr="00372DB2" w14:paraId="54D31920" w14:textId="77777777" w:rsidTr="00C42883">
        <w:tc>
          <w:tcPr>
            <w:tcW w:w="9628" w:type="dxa"/>
          </w:tcPr>
          <w:p w14:paraId="5C4BE845" w14:textId="77777777" w:rsidR="00C42883" w:rsidRPr="00A753DB" w:rsidRDefault="00C42883" w:rsidP="00C42883"/>
          <w:p w14:paraId="671A7CF3" w14:textId="77777777" w:rsidR="00C42883" w:rsidRPr="00A753DB" w:rsidRDefault="00C42883" w:rsidP="00C42883"/>
          <w:p w14:paraId="7E3866F7" w14:textId="77777777" w:rsidR="00C42883" w:rsidRPr="00A753DB" w:rsidRDefault="00C42883" w:rsidP="00C42883"/>
        </w:tc>
      </w:tr>
    </w:tbl>
    <w:p w14:paraId="4177C328" w14:textId="77777777" w:rsidR="00C42883" w:rsidRPr="00A753DB" w:rsidRDefault="00C42883" w:rsidP="00C42883">
      <w:pPr>
        <w:rPr>
          <w:b/>
        </w:rPr>
      </w:pPr>
    </w:p>
    <w:tbl>
      <w:tblPr>
        <w:tblStyle w:val="Tabel-Gitter"/>
        <w:tblW w:w="0" w:type="auto"/>
        <w:tblLook w:val="04A0" w:firstRow="1" w:lastRow="0" w:firstColumn="1" w:lastColumn="0" w:noHBand="0" w:noVBand="1"/>
      </w:tblPr>
      <w:tblGrid>
        <w:gridCol w:w="9778"/>
      </w:tblGrid>
      <w:tr w:rsidR="00C42883" w:rsidRPr="00A753DB" w14:paraId="0B30CAA1" w14:textId="77777777" w:rsidTr="00C42883">
        <w:tc>
          <w:tcPr>
            <w:tcW w:w="9778" w:type="dxa"/>
            <w:shd w:val="clear" w:color="auto" w:fill="C6D9F1" w:themeFill="text2" w:themeFillTint="33"/>
          </w:tcPr>
          <w:p w14:paraId="2A86A9E7" w14:textId="77777777" w:rsidR="00C42883" w:rsidRPr="00A753DB" w:rsidRDefault="00C42883" w:rsidP="00C42883">
            <w:r w:rsidRPr="00A753DB">
              <w:br w:type="page"/>
            </w:r>
            <w:r w:rsidRPr="00A753DB">
              <w:br w:type="page"/>
            </w:r>
            <w:r w:rsidRPr="00A753DB">
              <w:rPr>
                <w:b/>
              </w:rPr>
              <w:t>Project Summary</w:t>
            </w:r>
          </w:p>
        </w:tc>
      </w:tr>
      <w:tr w:rsidR="00C42883" w:rsidRPr="00372DB2" w14:paraId="285B4A52" w14:textId="77777777" w:rsidTr="00C42883">
        <w:tc>
          <w:tcPr>
            <w:tcW w:w="9778" w:type="dxa"/>
            <w:shd w:val="clear" w:color="auto" w:fill="DBE5F1" w:themeFill="accent1" w:themeFillTint="33"/>
          </w:tcPr>
          <w:p w14:paraId="69DA2F71" w14:textId="77777777" w:rsidR="00C42883" w:rsidRPr="00A753DB" w:rsidRDefault="00C42883" w:rsidP="00C42883">
            <w:pPr>
              <w:rPr>
                <w:i/>
              </w:rPr>
            </w:pPr>
            <w:r w:rsidRPr="00A753DB">
              <w:rPr>
                <w:i/>
              </w:rPr>
              <w:t>Summary of the project. Maximum 20 lines. Include objectives, target group(s), key stakeholders and</w:t>
            </w:r>
            <w:r w:rsidRPr="00A753DB">
              <w:rPr>
                <w:b/>
                <w:i/>
              </w:rPr>
              <w:t xml:space="preserve"> </w:t>
            </w:r>
            <w:r w:rsidRPr="00A753DB">
              <w:rPr>
                <w:i/>
              </w:rPr>
              <w:t>how the project contributes to relevant Sustainable Development Goals (SDGs).</w:t>
            </w:r>
          </w:p>
          <w:p w14:paraId="725B01A7" w14:textId="77777777" w:rsidR="00C42883" w:rsidRPr="00A753DB" w:rsidRDefault="00C42883" w:rsidP="00C42883">
            <w:pPr>
              <w:rPr>
                <w:i/>
              </w:rPr>
            </w:pPr>
          </w:p>
        </w:tc>
      </w:tr>
      <w:tr w:rsidR="00C42883" w:rsidRPr="00372DB2" w14:paraId="4E54B3B3" w14:textId="77777777" w:rsidTr="00C42883">
        <w:tc>
          <w:tcPr>
            <w:tcW w:w="9778" w:type="dxa"/>
          </w:tcPr>
          <w:p w14:paraId="513EFFEF" w14:textId="77777777" w:rsidR="00C42883" w:rsidRPr="00A753DB" w:rsidRDefault="00C42883" w:rsidP="00C42883"/>
          <w:p w14:paraId="78ED4CFC" w14:textId="77777777" w:rsidR="00C42883" w:rsidRPr="00A753DB" w:rsidRDefault="00C42883" w:rsidP="00C42883"/>
          <w:p w14:paraId="42AF6598" w14:textId="77777777" w:rsidR="00C42883" w:rsidRPr="00A753DB" w:rsidRDefault="00C42883" w:rsidP="00C42883"/>
          <w:p w14:paraId="5DD95068" w14:textId="77777777" w:rsidR="00C42883" w:rsidRPr="00A753DB" w:rsidRDefault="00C42883" w:rsidP="00C42883"/>
          <w:p w14:paraId="74EE9DF7" w14:textId="77777777" w:rsidR="00C42883" w:rsidRPr="00A753DB" w:rsidRDefault="00C42883" w:rsidP="00C42883"/>
          <w:p w14:paraId="012EF410" w14:textId="77777777" w:rsidR="00C42883" w:rsidRPr="00A753DB" w:rsidRDefault="00C42883" w:rsidP="00C42883"/>
          <w:p w14:paraId="0155A983" w14:textId="77777777" w:rsidR="00C42883" w:rsidRPr="00A753DB" w:rsidRDefault="00C42883" w:rsidP="00C42883"/>
        </w:tc>
      </w:tr>
    </w:tbl>
    <w:p w14:paraId="227EA657" w14:textId="77777777" w:rsidR="00C42883" w:rsidRPr="00A753DB" w:rsidRDefault="00C42883" w:rsidP="00C42883"/>
    <w:tbl>
      <w:tblPr>
        <w:tblStyle w:val="Tabel-Gitter"/>
        <w:tblW w:w="0" w:type="auto"/>
        <w:tblLook w:val="04A0" w:firstRow="1" w:lastRow="0" w:firstColumn="1" w:lastColumn="0" w:noHBand="0" w:noVBand="1"/>
      </w:tblPr>
      <w:tblGrid>
        <w:gridCol w:w="2224"/>
        <w:gridCol w:w="7404"/>
      </w:tblGrid>
      <w:tr w:rsidR="00C42883" w:rsidRPr="00A753DB" w14:paraId="3AA5FA8E" w14:textId="77777777" w:rsidTr="00C42883">
        <w:tc>
          <w:tcPr>
            <w:tcW w:w="9628" w:type="dxa"/>
            <w:gridSpan w:val="2"/>
            <w:shd w:val="clear" w:color="auto" w:fill="C6D9F1" w:themeFill="text2" w:themeFillTint="33"/>
          </w:tcPr>
          <w:p w14:paraId="6FC02DB2" w14:textId="77777777" w:rsidR="00C42883" w:rsidRPr="00A753DB" w:rsidRDefault="00C42883" w:rsidP="00C42883">
            <w:pPr>
              <w:rPr>
                <w:b/>
              </w:rPr>
            </w:pPr>
            <w:r w:rsidRPr="00A753DB">
              <w:rPr>
                <w:b/>
              </w:rPr>
              <w:t xml:space="preserve">Project description </w:t>
            </w:r>
          </w:p>
        </w:tc>
      </w:tr>
      <w:tr w:rsidR="00C42883" w:rsidRPr="00372DB2" w14:paraId="601C6238" w14:textId="77777777" w:rsidTr="00C42883">
        <w:tc>
          <w:tcPr>
            <w:tcW w:w="2224" w:type="dxa"/>
            <w:shd w:val="clear" w:color="auto" w:fill="DBE5F1" w:themeFill="accent1" w:themeFillTint="33"/>
          </w:tcPr>
          <w:p w14:paraId="0C89DADA" w14:textId="77777777" w:rsidR="00C42883" w:rsidRPr="00A753DB" w:rsidRDefault="00C42883" w:rsidP="00C42883">
            <w:r w:rsidRPr="00A753DB">
              <w:t>Background and context</w:t>
            </w:r>
          </w:p>
        </w:tc>
        <w:tc>
          <w:tcPr>
            <w:tcW w:w="7404" w:type="dxa"/>
            <w:shd w:val="clear" w:color="auto" w:fill="auto"/>
          </w:tcPr>
          <w:p w14:paraId="1F9D98B1" w14:textId="77777777" w:rsidR="00C42883" w:rsidRPr="00A753DB" w:rsidRDefault="00C42883" w:rsidP="00C42883">
            <w:pPr>
              <w:rPr>
                <w:b/>
                <w:i/>
              </w:rPr>
            </w:pPr>
            <w:r w:rsidRPr="00A753DB">
              <w:rPr>
                <w:i/>
              </w:rPr>
              <w:t>The background should provide the strategic justification for the project. It will include: Description of the context in which the project will operate; key challenges and opportunities within the spe</w:t>
            </w:r>
            <w:r w:rsidRPr="00A753DB">
              <w:rPr>
                <w:i/>
              </w:rPr>
              <w:softHyphen/>
              <w:t xml:space="preserve">cific context; possible scenarios (if relevant); coherence with national, regional and/or international policies, strategies and priorities; synergies with other development initiatives including other Danish Government funded programmes; needs and constraints of the target groups. </w:t>
            </w:r>
            <w:r w:rsidRPr="00A753DB">
              <w:rPr>
                <w:b/>
                <w:i/>
              </w:rPr>
              <w:t>Please provide the background and strategic justification for the project – including a brief description of key stakeholders.</w:t>
            </w:r>
          </w:p>
          <w:p w14:paraId="7BF77A51" w14:textId="77777777" w:rsidR="00C42883" w:rsidRPr="00A753DB" w:rsidRDefault="00C42883" w:rsidP="00C42883"/>
        </w:tc>
      </w:tr>
      <w:tr w:rsidR="00C42883" w:rsidRPr="00372DB2" w14:paraId="1C1F2B3B" w14:textId="77777777" w:rsidTr="00C42883">
        <w:tc>
          <w:tcPr>
            <w:tcW w:w="2224" w:type="dxa"/>
            <w:shd w:val="clear" w:color="auto" w:fill="DBE5F1" w:themeFill="accent1" w:themeFillTint="33"/>
          </w:tcPr>
          <w:p w14:paraId="3BF0F4A8" w14:textId="77777777" w:rsidR="00C42883" w:rsidRPr="00A753DB" w:rsidRDefault="00C42883" w:rsidP="00C42883">
            <w:r w:rsidRPr="00A753DB">
              <w:t>Overall objective</w:t>
            </w:r>
          </w:p>
        </w:tc>
        <w:tc>
          <w:tcPr>
            <w:tcW w:w="7404" w:type="dxa"/>
            <w:shd w:val="clear" w:color="auto" w:fill="auto"/>
          </w:tcPr>
          <w:p w14:paraId="25E6A39B" w14:textId="02C6AFE1" w:rsidR="00C42883" w:rsidRPr="00762487" w:rsidRDefault="00C42883" w:rsidP="00762487">
            <w:pPr>
              <w:rPr>
                <w:rFonts w:eastAsia="Times New Roman" w:cs="Arial"/>
                <w:bCs/>
                <w:i/>
                <w:color w:val="000000" w:themeColor="text1"/>
                <w:u w:val="single"/>
                <w:lang w:val="en-US"/>
              </w:rPr>
            </w:pPr>
            <w:r w:rsidRPr="00A753DB">
              <w:rPr>
                <w:i/>
              </w:rPr>
              <w:t xml:space="preserve">This is set by the </w:t>
            </w:r>
            <w:r w:rsidR="00762487">
              <w:rPr>
                <w:i/>
              </w:rPr>
              <w:t xml:space="preserve">Ministry of Foreign Affairs </w:t>
            </w:r>
            <w:r w:rsidRPr="00A753DB">
              <w:rPr>
                <w:i/>
              </w:rPr>
              <w:t>and is</w:t>
            </w:r>
            <w:r w:rsidR="00762487">
              <w:rPr>
                <w:i/>
              </w:rPr>
              <w:t>:</w:t>
            </w:r>
            <w:r w:rsidRPr="00A753DB">
              <w:rPr>
                <w:i/>
              </w:rPr>
              <w:t xml:space="preserve"> </w:t>
            </w:r>
            <w:r w:rsidR="00762487" w:rsidRPr="00762487">
              <w:rPr>
                <w:i/>
                <w:u w:val="single"/>
              </w:rPr>
              <w:t>to promote better protection and reduce the humanitarian impacts of climate change and promote resilience and social coherence among vulnerable groups, such as displaced populations and host communities, including preventing further displacement due to climate change.</w:t>
            </w:r>
          </w:p>
        </w:tc>
      </w:tr>
      <w:tr w:rsidR="00C42883" w:rsidRPr="00A753DB" w14:paraId="5A7913DC" w14:textId="77777777" w:rsidTr="00C42883">
        <w:tc>
          <w:tcPr>
            <w:tcW w:w="2224" w:type="dxa"/>
            <w:shd w:val="clear" w:color="auto" w:fill="DBE5F1" w:themeFill="accent1" w:themeFillTint="33"/>
          </w:tcPr>
          <w:p w14:paraId="0F7382EF" w14:textId="77777777" w:rsidR="00C42883" w:rsidRPr="00A753DB" w:rsidRDefault="00C42883" w:rsidP="00C42883">
            <w:r w:rsidRPr="00A753DB">
              <w:t>Intervention logic and key results</w:t>
            </w:r>
          </w:p>
          <w:p w14:paraId="5D72CD5C" w14:textId="77777777" w:rsidR="00C42883" w:rsidRPr="00A753DB" w:rsidRDefault="00C42883" w:rsidP="00C42883"/>
        </w:tc>
        <w:tc>
          <w:tcPr>
            <w:tcW w:w="7404" w:type="dxa"/>
            <w:shd w:val="clear" w:color="auto" w:fill="auto"/>
          </w:tcPr>
          <w:p w14:paraId="183D27A7" w14:textId="6701BB16" w:rsidR="00C42883" w:rsidRPr="00A753DB" w:rsidRDefault="00C42883" w:rsidP="00C42883">
            <w:pPr>
              <w:rPr>
                <w:i/>
              </w:rPr>
            </w:pPr>
            <w:r w:rsidRPr="00A753DB">
              <w:rPr>
                <w:i/>
              </w:rPr>
              <w:t xml:space="preserve">Describe the intervention logic – what are the expected results at outcome and output level Please suggest possible indicators for outcomes and outputs. Please limit the number of outcomes (perhaps one per thematic area). </w:t>
            </w:r>
            <w:r w:rsidRPr="00A753DB">
              <w:rPr>
                <w:b/>
                <w:i/>
              </w:rPr>
              <w:t xml:space="preserve">Please use the results framework format </w:t>
            </w:r>
            <w:r>
              <w:rPr>
                <w:b/>
                <w:i/>
              </w:rPr>
              <w:t>attached in A</w:t>
            </w:r>
            <w:r w:rsidR="00762487">
              <w:rPr>
                <w:b/>
                <w:i/>
              </w:rPr>
              <w:t>nnex 7</w:t>
            </w:r>
            <w:r w:rsidRPr="00A753DB">
              <w:rPr>
                <w:i/>
              </w:rPr>
              <w:t>.</w:t>
            </w:r>
          </w:p>
          <w:p w14:paraId="7D26F45A" w14:textId="77777777" w:rsidR="00C42883" w:rsidRPr="00A753DB" w:rsidRDefault="00C42883" w:rsidP="00C42883">
            <w:pPr>
              <w:rPr>
                <w:i/>
              </w:rPr>
            </w:pPr>
          </w:p>
        </w:tc>
      </w:tr>
      <w:tr w:rsidR="00C42883" w:rsidRPr="00372DB2" w14:paraId="5B2EA278" w14:textId="77777777" w:rsidTr="00C42883">
        <w:tc>
          <w:tcPr>
            <w:tcW w:w="2224" w:type="dxa"/>
            <w:shd w:val="clear" w:color="auto" w:fill="DBE5F1" w:themeFill="accent1" w:themeFillTint="33"/>
          </w:tcPr>
          <w:p w14:paraId="71FBBFCD" w14:textId="77777777" w:rsidR="00C42883" w:rsidRPr="00A753DB" w:rsidRDefault="00C42883" w:rsidP="00C42883">
            <w:r w:rsidRPr="00A753DB">
              <w:t>Main activities and time frame</w:t>
            </w:r>
          </w:p>
        </w:tc>
        <w:tc>
          <w:tcPr>
            <w:tcW w:w="7404" w:type="dxa"/>
            <w:shd w:val="clear" w:color="auto" w:fill="auto"/>
          </w:tcPr>
          <w:p w14:paraId="61FA165A" w14:textId="19723C62" w:rsidR="00C42883" w:rsidRPr="00A753DB" w:rsidRDefault="00C42883" w:rsidP="00C42883">
            <w:pPr>
              <w:rPr>
                <w:b/>
                <w:i/>
              </w:rPr>
            </w:pPr>
            <w:r w:rsidRPr="00A753DB">
              <w:rPr>
                <w:i/>
              </w:rPr>
              <w:t>Describe the outcomes and the theory</w:t>
            </w:r>
            <w:r w:rsidR="00762487">
              <w:rPr>
                <w:i/>
              </w:rPr>
              <w:t xml:space="preserve"> of change that applies to them</w:t>
            </w:r>
            <w:r w:rsidRPr="00A753DB">
              <w:rPr>
                <w:i/>
              </w:rPr>
              <w:t xml:space="preserve">. Include indicative activities. Show how the suggested activities are coherent with the expected results and also reflect the suggested methodological approach, including how cross-cutting/added value </w:t>
            </w:r>
            <w:r w:rsidRPr="00A753DB">
              <w:rPr>
                <w:i/>
              </w:rPr>
              <w:lastRenderedPageBreak/>
              <w:t xml:space="preserve">issues will be addressed (i.e. </w:t>
            </w:r>
            <w:r>
              <w:rPr>
                <w:i/>
              </w:rPr>
              <w:t>women</w:t>
            </w:r>
            <w:r w:rsidRPr="00A753DB">
              <w:rPr>
                <w:i/>
              </w:rPr>
              <w:t xml:space="preserve">, youth, climate and HRBA).  </w:t>
            </w:r>
            <w:r w:rsidRPr="00A753DB">
              <w:rPr>
                <w:b/>
                <w:i/>
              </w:rPr>
              <w:t>Please specify the extent and responsibility f</w:t>
            </w:r>
            <w:r>
              <w:rPr>
                <w:b/>
                <w:i/>
              </w:rPr>
              <w:t>or</w:t>
            </w:r>
            <w:r w:rsidRPr="00A753DB">
              <w:rPr>
                <w:b/>
                <w:i/>
              </w:rPr>
              <w:t xml:space="preserve"> each activity and its expected </w:t>
            </w:r>
            <w:r>
              <w:rPr>
                <w:b/>
                <w:i/>
              </w:rPr>
              <w:t xml:space="preserve">outputs and </w:t>
            </w:r>
            <w:r w:rsidRPr="00A753DB">
              <w:rPr>
                <w:b/>
                <w:i/>
              </w:rPr>
              <w:t xml:space="preserve">outcome – and use this </w:t>
            </w:r>
            <w:r>
              <w:rPr>
                <w:b/>
                <w:i/>
              </w:rPr>
              <w:t xml:space="preserve">also </w:t>
            </w:r>
            <w:r w:rsidRPr="00A753DB">
              <w:rPr>
                <w:b/>
                <w:i/>
              </w:rPr>
              <w:t>as the basis for budgeting (principle of output-based budgeting).</w:t>
            </w:r>
          </w:p>
          <w:p w14:paraId="523876B3" w14:textId="77777777" w:rsidR="00C42883" w:rsidRPr="00A753DB" w:rsidRDefault="00C42883" w:rsidP="00C42883">
            <w:pPr>
              <w:rPr>
                <w:i/>
              </w:rPr>
            </w:pPr>
          </w:p>
        </w:tc>
      </w:tr>
      <w:tr w:rsidR="00C42883" w:rsidRPr="00372DB2" w14:paraId="0DDC0141" w14:textId="77777777" w:rsidTr="00C42883">
        <w:tc>
          <w:tcPr>
            <w:tcW w:w="2224" w:type="dxa"/>
            <w:shd w:val="clear" w:color="auto" w:fill="DBE5F1" w:themeFill="accent1" w:themeFillTint="33"/>
          </w:tcPr>
          <w:p w14:paraId="271BAF96" w14:textId="77777777" w:rsidR="00C42883" w:rsidRPr="00A753DB" w:rsidRDefault="00C42883" w:rsidP="00C42883">
            <w:r w:rsidRPr="00A753DB">
              <w:lastRenderedPageBreak/>
              <w:t>Applicants capacity to deliver the desired outcomes</w:t>
            </w:r>
          </w:p>
        </w:tc>
        <w:tc>
          <w:tcPr>
            <w:tcW w:w="7404" w:type="dxa"/>
            <w:shd w:val="clear" w:color="auto" w:fill="auto"/>
          </w:tcPr>
          <w:p w14:paraId="6C2BC6BC" w14:textId="79BDC618" w:rsidR="00C42883" w:rsidRPr="00A753DB" w:rsidRDefault="00C42883" w:rsidP="00C42883">
            <w:pPr>
              <w:rPr>
                <w:b/>
                <w:i/>
              </w:rPr>
            </w:pPr>
            <w:r w:rsidRPr="00A753DB">
              <w:rPr>
                <w:i/>
              </w:rPr>
              <w:t xml:space="preserve">The applicant’s and potential partners’ experience with the thematic and geographical area and other relevant experience. Capacity to operate as a neutral, third-party conflict mediator in conflict prone and fragile environments. Capacity to administer sub-grants, </w:t>
            </w:r>
            <w:r>
              <w:rPr>
                <w:i/>
              </w:rPr>
              <w:t>where r</w:t>
            </w:r>
            <w:r w:rsidRPr="00A753DB">
              <w:rPr>
                <w:i/>
              </w:rPr>
              <w:t xml:space="preserve">elevant. </w:t>
            </w:r>
            <w:r w:rsidRPr="00F664A5">
              <w:rPr>
                <w:b/>
                <w:i/>
              </w:rPr>
              <w:t>Please inclu</w:t>
            </w:r>
            <w:r w:rsidR="00F664A5" w:rsidRPr="00F664A5">
              <w:rPr>
                <w:b/>
                <w:i/>
              </w:rPr>
              <w:t>de 1 reference per consortium partner</w:t>
            </w:r>
            <w:r w:rsidRPr="00F664A5">
              <w:rPr>
                <w:b/>
                <w:i/>
              </w:rPr>
              <w:t xml:space="preserve"> for similar assignments, ideally relating to similar thematic areas and modalities.</w:t>
            </w:r>
            <w:r w:rsidRPr="00E61B2F">
              <w:rPr>
                <w:b/>
                <w:i/>
              </w:rPr>
              <w:t xml:space="preserve"> A suitab</w:t>
            </w:r>
            <w:r w:rsidR="00762487">
              <w:rPr>
                <w:b/>
                <w:i/>
              </w:rPr>
              <w:t>le format is attached at Annex 8</w:t>
            </w:r>
            <w:r w:rsidRPr="00E61B2F">
              <w:rPr>
                <w:b/>
                <w:i/>
              </w:rPr>
              <w:t>.</w:t>
            </w:r>
            <w:r>
              <w:rPr>
                <w:i/>
              </w:rPr>
              <w:t xml:space="preserve"> In addition, </w:t>
            </w:r>
            <w:r w:rsidRPr="00E61B2F">
              <w:rPr>
                <w:b/>
                <w:i/>
              </w:rPr>
              <w:t>p</w:t>
            </w:r>
            <w:r w:rsidRPr="00A753DB">
              <w:rPr>
                <w:b/>
                <w:i/>
              </w:rPr>
              <w:t xml:space="preserve">lease also specify the key personnel suggested and </w:t>
            </w:r>
            <w:r>
              <w:rPr>
                <w:b/>
                <w:i/>
              </w:rPr>
              <w:t xml:space="preserve">include </w:t>
            </w:r>
            <w:r w:rsidRPr="00A753DB">
              <w:rPr>
                <w:b/>
                <w:i/>
              </w:rPr>
              <w:t xml:space="preserve">short </w:t>
            </w:r>
            <w:r>
              <w:rPr>
                <w:b/>
                <w:i/>
              </w:rPr>
              <w:t xml:space="preserve">bios </w:t>
            </w:r>
            <w:r w:rsidRPr="00A753DB">
              <w:rPr>
                <w:b/>
                <w:i/>
              </w:rPr>
              <w:t>for these.</w:t>
            </w:r>
          </w:p>
          <w:p w14:paraId="667411CE" w14:textId="77777777" w:rsidR="00C42883" w:rsidRPr="00A753DB" w:rsidRDefault="00C42883" w:rsidP="00C42883">
            <w:pPr>
              <w:rPr>
                <w:i/>
              </w:rPr>
            </w:pPr>
          </w:p>
        </w:tc>
      </w:tr>
      <w:tr w:rsidR="00C42883" w:rsidRPr="00372DB2" w14:paraId="4A30CFBC" w14:textId="77777777" w:rsidTr="00C42883">
        <w:tc>
          <w:tcPr>
            <w:tcW w:w="2224" w:type="dxa"/>
            <w:shd w:val="clear" w:color="auto" w:fill="DBE5F1" w:themeFill="accent1" w:themeFillTint="33"/>
          </w:tcPr>
          <w:p w14:paraId="4C28BFED" w14:textId="77777777" w:rsidR="00C42883" w:rsidRPr="00A753DB" w:rsidRDefault="00C42883" w:rsidP="00C42883">
            <w:r>
              <w:t>Implementation approach;</w:t>
            </w:r>
            <w:r w:rsidRPr="00A753DB">
              <w:t xml:space="preserve"> </w:t>
            </w:r>
          </w:p>
          <w:p w14:paraId="5257D278" w14:textId="77777777" w:rsidR="00C42883" w:rsidRPr="00A753DB" w:rsidRDefault="00C42883" w:rsidP="00C42883">
            <w:r w:rsidRPr="00A753DB">
              <w:t>organisation and management</w:t>
            </w:r>
            <w:r>
              <w:t>;</w:t>
            </w:r>
            <w:r w:rsidRPr="00A753DB">
              <w:t xml:space="preserve"> M&amp;E, Adaptation, Learning (MEAL)</w:t>
            </w:r>
          </w:p>
        </w:tc>
        <w:tc>
          <w:tcPr>
            <w:tcW w:w="7404" w:type="dxa"/>
            <w:shd w:val="clear" w:color="auto" w:fill="auto"/>
          </w:tcPr>
          <w:p w14:paraId="0E322A9A" w14:textId="0471D482" w:rsidR="00C42883" w:rsidRPr="00A753DB" w:rsidRDefault="00C42883" w:rsidP="00C42883">
            <w:pPr>
              <w:rPr>
                <w:b/>
                <w:i/>
              </w:rPr>
            </w:pPr>
            <w:r w:rsidRPr="00A753DB">
              <w:rPr>
                <w:i/>
              </w:rPr>
              <w:t xml:space="preserve">Describe the specific role and distribution of responsibilities between the lead applicant and potential partners (and possible sub-grantees) including key contributions. Describe overall project organisation and management; envisaged governance arrangements, </w:t>
            </w:r>
            <w:r w:rsidR="00F664A5">
              <w:rPr>
                <w:i/>
              </w:rPr>
              <w:t>MEAL system</w:t>
            </w:r>
            <w:r w:rsidRPr="00A753DB">
              <w:rPr>
                <w:i/>
              </w:rPr>
              <w:t xml:space="preserve">. </w:t>
            </w:r>
            <w:r w:rsidRPr="00A753DB">
              <w:rPr>
                <w:b/>
                <w:i/>
              </w:rPr>
              <w:t>Please make a detailed description of the suggested monitoring and reporting procedures to report on progress and impact based on the chosen indicators.</w:t>
            </w:r>
          </w:p>
          <w:p w14:paraId="359903BA" w14:textId="77777777" w:rsidR="00C42883" w:rsidRPr="00A753DB" w:rsidRDefault="00C42883" w:rsidP="00C42883"/>
        </w:tc>
      </w:tr>
      <w:tr w:rsidR="00C42883" w:rsidRPr="00372DB2" w14:paraId="3401211A" w14:textId="77777777" w:rsidTr="00C42883">
        <w:tc>
          <w:tcPr>
            <w:tcW w:w="2224" w:type="dxa"/>
            <w:shd w:val="clear" w:color="auto" w:fill="DBE5F1" w:themeFill="accent1" w:themeFillTint="33"/>
          </w:tcPr>
          <w:p w14:paraId="4D9E3EFB" w14:textId="77777777" w:rsidR="00C42883" w:rsidRPr="00A753DB" w:rsidRDefault="00C42883" w:rsidP="00C42883">
            <w:r w:rsidRPr="00A753DB">
              <w:t>Major risks and mitigating measures</w:t>
            </w:r>
          </w:p>
        </w:tc>
        <w:tc>
          <w:tcPr>
            <w:tcW w:w="7404" w:type="dxa"/>
            <w:shd w:val="clear" w:color="auto" w:fill="auto"/>
          </w:tcPr>
          <w:p w14:paraId="00CF83D5" w14:textId="041BBD84" w:rsidR="00C42883" w:rsidRPr="00A753DB" w:rsidRDefault="00C42883" w:rsidP="003104F1">
            <w:pPr>
              <w:rPr>
                <w:i/>
              </w:rPr>
            </w:pPr>
            <w:r w:rsidRPr="00A753DB">
              <w:rPr>
                <w:i/>
              </w:rPr>
              <w:t>Describe key risks (contextual, programmatic and institutional) incl.  risks related to potential negative impact of the action on cross-cutting issues (</w:t>
            </w:r>
            <w:r>
              <w:rPr>
                <w:i/>
              </w:rPr>
              <w:t xml:space="preserve">women, youth, </w:t>
            </w:r>
            <w:r w:rsidRPr="00A753DB">
              <w:rPr>
                <w:i/>
              </w:rPr>
              <w:t xml:space="preserve">human rights, climate, </w:t>
            </w:r>
            <w:r>
              <w:rPr>
                <w:i/>
              </w:rPr>
              <w:t xml:space="preserve">and also </w:t>
            </w:r>
            <w:r w:rsidRPr="00A753DB">
              <w:rPr>
                <w:i/>
              </w:rPr>
              <w:t xml:space="preserve">anti-corruption). Which mitigating measures will be taken? </w:t>
            </w:r>
          </w:p>
        </w:tc>
      </w:tr>
      <w:tr w:rsidR="00C42883" w:rsidRPr="00372DB2" w14:paraId="63EDD4DC" w14:textId="77777777" w:rsidTr="00C42883">
        <w:tc>
          <w:tcPr>
            <w:tcW w:w="2224" w:type="dxa"/>
            <w:shd w:val="clear" w:color="auto" w:fill="DBE5F1" w:themeFill="accent1" w:themeFillTint="33"/>
          </w:tcPr>
          <w:p w14:paraId="2A5FA80E" w14:textId="77777777" w:rsidR="00C42883" w:rsidRPr="00A753DB" w:rsidRDefault="00C42883" w:rsidP="00C42883">
            <w:r w:rsidRPr="00A753DB">
              <w:t>Sustainability</w:t>
            </w:r>
          </w:p>
        </w:tc>
        <w:tc>
          <w:tcPr>
            <w:tcW w:w="7404" w:type="dxa"/>
            <w:shd w:val="clear" w:color="auto" w:fill="auto"/>
          </w:tcPr>
          <w:p w14:paraId="32BEFC9D" w14:textId="77777777" w:rsidR="00C42883" w:rsidRPr="00A753DB" w:rsidRDefault="00C42883" w:rsidP="00C42883">
            <w:r w:rsidRPr="00A753DB">
              <w:rPr>
                <w:i/>
              </w:rPr>
              <w:t xml:space="preserve">Describe the conditions and potential for sustaining and for scale-up, including how the project will affect the beneficiaries in the longer term. How can the development effects of the project be sustained? </w:t>
            </w:r>
            <w:r w:rsidRPr="00A753DB">
              <w:rPr>
                <w:b/>
                <w:i/>
              </w:rPr>
              <w:t>Please elaborate on the prospects of sustainability of the various elements of the project and suggest possible exit strategies.</w:t>
            </w:r>
          </w:p>
        </w:tc>
      </w:tr>
      <w:tr w:rsidR="00C42883" w:rsidRPr="00A753DB" w14:paraId="0676030F" w14:textId="77777777" w:rsidTr="00C42883">
        <w:tc>
          <w:tcPr>
            <w:tcW w:w="2224" w:type="dxa"/>
            <w:shd w:val="clear" w:color="auto" w:fill="DBE5F1" w:themeFill="accent1" w:themeFillTint="33"/>
          </w:tcPr>
          <w:p w14:paraId="360BD87F" w14:textId="77777777" w:rsidR="00C42883" w:rsidRPr="00A753DB" w:rsidRDefault="00C42883" w:rsidP="00C42883">
            <w:r w:rsidRPr="00A753DB">
              <w:t>Project costs and financial management</w:t>
            </w:r>
          </w:p>
        </w:tc>
        <w:tc>
          <w:tcPr>
            <w:tcW w:w="7404" w:type="dxa"/>
            <w:shd w:val="clear" w:color="auto" w:fill="auto"/>
          </w:tcPr>
          <w:p w14:paraId="7F7D56C0" w14:textId="370874F9" w:rsidR="00C42883" w:rsidRPr="00A753DB" w:rsidRDefault="00C42883" w:rsidP="003104F1">
            <w:pPr>
              <w:rPr>
                <w:i/>
              </w:rPr>
            </w:pPr>
            <w:r w:rsidRPr="00A753DB">
              <w:rPr>
                <w:i/>
              </w:rPr>
              <w:t xml:space="preserve">Present total project cost and expected contribution from Denmark at output level. Indicate if the project is supported by other donors (or if parts of possible non-eligible project costs are covered from outside sources). If sub-granting is to be used as part of the methodology, the amounts involved should be shown. </w:t>
            </w:r>
            <w:r w:rsidRPr="00A753DB">
              <w:rPr>
                <w:b/>
                <w:bCs/>
                <w:i/>
              </w:rPr>
              <w:t>P</w:t>
            </w:r>
            <w:r w:rsidRPr="00A753DB">
              <w:rPr>
                <w:b/>
                <w:i/>
              </w:rPr>
              <w:t>lease provide a budget specifying the expected costs of the suggested outcomes and outputs using the principle of output-based budgeting. Please also specify how you will ensure and report on cost-effectiveness.</w:t>
            </w:r>
            <w:r>
              <w:rPr>
                <w:b/>
                <w:i/>
              </w:rPr>
              <w:t xml:space="preserve"> See also </w:t>
            </w:r>
            <w:r w:rsidR="003104F1">
              <w:rPr>
                <w:b/>
                <w:i/>
              </w:rPr>
              <w:t>Annex</w:t>
            </w:r>
            <w:r>
              <w:rPr>
                <w:b/>
                <w:i/>
              </w:rPr>
              <w:t xml:space="preserve"> </w:t>
            </w:r>
            <w:r w:rsidR="003104F1">
              <w:rPr>
                <w:b/>
                <w:i/>
              </w:rPr>
              <w:t>3</w:t>
            </w:r>
            <w:r>
              <w:rPr>
                <w:b/>
                <w:i/>
              </w:rPr>
              <w:t xml:space="preserve"> below.</w:t>
            </w:r>
          </w:p>
        </w:tc>
      </w:tr>
    </w:tbl>
    <w:p w14:paraId="6A2C1DC0" w14:textId="1974ECF9" w:rsidR="00B710D2" w:rsidRPr="00B710D2" w:rsidRDefault="00B710D2" w:rsidP="00B710D2"/>
    <w:p w14:paraId="0BE52B3B" w14:textId="77777777" w:rsidR="003104F1" w:rsidRDefault="003104F1" w:rsidP="003104F1">
      <w:pPr>
        <w:rPr>
          <w:rFonts w:ascii="Diplomacy Office Bold" w:hAnsi="Diplomacy Office Bold"/>
          <w:sz w:val="32"/>
          <w:szCs w:val="32"/>
        </w:rPr>
      </w:pPr>
    </w:p>
    <w:p w14:paraId="58D4A90D" w14:textId="77777777" w:rsidR="00F664A5" w:rsidRDefault="00F664A5" w:rsidP="003104F1">
      <w:pPr>
        <w:rPr>
          <w:rFonts w:ascii="Diplomacy Office Bold" w:hAnsi="Diplomacy Office Bold"/>
          <w:sz w:val="32"/>
          <w:szCs w:val="32"/>
        </w:rPr>
      </w:pPr>
    </w:p>
    <w:p w14:paraId="61754620" w14:textId="77777777" w:rsidR="00F664A5" w:rsidRDefault="00F664A5" w:rsidP="003104F1">
      <w:pPr>
        <w:rPr>
          <w:rFonts w:ascii="Diplomacy Office Bold" w:hAnsi="Diplomacy Office Bold"/>
          <w:sz w:val="32"/>
          <w:szCs w:val="32"/>
        </w:rPr>
      </w:pPr>
    </w:p>
    <w:p w14:paraId="3F51B637" w14:textId="77777777" w:rsidR="00F664A5" w:rsidRDefault="00F664A5" w:rsidP="003104F1">
      <w:pPr>
        <w:rPr>
          <w:rFonts w:ascii="Diplomacy Office Bold" w:hAnsi="Diplomacy Office Bold"/>
          <w:sz w:val="32"/>
          <w:szCs w:val="32"/>
        </w:rPr>
      </w:pPr>
    </w:p>
    <w:p w14:paraId="785FFAF0" w14:textId="7DDA6B42" w:rsidR="00C42883" w:rsidRPr="003104F1" w:rsidRDefault="00C42883" w:rsidP="003104F1">
      <w:pPr>
        <w:rPr>
          <w:rFonts w:ascii="Diplomacy Office Bold" w:hAnsi="Diplomacy Office Bold"/>
          <w:sz w:val="32"/>
          <w:szCs w:val="32"/>
        </w:rPr>
      </w:pPr>
      <w:r w:rsidRPr="003104F1">
        <w:rPr>
          <w:rFonts w:ascii="Diplomacy Office Bold" w:hAnsi="Diplomacy Office Bold"/>
          <w:sz w:val="32"/>
          <w:szCs w:val="32"/>
        </w:rPr>
        <w:lastRenderedPageBreak/>
        <w:t>Annex 3: Budget</w:t>
      </w:r>
    </w:p>
    <w:p w14:paraId="2A62587A" w14:textId="54D5409B" w:rsidR="00C42883" w:rsidRPr="00AC07D0" w:rsidRDefault="00AC07D0" w:rsidP="00C42883">
      <w:pPr>
        <w:jc w:val="both"/>
        <w:rPr>
          <w:lang w:val="en-US"/>
        </w:rPr>
      </w:pPr>
      <w:r w:rsidRPr="00AC07D0">
        <w:rPr>
          <w:lang w:val="en-US"/>
        </w:rPr>
        <w:t xml:space="preserve">Guideline regarding budget can be found here: </w:t>
      </w:r>
      <w:hyperlink r:id="rId9" w:history="1">
        <w:proofErr w:type="spellStart"/>
        <w:r w:rsidRPr="00AC07D0">
          <w:rPr>
            <w:rStyle w:val="Hyperlink"/>
            <w:lang w:val="en-US"/>
          </w:rPr>
          <w:t>Enkeltprojekter</w:t>
        </w:r>
        <w:proofErr w:type="spellEnd"/>
        <w:r w:rsidRPr="00AC07D0">
          <w:rPr>
            <w:rStyle w:val="Hyperlink"/>
            <w:lang w:val="en-US"/>
          </w:rPr>
          <w:t xml:space="preserve"> (um.dk)</w:t>
        </w:r>
      </w:hyperlink>
      <w:r>
        <w:t xml:space="preserve"> </w:t>
      </w:r>
    </w:p>
    <w:p w14:paraId="19E9112C" w14:textId="77777777" w:rsidR="00C42883" w:rsidRPr="00AC07D0" w:rsidRDefault="00C42883" w:rsidP="00C42883">
      <w:pPr>
        <w:pStyle w:val="Brdtekst"/>
        <w:rPr>
          <w:color w:val="FF0000"/>
          <w:lang w:val="en-US"/>
        </w:rPr>
      </w:pPr>
    </w:p>
    <w:p w14:paraId="1D447817" w14:textId="77777777" w:rsidR="00C42883" w:rsidRPr="00AC07D0" w:rsidRDefault="00C42883" w:rsidP="00C42883">
      <w:pPr>
        <w:pStyle w:val="Brdtekst"/>
        <w:rPr>
          <w:lang w:val="en-US"/>
        </w:rPr>
      </w:pPr>
    </w:p>
    <w:p w14:paraId="66BFB92F" w14:textId="77777777" w:rsidR="00C42883" w:rsidRPr="00AC07D0" w:rsidRDefault="00C42883" w:rsidP="00C42883">
      <w:pPr>
        <w:rPr>
          <w:rFonts w:asciiTheme="majorHAnsi" w:eastAsiaTheme="majorEastAsia" w:hAnsiTheme="majorHAnsi" w:cstheme="majorBidi"/>
          <w:color w:val="17365D" w:themeColor="text2" w:themeShade="BF"/>
          <w:spacing w:val="5"/>
          <w:kern w:val="28"/>
          <w:sz w:val="52"/>
          <w:szCs w:val="52"/>
          <w:lang w:val="en-US"/>
        </w:rPr>
      </w:pPr>
      <w:bookmarkStart w:id="1" w:name="_Hlk2527077"/>
      <w:r w:rsidRPr="00AC07D0">
        <w:rPr>
          <w:lang w:val="en-US"/>
        </w:rPr>
        <w:br w:type="page"/>
      </w:r>
    </w:p>
    <w:p w14:paraId="64302E11" w14:textId="1BCCAFC2" w:rsidR="00C42883" w:rsidRPr="00773A82" w:rsidRDefault="00C42883" w:rsidP="00773A82">
      <w:pPr>
        <w:rPr>
          <w:rFonts w:ascii="Diplomacy Office Bold" w:hAnsi="Diplomacy Office Bold"/>
          <w:sz w:val="32"/>
          <w:szCs w:val="32"/>
        </w:rPr>
      </w:pPr>
      <w:r w:rsidRPr="00773A82">
        <w:rPr>
          <w:rFonts w:ascii="Diplomacy Office Bold" w:hAnsi="Diplomacy Office Bold"/>
          <w:sz w:val="32"/>
          <w:szCs w:val="32"/>
        </w:rPr>
        <w:lastRenderedPageBreak/>
        <w:t>Annex 4: Lead applicant declaration</w:t>
      </w:r>
    </w:p>
    <w:p w14:paraId="276434E5" w14:textId="77777777" w:rsidR="00C42883" w:rsidRPr="00A753DB" w:rsidRDefault="00C42883" w:rsidP="00C42883">
      <w:pPr>
        <w:jc w:val="both"/>
        <w:rPr>
          <w:b/>
          <w:bCs/>
        </w:rPr>
      </w:pPr>
      <w:r w:rsidRPr="00A753DB">
        <w:rPr>
          <w:b/>
        </w:rPr>
        <w:t>The lead applicant, represented by the undersigned, being the authorised signatory of the lead applicant, and in the context of the present application, representing any co-applicant(s) and affiliated entity(</w:t>
      </w:r>
      <w:proofErr w:type="spellStart"/>
      <w:r w:rsidRPr="00A753DB">
        <w:rPr>
          <w:b/>
        </w:rPr>
        <w:t>ies</w:t>
      </w:r>
      <w:proofErr w:type="spellEnd"/>
      <w:r w:rsidRPr="00A753DB">
        <w:rPr>
          <w:b/>
        </w:rPr>
        <w:t>) in the proposed action, hereby declares that:</w:t>
      </w:r>
    </w:p>
    <w:p w14:paraId="4A4DEC30" w14:textId="77777777" w:rsidR="00C42883" w:rsidRPr="00A753DB" w:rsidRDefault="00C42883" w:rsidP="00C42883">
      <w:pPr>
        <w:numPr>
          <w:ilvl w:val="0"/>
          <w:numId w:val="24"/>
        </w:numPr>
        <w:jc w:val="both"/>
      </w:pPr>
      <w:r>
        <w:t>T</w:t>
      </w:r>
      <w:r w:rsidRPr="00A753DB">
        <w:t>he lead applicant has the sources of financing and professional competence and qualifications needed to undertake the action</w:t>
      </w:r>
      <w:r>
        <w:t>.</w:t>
      </w:r>
    </w:p>
    <w:p w14:paraId="2A6AD3B7" w14:textId="77777777" w:rsidR="00C42883" w:rsidRPr="00A753DB" w:rsidRDefault="00C42883" w:rsidP="00C42883">
      <w:pPr>
        <w:numPr>
          <w:ilvl w:val="0"/>
          <w:numId w:val="24"/>
        </w:numPr>
        <w:jc w:val="both"/>
      </w:pPr>
      <w:r>
        <w:t>T</w:t>
      </w:r>
      <w:r w:rsidRPr="00A753DB">
        <w:t xml:space="preserve">he lead applicant is directly responsible for preparation, management and implementation of the action with the co-applicant(s)/partners, if any (including </w:t>
      </w:r>
      <w:r w:rsidRPr="00A753DB">
        <w:rPr>
          <w:i/>
        </w:rPr>
        <w:t>duty of care</w:t>
      </w:r>
      <w:r w:rsidRPr="00A753DB">
        <w:t xml:space="preserve"> of involved employees), and is</w:t>
      </w:r>
      <w:r>
        <w:t xml:space="preserve"> not acting as an intermediary.</w:t>
      </w:r>
    </w:p>
    <w:p w14:paraId="5F48EAFF" w14:textId="77777777" w:rsidR="00C42883" w:rsidRPr="00A753DB" w:rsidRDefault="00C42883" w:rsidP="00C42883">
      <w:pPr>
        <w:numPr>
          <w:ilvl w:val="0"/>
          <w:numId w:val="24"/>
        </w:numPr>
        <w:jc w:val="both"/>
      </w:pPr>
      <w:r>
        <w:t>T</w:t>
      </w:r>
      <w:r w:rsidRPr="00A753DB">
        <w:t>he lead applicant and each co-applicant and affiliated entity are in a position to deliver, upon request, the following supporting documents: documentation of legal entity and statutes, and (only for the lead applicant) audited annual reports for the last two financial years; a copy of the latest profit and loss accounts</w:t>
      </w:r>
      <w:r>
        <w:t>.</w:t>
      </w:r>
    </w:p>
    <w:p w14:paraId="0B6C1879" w14:textId="77777777" w:rsidR="00C42883" w:rsidRPr="00A753DB" w:rsidRDefault="00C42883" w:rsidP="00C42883">
      <w:pPr>
        <w:numPr>
          <w:ilvl w:val="0"/>
          <w:numId w:val="24"/>
        </w:numPr>
        <w:jc w:val="both"/>
      </w:pPr>
      <w:r>
        <w:t>T</w:t>
      </w:r>
      <w:r w:rsidRPr="00A753DB">
        <w:t>he lead applicant and each co-applicant(s) and affiliated entity(</w:t>
      </w:r>
      <w:proofErr w:type="spellStart"/>
      <w:r w:rsidRPr="00A753DB">
        <w:t>ies</w:t>
      </w:r>
      <w:proofErr w:type="spellEnd"/>
      <w:r w:rsidRPr="00A753DB">
        <w:t>)</w:t>
      </w:r>
      <w:r w:rsidRPr="00A753DB" w:rsidDel="00683C25">
        <w:t xml:space="preserve"> </w:t>
      </w:r>
      <w:r w:rsidRPr="00A753DB">
        <w:t>(if any) are eligible in accordance with the criteria set out under Section 1: Instructions for grant applicants</w:t>
      </w:r>
      <w:r>
        <w:t>.</w:t>
      </w:r>
      <w:r w:rsidRPr="00A753DB">
        <w:t xml:space="preserve"> </w:t>
      </w:r>
    </w:p>
    <w:p w14:paraId="4CF399A5" w14:textId="77777777" w:rsidR="00C42883" w:rsidRPr="00A753DB" w:rsidRDefault="00C42883" w:rsidP="00C42883">
      <w:pPr>
        <w:jc w:val="both"/>
      </w:pPr>
      <w:r w:rsidRPr="00A753DB">
        <w:t>We acknowledge that if the declarations or information provided prove to be false we may be subject to rejection from this procedure.</w:t>
      </w:r>
    </w:p>
    <w:p w14:paraId="385A37EB" w14:textId="77777777" w:rsidR="00C42883" w:rsidRPr="00A753DB" w:rsidRDefault="00C42883" w:rsidP="00C42883"/>
    <w:p w14:paraId="781FF833" w14:textId="77777777" w:rsidR="00C42883" w:rsidRPr="00A753DB" w:rsidRDefault="00C42883" w:rsidP="00C42883">
      <w:r w:rsidRPr="00A753DB">
        <w:t>Signed on behalf of the lead applicant</w:t>
      </w:r>
    </w:p>
    <w:tbl>
      <w:tblPr>
        <w:tblW w:w="0" w:type="auto"/>
        <w:tblLayout w:type="fixed"/>
        <w:tblLook w:val="0000" w:firstRow="0" w:lastRow="0" w:firstColumn="0" w:lastColumn="0" w:noHBand="0" w:noVBand="0"/>
      </w:tblPr>
      <w:tblGrid>
        <w:gridCol w:w="1879"/>
        <w:gridCol w:w="7193"/>
      </w:tblGrid>
      <w:tr w:rsidR="00C42883" w:rsidRPr="00A753DB" w14:paraId="6044E276" w14:textId="77777777" w:rsidTr="00C42883">
        <w:tc>
          <w:tcPr>
            <w:tcW w:w="1879" w:type="dxa"/>
          </w:tcPr>
          <w:p w14:paraId="7D81C7D1" w14:textId="77777777" w:rsidR="00C42883" w:rsidRPr="00A753DB" w:rsidRDefault="00C42883" w:rsidP="00C42883">
            <w:pPr>
              <w:rPr>
                <w:b/>
              </w:rPr>
            </w:pPr>
            <w:r w:rsidRPr="00A753DB">
              <w:rPr>
                <w:b/>
              </w:rPr>
              <w:t>Name</w:t>
            </w:r>
          </w:p>
        </w:tc>
        <w:tc>
          <w:tcPr>
            <w:tcW w:w="7193" w:type="dxa"/>
          </w:tcPr>
          <w:p w14:paraId="76DB908A" w14:textId="77777777" w:rsidR="00C42883" w:rsidRPr="00A753DB" w:rsidRDefault="00C42883" w:rsidP="00C42883">
            <w:pPr>
              <w:rPr>
                <w:b/>
              </w:rPr>
            </w:pPr>
          </w:p>
        </w:tc>
      </w:tr>
      <w:tr w:rsidR="00C42883" w:rsidRPr="00A753DB" w14:paraId="624FE7D8" w14:textId="77777777" w:rsidTr="00C42883">
        <w:tc>
          <w:tcPr>
            <w:tcW w:w="1879" w:type="dxa"/>
          </w:tcPr>
          <w:p w14:paraId="4DB0AB19" w14:textId="77777777" w:rsidR="00C42883" w:rsidRPr="00A753DB" w:rsidRDefault="00C42883" w:rsidP="00C42883">
            <w:pPr>
              <w:rPr>
                <w:b/>
              </w:rPr>
            </w:pPr>
            <w:r w:rsidRPr="00A753DB">
              <w:rPr>
                <w:b/>
              </w:rPr>
              <w:t>Signature</w:t>
            </w:r>
          </w:p>
          <w:p w14:paraId="0DA0BCF2" w14:textId="77777777" w:rsidR="00C42883" w:rsidRPr="00A753DB" w:rsidRDefault="00C42883" w:rsidP="00C42883">
            <w:pPr>
              <w:rPr>
                <w:b/>
              </w:rPr>
            </w:pPr>
          </w:p>
        </w:tc>
        <w:tc>
          <w:tcPr>
            <w:tcW w:w="7193" w:type="dxa"/>
          </w:tcPr>
          <w:p w14:paraId="6A7D41BD" w14:textId="77777777" w:rsidR="00C42883" w:rsidRPr="00A753DB" w:rsidRDefault="00C42883" w:rsidP="00C42883">
            <w:pPr>
              <w:rPr>
                <w:b/>
              </w:rPr>
            </w:pPr>
          </w:p>
        </w:tc>
      </w:tr>
      <w:tr w:rsidR="00C42883" w:rsidRPr="00A753DB" w14:paraId="63630D38" w14:textId="77777777" w:rsidTr="00C42883">
        <w:tc>
          <w:tcPr>
            <w:tcW w:w="1879" w:type="dxa"/>
          </w:tcPr>
          <w:p w14:paraId="2E7E30CC" w14:textId="77777777" w:rsidR="00C42883" w:rsidRPr="00A753DB" w:rsidRDefault="00C42883" w:rsidP="00C42883">
            <w:pPr>
              <w:rPr>
                <w:b/>
              </w:rPr>
            </w:pPr>
            <w:r w:rsidRPr="00A753DB">
              <w:rPr>
                <w:b/>
              </w:rPr>
              <w:t>Position</w:t>
            </w:r>
          </w:p>
        </w:tc>
        <w:tc>
          <w:tcPr>
            <w:tcW w:w="7193" w:type="dxa"/>
          </w:tcPr>
          <w:p w14:paraId="3A22C818" w14:textId="77777777" w:rsidR="00C42883" w:rsidRPr="00A753DB" w:rsidRDefault="00C42883" w:rsidP="00C42883">
            <w:pPr>
              <w:rPr>
                <w:b/>
              </w:rPr>
            </w:pPr>
          </w:p>
        </w:tc>
      </w:tr>
      <w:tr w:rsidR="00C42883" w:rsidRPr="00A753DB" w14:paraId="00A9B44E" w14:textId="77777777" w:rsidTr="00C42883">
        <w:tc>
          <w:tcPr>
            <w:tcW w:w="1879" w:type="dxa"/>
          </w:tcPr>
          <w:p w14:paraId="69FF08A4" w14:textId="77777777" w:rsidR="00C42883" w:rsidRPr="00A753DB" w:rsidRDefault="00C42883" w:rsidP="00C42883">
            <w:pPr>
              <w:rPr>
                <w:b/>
              </w:rPr>
            </w:pPr>
            <w:r w:rsidRPr="00A753DB">
              <w:rPr>
                <w:b/>
              </w:rPr>
              <w:t>Date</w:t>
            </w:r>
          </w:p>
        </w:tc>
        <w:tc>
          <w:tcPr>
            <w:tcW w:w="7193" w:type="dxa"/>
          </w:tcPr>
          <w:p w14:paraId="77FB599C" w14:textId="77777777" w:rsidR="00C42883" w:rsidRPr="00A753DB" w:rsidRDefault="00C42883" w:rsidP="00C42883">
            <w:pPr>
              <w:rPr>
                <w:b/>
              </w:rPr>
            </w:pPr>
          </w:p>
        </w:tc>
      </w:tr>
    </w:tbl>
    <w:p w14:paraId="0976C6EB" w14:textId="77777777" w:rsidR="00C42883" w:rsidRPr="00A753DB" w:rsidRDefault="00C42883" w:rsidP="00C42883"/>
    <w:bookmarkEnd w:id="1"/>
    <w:p w14:paraId="2CB9C9CA" w14:textId="77777777" w:rsidR="00C42883" w:rsidRDefault="00C42883" w:rsidP="00C42883">
      <w:pPr>
        <w:rPr>
          <w:rFonts w:asciiTheme="majorHAnsi" w:eastAsiaTheme="majorEastAsia" w:hAnsiTheme="majorHAnsi" w:cstheme="majorBidi"/>
          <w:color w:val="17365D" w:themeColor="text2" w:themeShade="BF"/>
          <w:spacing w:val="5"/>
          <w:kern w:val="28"/>
          <w:sz w:val="52"/>
          <w:szCs w:val="52"/>
        </w:rPr>
        <w:sectPr w:rsidR="00C42883" w:rsidSect="00C42883">
          <w:headerReference w:type="default" r:id="rId10"/>
          <w:footerReference w:type="default" r:id="rId11"/>
          <w:headerReference w:type="first" r:id="rId12"/>
          <w:footerReference w:type="first" r:id="rId13"/>
          <w:pgSz w:w="11906" w:h="16838"/>
          <w:pgMar w:top="1777" w:right="566" w:bottom="1418" w:left="1134" w:header="284" w:footer="613" w:gutter="0"/>
          <w:cols w:space="708"/>
          <w:titlePg/>
          <w:docGrid w:linePitch="360"/>
        </w:sectPr>
      </w:pPr>
    </w:p>
    <w:p w14:paraId="6E7F13FF" w14:textId="51F494A1" w:rsidR="00C42883" w:rsidRPr="00B710D2" w:rsidRDefault="00C42883" w:rsidP="00C42883">
      <w:pPr>
        <w:autoSpaceDE w:val="0"/>
        <w:autoSpaceDN w:val="0"/>
        <w:adjustRightInd w:val="0"/>
        <w:spacing w:after="0" w:line="240" w:lineRule="auto"/>
        <w:rPr>
          <w:rFonts w:ascii="Diplomacy Office Bold" w:hAnsi="Diplomacy Office Bold" w:cs="Cambria"/>
          <w:color w:val="000000"/>
          <w:sz w:val="32"/>
          <w:szCs w:val="32"/>
        </w:rPr>
      </w:pPr>
      <w:r w:rsidRPr="00B710D2">
        <w:rPr>
          <w:rFonts w:ascii="Diplomacy Office Bold" w:hAnsi="Diplomacy Office Bold" w:cs="Cambria"/>
          <w:color w:val="000000"/>
          <w:sz w:val="32"/>
          <w:szCs w:val="32"/>
        </w:rPr>
        <w:lastRenderedPageBreak/>
        <w:t xml:space="preserve">Annex 5: Application checklist </w:t>
      </w:r>
    </w:p>
    <w:p w14:paraId="1C2F1C61" w14:textId="77777777" w:rsidR="00C42883" w:rsidRDefault="00C42883" w:rsidP="00C42883">
      <w:pPr>
        <w:autoSpaceDE w:val="0"/>
        <w:autoSpaceDN w:val="0"/>
        <w:adjustRightInd w:val="0"/>
        <w:spacing w:after="0" w:line="240" w:lineRule="auto"/>
        <w:rPr>
          <w:rFonts w:cs="Verdana"/>
          <w:color w:val="000000"/>
        </w:rPr>
      </w:pPr>
    </w:p>
    <w:p w14:paraId="56608556" w14:textId="77777777" w:rsidR="00C42883" w:rsidRDefault="00C42883" w:rsidP="00C42883">
      <w:pPr>
        <w:autoSpaceDE w:val="0"/>
        <w:autoSpaceDN w:val="0"/>
        <w:adjustRightInd w:val="0"/>
        <w:spacing w:after="0" w:line="240" w:lineRule="auto"/>
        <w:rPr>
          <w:rFonts w:cs="Verdana"/>
          <w:color w:val="000000"/>
        </w:rPr>
      </w:pPr>
      <w:r>
        <w:rPr>
          <w:rFonts w:cs="Verdana"/>
          <w:color w:val="000000"/>
        </w:rPr>
        <w:t>The checklist below can be used to pre-check the eligibility of the application.</w:t>
      </w:r>
    </w:p>
    <w:p w14:paraId="4FE814C0" w14:textId="77777777" w:rsidR="00C42883" w:rsidRDefault="00C42883" w:rsidP="00C42883">
      <w:pPr>
        <w:autoSpaceDE w:val="0"/>
        <w:autoSpaceDN w:val="0"/>
        <w:adjustRightInd w:val="0"/>
        <w:spacing w:after="0" w:line="240" w:lineRule="auto"/>
        <w:rPr>
          <w:rFonts w:cs="Verdana"/>
          <w:color w:val="000000"/>
        </w:rPr>
      </w:pPr>
    </w:p>
    <w:tbl>
      <w:tblPr>
        <w:tblStyle w:val="TableNormal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7513"/>
      </w:tblGrid>
      <w:tr w:rsidR="00C42883" w:rsidRPr="00372DB2" w14:paraId="4D7D20AF" w14:textId="77777777" w:rsidTr="00C42883">
        <w:trPr>
          <w:trHeight w:val="96"/>
        </w:trPr>
        <w:tc>
          <w:tcPr>
            <w:tcW w:w="709" w:type="dxa"/>
            <w:tcBorders>
              <w:top w:val="single" w:sz="4" w:space="0" w:color="auto"/>
              <w:left w:val="single" w:sz="4" w:space="0" w:color="auto"/>
              <w:bottom w:val="single" w:sz="4" w:space="0" w:color="auto"/>
              <w:right w:val="single" w:sz="4" w:space="0" w:color="auto"/>
            </w:tcBorders>
            <w:hideMark/>
          </w:tcPr>
          <w:p w14:paraId="1570E1CB" w14:textId="77777777" w:rsidR="00C42883" w:rsidRPr="00FB63B7" w:rsidRDefault="00C42883" w:rsidP="00C42883">
            <w:pPr>
              <w:autoSpaceDE w:val="0"/>
              <w:autoSpaceDN w:val="0"/>
              <w:adjustRightInd w:val="0"/>
              <w:spacing w:after="0" w:line="240" w:lineRule="auto"/>
              <w:rPr>
                <w:rFonts w:cs="Verdana"/>
                <w:color w:val="000000"/>
              </w:rPr>
            </w:pPr>
            <w:r w:rsidRPr="00FB63B7">
              <w:rPr>
                <w:rFonts w:cs="Verdana"/>
                <w:color w:val="000000"/>
              </w:rPr>
              <w:t>1.</w:t>
            </w:r>
          </w:p>
        </w:tc>
        <w:tc>
          <w:tcPr>
            <w:tcW w:w="709" w:type="dxa"/>
            <w:tcBorders>
              <w:top w:val="single" w:sz="4" w:space="0" w:color="auto"/>
              <w:left w:val="single" w:sz="4" w:space="0" w:color="auto"/>
              <w:bottom w:val="single" w:sz="4" w:space="0" w:color="auto"/>
              <w:right w:val="single" w:sz="4" w:space="0" w:color="auto"/>
            </w:tcBorders>
          </w:tcPr>
          <w:p w14:paraId="2692ECA2" w14:textId="77777777" w:rsidR="00C42883" w:rsidRPr="00FB63B7" w:rsidRDefault="00C42883" w:rsidP="00C42883">
            <w:pPr>
              <w:autoSpaceDE w:val="0"/>
              <w:autoSpaceDN w:val="0"/>
              <w:adjustRightInd w:val="0"/>
              <w:spacing w:after="0" w:line="240" w:lineRule="auto"/>
              <w:rPr>
                <w:rFonts w:cs="Verdana"/>
                <w:color w:val="000000"/>
              </w:rPr>
            </w:pPr>
          </w:p>
        </w:tc>
        <w:tc>
          <w:tcPr>
            <w:tcW w:w="7513" w:type="dxa"/>
            <w:tcBorders>
              <w:top w:val="single" w:sz="4" w:space="0" w:color="auto"/>
              <w:left w:val="single" w:sz="4" w:space="0" w:color="auto"/>
              <w:bottom w:val="single" w:sz="4" w:space="0" w:color="auto"/>
              <w:right w:val="single" w:sz="4" w:space="0" w:color="auto"/>
            </w:tcBorders>
            <w:hideMark/>
          </w:tcPr>
          <w:p w14:paraId="6D8CCC0E" w14:textId="77777777" w:rsidR="00C42883" w:rsidRPr="00FB63B7" w:rsidRDefault="00C42883" w:rsidP="00C42883">
            <w:pPr>
              <w:autoSpaceDE w:val="0"/>
              <w:autoSpaceDN w:val="0"/>
              <w:adjustRightInd w:val="0"/>
              <w:spacing w:after="0" w:line="240" w:lineRule="auto"/>
              <w:rPr>
                <w:rFonts w:cs="Cambria"/>
                <w:color w:val="000000"/>
              </w:rPr>
            </w:pPr>
            <w:r w:rsidRPr="00FB63B7">
              <w:rPr>
                <w:rFonts w:cs="Verdana"/>
                <w:color w:val="000000"/>
              </w:rPr>
              <w:t xml:space="preserve">The applicant and any partners are registered legal bodies </w:t>
            </w:r>
          </w:p>
        </w:tc>
      </w:tr>
      <w:tr w:rsidR="00C42883" w:rsidRPr="00372DB2" w14:paraId="63763BA3" w14:textId="77777777" w:rsidTr="00C42883">
        <w:trPr>
          <w:trHeight w:val="218"/>
        </w:trPr>
        <w:tc>
          <w:tcPr>
            <w:tcW w:w="709" w:type="dxa"/>
            <w:tcBorders>
              <w:top w:val="single" w:sz="4" w:space="0" w:color="auto"/>
              <w:left w:val="single" w:sz="4" w:space="0" w:color="auto"/>
              <w:bottom w:val="single" w:sz="4" w:space="0" w:color="auto"/>
              <w:right w:val="single" w:sz="4" w:space="0" w:color="auto"/>
            </w:tcBorders>
            <w:hideMark/>
          </w:tcPr>
          <w:p w14:paraId="545BAD1E" w14:textId="77777777" w:rsidR="00C42883" w:rsidRPr="00FB63B7" w:rsidRDefault="00C42883" w:rsidP="00C42883">
            <w:pPr>
              <w:autoSpaceDE w:val="0"/>
              <w:autoSpaceDN w:val="0"/>
              <w:adjustRightInd w:val="0"/>
              <w:spacing w:after="0" w:line="240" w:lineRule="auto"/>
              <w:rPr>
                <w:rFonts w:cs="Verdana"/>
                <w:color w:val="000000"/>
              </w:rPr>
            </w:pPr>
            <w:r w:rsidRPr="00FB63B7">
              <w:rPr>
                <w:rFonts w:cs="Verdana"/>
                <w:color w:val="000000"/>
              </w:rPr>
              <w:t>2.</w:t>
            </w:r>
          </w:p>
        </w:tc>
        <w:tc>
          <w:tcPr>
            <w:tcW w:w="709" w:type="dxa"/>
            <w:tcBorders>
              <w:top w:val="single" w:sz="4" w:space="0" w:color="auto"/>
              <w:left w:val="single" w:sz="4" w:space="0" w:color="auto"/>
              <w:bottom w:val="single" w:sz="4" w:space="0" w:color="auto"/>
              <w:right w:val="single" w:sz="4" w:space="0" w:color="auto"/>
            </w:tcBorders>
          </w:tcPr>
          <w:p w14:paraId="5C0D460B" w14:textId="77777777" w:rsidR="00C42883" w:rsidRPr="00FB63B7" w:rsidRDefault="00C42883" w:rsidP="00C42883">
            <w:pPr>
              <w:autoSpaceDE w:val="0"/>
              <w:autoSpaceDN w:val="0"/>
              <w:adjustRightInd w:val="0"/>
              <w:spacing w:after="0" w:line="240" w:lineRule="auto"/>
              <w:rPr>
                <w:rFonts w:cs="Verdana"/>
                <w:b/>
                <w:bCs/>
                <w:color w:val="000000"/>
              </w:rPr>
            </w:pPr>
          </w:p>
        </w:tc>
        <w:tc>
          <w:tcPr>
            <w:tcW w:w="7513" w:type="dxa"/>
            <w:tcBorders>
              <w:top w:val="single" w:sz="4" w:space="0" w:color="auto"/>
              <w:left w:val="single" w:sz="4" w:space="0" w:color="auto"/>
              <w:bottom w:val="single" w:sz="4" w:space="0" w:color="auto"/>
              <w:right w:val="single" w:sz="4" w:space="0" w:color="auto"/>
            </w:tcBorders>
            <w:hideMark/>
          </w:tcPr>
          <w:p w14:paraId="0444EE4A" w14:textId="77777777" w:rsidR="00C42883" w:rsidRPr="00FB63B7" w:rsidRDefault="00C42883" w:rsidP="00C42883">
            <w:pPr>
              <w:autoSpaceDE w:val="0"/>
              <w:autoSpaceDN w:val="0"/>
              <w:adjustRightInd w:val="0"/>
              <w:spacing w:after="0" w:line="240" w:lineRule="auto"/>
              <w:rPr>
                <w:rFonts w:cs="Verdana"/>
                <w:color w:val="000000"/>
              </w:rPr>
            </w:pPr>
            <w:r w:rsidRPr="00FB63B7">
              <w:rPr>
                <w:rFonts w:cs="Verdana"/>
                <w:color w:val="000000"/>
              </w:rPr>
              <w:t>The applicant and any partners are not be affected by any conflict of interest</w:t>
            </w:r>
          </w:p>
        </w:tc>
      </w:tr>
      <w:tr w:rsidR="00C42883" w:rsidRPr="00372DB2" w14:paraId="1FAEDD90" w14:textId="77777777" w:rsidTr="00C42883">
        <w:trPr>
          <w:trHeight w:val="218"/>
        </w:trPr>
        <w:tc>
          <w:tcPr>
            <w:tcW w:w="709" w:type="dxa"/>
            <w:tcBorders>
              <w:top w:val="single" w:sz="4" w:space="0" w:color="auto"/>
              <w:left w:val="single" w:sz="4" w:space="0" w:color="auto"/>
              <w:bottom w:val="single" w:sz="4" w:space="0" w:color="auto"/>
              <w:right w:val="single" w:sz="4" w:space="0" w:color="auto"/>
            </w:tcBorders>
            <w:hideMark/>
          </w:tcPr>
          <w:p w14:paraId="49DAC33E" w14:textId="77777777" w:rsidR="00C42883" w:rsidRPr="00FB63B7" w:rsidRDefault="00C42883" w:rsidP="00C42883">
            <w:pPr>
              <w:autoSpaceDE w:val="0"/>
              <w:autoSpaceDN w:val="0"/>
              <w:adjustRightInd w:val="0"/>
              <w:spacing w:after="0" w:line="240" w:lineRule="auto"/>
              <w:rPr>
                <w:rFonts w:cs="Verdana"/>
                <w:color w:val="000000"/>
              </w:rPr>
            </w:pPr>
            <w:r w:rsidRPr="00FB63B7">
              <w:rPr>
                <w:rFonts w:cs="Verdana"/>
                <w:color w:val="000000"/>
              </w:rPr>
              <w:t>3.</w:t>
            </w:r>
          </w:p>
        </w:tc>
        <w:tc>
          <w:tcPr>
            <w:tcW w:w="709" w:type="dxa"/>
            <w:tcBorders>
              <w:top w:val="single" w:sz="4" w:space="0" w:color="auto"/>
              <w:left w:val="single" w:sz="4" w:space="0" w:color="auto"/>
              <w:bottom w:val="single" w:sz="4" w:space="0" w:color="auto"/>
              <w:right w:val="single" w:sz="4" w:space="0" w:color="auto"/>
            </w:tcBorders>
          </w:tcPr>
          <w:p w14:paraId="6880F1FF" w14:textId="77777777" w:rsidR="00C42883" w:rsidRPr="00FB63B7" w:rsidRDefault="00C42883" w:rsidP="00C42883">
            <w:pPr>
              <w:autoSpaceDE w:val="0"/>
              <w:autoSpaceDN w:val="0"/>
              <w:adjustRightInd w:val="0"/>
              <w:spacing w:after="0" w:line="240" w:lineRule="auto"/>
              <w:rPr>
                <w:rFonts w:cs="Verdana"/>
                <w:b/>
                <w:bCs/>
                <w:color w:val="000000"/>
              </w:rPr>
            </w:pPr>
          </w:p>
        </w:tc>
        <w:tc>
          <w:tcPr>
            <w:tcW w:w="7513" w:type="dxa"/>
            <w:tcBorders>
              <w:top w:val="single" w:sz="4" w:space="0" w:color="auto"/>
              <w:left w:val="single" w:sz="4" w:space="0" w:color="auto"/>
              <w:bottom w:val="single" w:sz="4" w:space="0" w:color="auto"/>
              <w:right w:val="single" w:sz="4" w:space="0" w:color="auto"/>
            </w:tcBorders>
            <w:hideMark/>
          </w:tcPr>
          <w:p w14:paraId="35D0A0A0" w14:textId="77777777" w:rsidR="00C42883" w:rsidRPr="00FB63B7" w:rsidRDefault="00C42883" w:rsidP="00C42883">
            <w:pPr>
              <w:autoSpaceDE w:val="0"/>
              <w:autoSpaceDN w:val="0"/>
              <w:adjustRightInd w:val="0"/>
              <w:spacing w:after="0" w:line="240" w:lineRule="auto"/>
              <w:rPr>
                <w:rFonts w:cs="Verdana"/>
                <w:color w:val="000000"/>
              </w:rPr>
            </w:pPr>
            <w:r w:rsidRPr="00FB63B7">
              <w:rPr>
                <w:rFonts w:cs="Verdana"/>
                <w:color w:val="000000"/>
              </w:rPr>
              <w:t>All relevant sections of the Application Form are filled out and the application is within the prescribed page limit</w:t>
            </w:r>
          </w:p>
        </w:tc>
      </w:tr>
      <w:tr w:rsidR="00C42883" w:rsidRPr="00372DB2" w14:paraId="46D65118" w14:textId="77777777" w:rsidTr="00C42883">
        <w:trPr>
          <w:trHeight w:val="218"/>
        </w:trPr>
        <w:tc>
          <w:tcPr>
            <w:tcW w:w="709" w:type="dxa"/>
            <w:tcBorders>
              <w:top w:val="single" w:sz="4" w:space="0" w:color="auto"/>
              <w:left w:val="single" w:sz="4" w:space="0" w:color="auto"/>
              <w:bottom w:val="single" w:sz="4" w:space="0" w:color="auto"/>
              <w:right w:val="single" w:sz="4" w:space="0" w:color="auto"/>
            </w:tcBorders>
            <w:hideMark/>
          </w:tcPr>
          <w:p w14:paraId="1276A313" w14:textId="77777777" w:rsidR="00C42883" w:rsidRPr="00FB63B7" w:rsidRDefault="00C42883" w:rsidP="00C42883">
            <w:pPr>
              <w:autoSpaceDE w:val="0"/>
              <w:autoSpaceDN w:val="0"/>
              <w:adjustRightInd w:val="0"/>
              <w:spacing w:after="0" w:line="240" w:lineRule="auto"/>
              <w:rPr>
                <w:rFonts w:cs="Verdana"/>
                <w:color w:val="000000"/>
              </w:rPr>
            </w:pPr>
            <w:r w:rsidRPr="00FB63B7">
              <w:rPr>
                <w:rFonts w:cs="Verdana"/>
                <w:color w:val="000000"/>
              </w:rPr>
              <w:t>4.</w:t>
            </w:r>
          </w:p>
        </w:tc>
        <w:tc>
          <w:tcPr>
            <w:tcW w:w="709" w:type="dxa"/>
            <w:tcBorders>
              <w:top w:val="single" w:sz="4" w:space="0" w:color="auto"/>
              <w:left w:val="single" w:sz="4" w:space="0" w:color="auto"/>
              <w:bottom w:val="single" w:sz="4" w:space="0" w:color="auto"/>
              <w:right w:val="single" w:sz="4" w:space="0" w:color="auto"/>
            </w:tcBorders>
          </w:tcPr>
          <w:p w14:paraId="6C5AC77F" w14:textId="77777777" w:rsidR="00C42883" w:rsidRPr="00FB63B7" w:rsidRDefault="00C42883" w:rsidP="00C42883">
            <w:pPr>
              <w:autoSpaceDE w:val="0"/>
              <w:autoSpaceDN w:val="0"/>
              <w:adjustRightInd w:val="0"/>
              <w:spacing w:after="0" w:line="240" w:lineRule="auto"/>
              <w:rPr>
                <w:rFonts w:cs="Verdana"/>
                <w:b/>
                <w:bCs/>
                <w:color w:val="000000"/>
              </w:rPr>
            </w:pPr>
          </w:p>
        </w:tc>
        <w:tc>
          <w:tcPr>
            <w:tcW w:w="7513" w:type="dxa"/>
            <w:tcBorders>
              <w:top w:val="single" w:sz="4" w:space="0" w:color="auto"/>
              <w:left w:val="single" w:sz="4" w:space="0" w:color="auto"/>
              <w:bottom w:val="single" w:sz="4" w:space="0" w:color="auto"/>
              <w:right w:val="single" w:sz="4" w:space="0" w:color="auto"/>
            </w:tcBorders>
            <w:hideMark/>
          </w:tcPr>
          <w:p w14:paraId="71A44ACB" w14:textId="77777777" w:rsidR="00C42883" w:rsidRPr="00FB63B7" w:rsidRDefault="00C42883" w:rsidP="00C42883">
            <w:pPr>
              <w:autoSpaceDE w:val="0"/>
              <w:autoSpaceDN w:val="0"/>
              <w:adjustRightInd w:val="0"/>
              <w:spacing w:after="0" w:line="240" w:lineRule="auto"/>
              <w:rPr>
                <w:rFonts w:cs="Verdana"/>
                <w:color w:val="000000"/>
              </w:rPr>
            </w:pPr>
            <w:r w:rsidRPr="00FB63B7">
              <w:rPr>
                <w:rFonts w:cs="Verdana"/>
                <w:color w:val="000000"/>
              </w:rPr>
              <w:t>The application includes relevant references</w:t>
            </w:r>
          </w:p>
        </w:tc>
      </w:tr>
      <w:tr w:rsidR="00C42883" w:rsidRPr="00372DB2" w14:paraId="48365CC9" w14:textId="77777777" w:rsidTr="00C42883">
        <w:trPr>
          <w:trHeight w:val="218"/>
        </w:trPr>
        <w:tc>
          <w:tcPr>
            <w:tcW w:w="709" w:type="dxa"/>
            <w:tcBorders>
              <w:top w:val="single" w:sz="4" w:space="0" w:color="auto"/>
              <w:left w:val="single" w:sz="4" w:space="0" w:color="auto"/>
              <w:bottom w:val="single" w:sz="4" w:space="0" w:color="auto"/>
              <w:right w:val="single" w:sz="4" w:space="0" w:color="auto"/>
            </w:tcBorders>
            <w:hideMark/>
          </w:tcPr>
          <w:p w14:paraId="26F1EF98" w14:textId="77777777" w:rsidR="00C42883" w:rsidRPr="00FB63B7" w:rsidRDefault="00C42883" w:rsidP="00C42883">
            <w:pPr>
              <w:autoSpaceDE w:val="0"/>
              <w:autoSpaceDN w:val="0"/>
              <w:adjustRightInd w:val="0"/>
              <w:spacing w:after="0" w:line="240" w:lineRule="auto"/>
              <w:rPr>
                <w:rFonts w:cs="Verdana"/>
                <w:color w:val="000000"/>
              </w:rPr>
            </w:pPr>
            <w:r w:rsidRPr="00FB63B7">
              <w:rPr>
                <w:rFonts w:cs="Verdana"/>
                <w:color w:val="000000"/>
              </w:rPr>
              <w:t>5.</w:t>
            </w:r>
          </w:p>
        </w:tc>
        <w:tc>
          <w:tcPr>
            <w:tcW w:w="709" w:type="dxa"/>
            <w:tcBorders>
              <w:top w:val="single" w:sz="4" w:space="0" w:color="auto"/>
              <w:left w:val="single" w:sz="4" w:space="0" w:color="auto"/>
              <w:bottom w:val="single" w:sz="4" w:space="0" w:color="auto"/>
              <w:right w:val="single" w:sz="4" w:space="0" w:color="auto"/>
            </w:tcBorders>
          </w:tcPr>
          <w:p w14:paraId="2A8166F2" w14:textId="77777777" w:rsidR="00C42883" w:rsidRPr="00FB63B7" w:rsidRDefault="00C42883" w:rsidP="00C42883">
            <w:pPr>
              <w:autoSpaceDE w:val="0"/>
              <w:autoSpaceDN w:val="0"/>
              <w:adjustRightInd w:val="0"/>
              <w:spacing w:after="0" w:line="240" w:lineRule="auto"/>
              <w:rPr>
                <w:rFonts w:cs="Verdana"/>
                <w:b/>
                <w:bCs/>
                <w:color w:val="000000"/>
              </w:rPr>
            </w:pPr>
          </w:p>
        </w:tc>
        <w:tc>
          <w:tcPr>
            <w:tcW w:w="7513" w:type="dxa"/>
            <w:tcBorders>
              <w:top w:val="single" w:sz="4" w:space="0" w:color="auto"/>
              <w:left w:val="single" w:sz="4" w:space="0" w:color="auto"/>
              <w:bottom w:val="single" w:sz="4" w:space="0" w:color="auto"/>
              <w:right w:val="single" w:sz="4" w:space="0" w:color="auto"/>
            </w:tcBorders>
            <w:hideMark/>
          </w:tcPr>
          <w:p w14:paraId="41572BC1" w14:textId="77777777" w:rsidR="00C42883" w:rsidRPr="00FB63B7" w:rsidRDefault="00C42883" w:rsidP="00C42883">
            <w:pPr>
              <w:autoSpaceDE w:val="0"/>
              <w:autoSpaceDN w:val="0"/>
              <w:adjustRightInd w:val="0"/>
              <w:spacing w:after="0" w:line="240" w:lineRule="auto"/>
              <w:rPr>
                <w:rFonts w:cs="Verdana"/>
                <w:color w:val="000000"/>
              </w:rPr>
            </w:pPr>
            <w:r w:rsidRPr="00FB63B7">
              <w:rPr>
                <w:rFonts w:cs="Verdana"/>
                <w:color w:val="000000"/>
              </w:rPr>
              <w:t>The application includes relevant bios for key staff</w:t>
            </w:r>
          </w:p>
        </w:tc>
      </w:tr>
      <w:tr w:rsidR="00C42883" w:rsidRPr="00372DB2" w14:paraId="1D5F32AF" w14:textId="77777777" w:rsidTr="00C42883">
        <w:trPr>
          <w:trHeight w:val="218"/>
        </w:trPr>
        <w:tc>
          <w:tcPr>
            <w:tcW w:w="709" w:type="dxa"/>
            <w:tcBorders>
              <w:top w:val="single" w:sz="4" w:space="0" w:color="auto"/>
              <w:left w:val="single" w:sz="4" w:space="0" w:color="auto"/>
              <w:bottom w:val="single" w:sz="4" w:space="0" w:color="auto"/>
              <w:right w:val="single" w:sz="4" w:space="0" w:color="auto"/>
            </w:tcBorders>
            <w:hideMark/>
          </w:tcPr>
          <w:p w14:paraId="68926468" w14:textId="77777777" w:rsidR="00C42883" w:rsidRPr="00FB63B7" w:rsidRDefault="00C42883" w:rsidP="00C42883">
            <w:pPr>
              <w:autoSpaceDE w:val="0"/>
              <w:autoSpaceDN w:val="0"/>
              <w:adjustRightInd w:val="0"/>
              <w:spacing w:after="0" w:line="240" w:lineRule="auto"/>
              <w:rPr>
                <w:rFonts w:cs="Verdana"/>
                <w:color w:val="000000"/>
              </w:rPr>
            </w:pPr>
            <w:r w:rsidRPr="00FB63B7">
              <w:rPr>
                <w:rFonts w:cs="Verdana"/>
                <w:color w:val="000000"/>
              </w:rPr>
              <w:t>6.</w:t>
            </w:r>
          </w:p>
        </w:tc>
        <w:tc>
          <w:tcPr>
            <w:tcW w:w="709" w:type="dxa"/>
            <w:tcBorders>
              <w:top w:val="single" w:sz="4" w:space="0" w:color="auto"/>
              <w:left w:val="single" w:sz="4" w:space="0" w:color="auto"/>
              <w:bottom w:val="single" w:sz="4" w:space="0" w:color="auto"/>
              <w:right w:val="single" w:sz="4" w:space="0" w:color="auto"/>
            </w:tcBorders>
          </w:tcPr>
          <w:p w14:paraId="5322DE5E" w14:textId="77777777" w:rsidR="00C42883" w:rsidRPr="00FB63B7" w:rsidRDefault="00C42883" w:rsidP="00C42883">
            <w:pPr>
              <w:autoSpaceDE w:val="0"/>
              <w:autoSpaceDN w:val="0"/>
              <w:adjustRightInd w:val="0"/>
              <w:spacing w:after="0" w:line="240" w:lineRule="auto"/>
              <w:rPr>
                <w:rFonts w:cs="Verdana"/>
                <w:b/>
                <w:bCs/>
                <w:color w:val="000000"/>
              </w:rPr>
            </w:pPr>
          </w:p>
        </w:tc>
        <w:tc>
          <w:tcPr>
            <w:tcW w:w="7513" w:type="dxa"/>
            <w:tcBorders>
              <w:top w:val="single" w:sz="4" w:space="0" w:color="auto"/>
              <w:left w:val="single" w:sz="4" w:space="0" w:color="auto"/>
              <w:bottom w:val="single" w:sz="4" w:space="0" w:color="auto"/>
              <w:right w:val="single" w:sz="4" w:space="0" w:color="auto"/>
            </w:tcBorders>
            <w:hideMark/>
          </w:tcPr>
          <w:p w14:paraId="7BB9AE43" w14:textId="77777777" w:rsidR="00C42883" w:rsidRPr="00FB63B7" w:rsidRDefault="00C42883" w:rsidP="00C42883">
            <w:pPr>
              <w:autoSpaceDE w:val="0"/>
              <w:autoSpaceDN w:val="0"/>
              <w:adjustRightInd w:val="0"/>
              <w:spacing w:after="0" w:line="240" w:lineRule="auto"/>
              <w:rPr>
                <w:rFonts w:cs="Verdana"/>
                <w:color w:val="000000"/>
              </w:rPr>
            </w:pPr>
            <w:r w:rsidRPr="00FB63B7">
              <w:rPr>
                <w:rFonts w:cs="Verdana"/>
                <w:color w:val="000000"/>
              </w:rPr>
              <w:t xml:space="preserve">The application is dated and signed by the main applicant </w:t>
            </w:r>
          </w:p>
        </w:tc>
      </w:tr>
      <w:tr w:rsidR="00C42883" w:rsidRPr="00372DB2" w14:paraId="094CEA53" w14:textId="77777777" w:rsidTr="00C42883">
        <w:trPr>
          <w:trHeight w:val="218"/>
        </w:trPr>
        <w:tc>
          <w:tcPr>
            <w:tcW w:w="709" w:type="dxa"/>
            <w:tcBorders>
              <w:top w:val="single" w:sz="4" w:space="0" w:color="auto"/>
              <w:left w:val="single" w:sz="4" w:space="0" w:color="auto"/>
              <w:bottom w:val="single" w:sz="4" w:space="0" w:color="auto"/>
              <w:right w:val="single" w:sz="4" w:space="0" w:color="auto"/>
            </w:tcBorders>
            <w:hideMark/>
          </w:tcPr>
          <w:p w14:paraId="68281E3E" w14:textId="77777777" w:rsidR="00C42883" w:rsidRPr="00FB63B7" w:rsidRDefault="00C42883" w:rsidP="00C42883">
            <w:pPr>
              <w:autoSpaceDE w:val="0"/>
              <w:autoSpaceDN w:val="0"/>
              <w:adjustRightInd w:val="0"/>
              <w:spacing w:after="0" w:line="240" w:lineRule="auto"/>
              <w:rPr>
                <w:rFonts w:cs="Verdana"/>
                <w:color w:val="000000"/>
              </w:rPr>
            </w:pPr>
            <w:r w:rsidRPr="00FB63B7">
              <w:rPr>
                <w:rFonts w:cs="Verdana"/>
                <w:color w:val="000000"/>
              </w:rPr>
              <w:t>7.</w:t>
            </w:r>
          </w:p>
        </w:tc>
        <w:tc>
          <w:tcPr>
            <w:tcW w:w="709" w:type="dxa"/>
            <w:tcBorders>
              <w:top w:val="single" w:sz="4" w:space="0" w:color="auto"/>
              <w:left w:val="single" w:sz="4" w:space="0" w:color="auto"/>
              <w:bottom w:val="single" w:sz="4" w:space="0" w:color="auto"/>
              <w:right w:val="single" w:sz="4" w:space="0" w:color="auto"/>
            </w:tcBorders>
          </w:tcPr>
          <w:p w14:paraId="661D12FA" w14:textId="77777777" w:rsidR="00C42883" w:rsidRPr="00FB63B7" w:rsidRDefault="00C42883" w:rsidP="00C42883">
            <w:pPr>
              <w:autoSpaceDE w:val="0"/>
              <w:autoSpaceDN w:val="0"/>
              <w:adjustRightInd w:val="0"/>
              <w:spacing w:after="0" w:line="240" w:lineRule="auto"/>
              <w:rPr>
                <w:rFonts w:cs="Verdana"/>
                <w:color w:val="000000"/>
              </w:rPr>
            </w:pPr>
          </w:p>
        </w:tc>
        <w:tc>
          <w:tcPr>
            <w:tcW w:w="7513" w:type="dxa"/>
            <w:tcBorders>
              <w:top w:val="single" w:sz="4" w:space="0" w:color="auto"/>
              <w:left w:val="single" w:sz="4" w:space="0" w:color="auto"/>
              <w:bottom w:val="single" w:sz="4" w:space="0" w:color="auto"/>
              <w:right w:val="single" w:sz="4" w:space="0" w:color="auto"/>
            </w:tcBorders>
            <w:hideMark/>
          </w:tcPr>
          <w:p w14:paraId="046DF497" w14:textId="045BD0E2" w:rsidR="00C42883" w:rsidRPr="00FB63B7" w:rsidRDefault="00C42883" w:rsidP="00773A82">
            <w:pPr>
              <w:autoSpaceDE w:val="0"/>
              <w:autoSpaceDN w:val="0"/>
              <w:adjustRightInd w:val="0"/>
              <w:spacing w:after="0" w:line="240" w:lineRule="auto"/>
              <w:rPr>
                <w:rFonts w:cs="Verdana"/>
                <w:color w:val="000000"/>
              </w:rPr>
            </w:pPr>
            <w:r w:rsidRPr="00FB63B7">
              <w:rPr>
                <w:rFonts w:cs="Verdana"/>
                <w:color w:val="000000"/>
              </w:rPr>
              <w:t xml:space="preserve">The applicant and any partners have proven experience from working within </w:t>
            </w:r>
            <w:r w:rsidR="00773A82">
              <w:rPr>
                <w:rFonts w:cs="Verdana"/>
                <w:color w:val="000000"/>
              </w:rPr>
              <w:t>Kenya, Ethiopia and/or Somalia</w:t>
            </w:r>
            <w:r w:rsidRPr="00FB63B7">
              <w:rPr>
                <w:rFonts w:cs="Verdana"/>
                <w:color w:val="000000"/>
              </w:rPr>
              <w:t xml:space="preserve"> </w:t>
            </w:r>
          </w:p>
        </w:tc>
      </w:tr>
      <w:tr w:rsidR="00C42883" w:rsidRPr="00372DB2" w14:paraId="05B7ED18" w14:textId="77777777" w:rsidTr="00C42883">
        <w:trPr>
          <w:trHeight w:val="219"/>
        </w:trPr>
        <w:tc>
          <w:tcPr>
            <w:tcW w:w="709" w:type="dxa"/>
            <w:tcBorders>
              <w:top w:val="single" w:sz="4" w:space="0" w:color="auto"/>
              <w:left w:val="single" w:sz="4" w:space="0" w:color="auto"/>
              <w:bottom w:val="single" w:sz="4" w:space="0" w:color="auto"/>
              <w:right w:val="single" w:sz="4" w:space="0" w:color="auto"/>
            </w:tcBorders>
            <w:hideMark/>
          </w:tcPr>
          <w:p w14:paraId="66C61EBC" w14:textId="77777777" w:rsidR="00C42883" w:rsidRPr="00FB63B7" w:rsidRDefault="00C42883" w:rsidP="00C42883">
            <w:pPr>
              <w:autoSpaceDE w:val="0"/>
              <w:autoSpaceDN w:val="0"/>
              <w:adjustRightInd w:val="0"/>
              <w:spacing w:after="0" w:line="240" w:lineRule="auto"/>
              <w:rPr>
                <w:rFonts w:cs="Verdana"/>
                <w:color w:val="000000"/>
              </w:rPr>
            </w:pPr>
            <w:r w:rsidRPr="00FB63B7">
              <w:rPr>
                <w:rFonts w:cs="Verdana"/>
                <w:color w:val="000000"/>
              </w:rPr>
              <w:t>8.</w:t>
            </w:r>
          </w:p>
        </w:tc>
        <w:tc>
          <w:tcPr>
            <w:tcW w:w="709" w:type="dxa"/>
            <w:tcBorders>
              <w:top w:val="single" w:sz="4" w:space="0" w:color="auto"/>
              <w:left w:val="single" w:sz="4" w:space="0" w:color="auto"/>
              <w:bottom w:val="single" w:sz="4" w:space="0" w:color="auto"/>
              <w:right w:val="single" w:sz="4" w:space="0" w:color="auto"/>
            </w:tcBorders>
          </w:tcPr>
          <w:p w14:paraId="5995EF0F" w14:textId="77777777" w:rsidR="00C42883" w:rsidRPr="00FB63B7" w:rsidRDefault="00C42883" w:rsidP="00C42883">
            <w:pPr>
              <w:autoSpaceDE w:val="0"/>
              <w:autoSpaceDN w:val="0"/>
              <w:adjustRightInd w:val="0"/>
              <w:spacing w:after="0" w:line="240" w:lineRule="auto"/>
              <w:rPr>
                <w:rFonts w:cs="Verdana"/>
                <w:b/>
                <w:bCs/>
                <w:color w:val="000000"/>
              </w:rPr>
            </w:pPr>
          </w:p>
        </w:tc>
        <w:tc>
          <w:tcPr>
            <w:tcW w:w="7513" w:type="dxa"/>
            <w:tcBorders>
              <w:top w:val="single" w:sz="4" w:space="0" w:color="auto"/>
              <w:left w:val="single" w:sz="4" w:space="0" w:color="auto"/>
              <w:bottom w:val="single" w:sz="4" w:space="0" w:color="auto"/>
              <w:right w:val="single" w:sz="4" w:space="0" w:color="auto"/>
            </w:tcBorders>
            <w:hideMark/>
          </w:tcPr>
          <w:p w14:paraId="6800E757" w14:textId="36F5E75D" w:rsidR="00C42883" w:rsidRPr="00FB63B7" w:rsidRDefault="00C42883" w:rsidP="00773A82">
            <w:pPr>
              <w:autoSpaceDE w:val="0"/>
              <w:autoSpaceDN w:val="0"/>
              <w:adjustRightInd w:val="0"/>
              <w:spacing w:after="0" w:line="240" w:lineRule="auto"/>
              <w:rPr>
                <w:rFonts w:cs="Verdana"/>
                <w:color w:val="000000"/>
              </w:rPr>
            </w:pPr>
            <w:r w:rsidRPr="00FB63B7">
              <w:rPr>
                <w:rFonts w:cs="Verdana"/>
                <w:color w:val="000000"/>
              </w:rPr>
              <w:t xml:space="preserve">The applicant and any partners have proven experience from working with </w:t>
            </w:r>
            <w:r w:rsidR="00773A82">
              <w:rPr>
                <w:rFonts w:cs="Verdana"/>
                <w:color w:val="000000"/>
              </w:rPr>
              <w:t>p</w:t>
            </w:r>
            <w:r w:rsidR="00773A82" w:rsidRPr="00773A82">
              <w:rPr>
                <w:rFonts w:cs="Verdana"/>
                <w:color w:val="000000"/>
              </w:rPr>
              <w:t xml:space="preserve">reparedness, </w:t>
            </w:r>
            <w:r w:rsidR="00773A82">
              <w:rPr>
                <w:rFonts w:cs="Verdana"/>
                <w:color w:val="000000"/>
              </w:rPr>
              <w:t>r</w:t>
            </w:r>
            <w:r w:rsidR="00773A82" w:rsidRPr="00773A82">
              <w:rPr>
                <w:rFonts w:cs="Verdana"/>
                <w:color w:val="000000"/>
              </w:rPr>
              <w:t xml:space="preserve">esilience, </w:t>
            </w:r>
            <w:r w:rsidR="00773A82">
              <w:rPr>
                <w:rFonts w:cs="Verdana"/>
                <w:color w:val="000000"/>
              </w:rPr>
              <w:t>e</w:t>
            </w:r>
            <w:r w:rsidR="00773A82" w:rsidRPr="00773A82">
              <w:rPr>
                <w:rFonts w:cs="Verdana"/>
                <w:color w:val="000000"/>
              </w:rPr>
              <w:t xml:space="preserve">arly and </w:t>
            </w:r>
            <w:r w:rsidR="00773A82">
              <w:rPr>
                <w:rFonts w:cs="Verdana"/>
                <w:color w:val="000000"/>
              </w:rPr>
              <w:t>a</w:t>
            </w:r>
            <w:r w:rsidR="00773A82" w:rsidRPr="00773A82">
              <w:rPr>
                <w:rFonts w:cs="Verdana"/>
                <w:color w:val="000000"/>
              </w:rPr>
              <w:t xml:space="preserve">nticipatory </w:t>
            </w:r>
            <w:r w:rsidR="00773A82">
              <w:rPr>
                <w:rFonts w:cs="Verdana"/>
                <w:color w:val="000000"/>
              </w:rPr>
              <w:t>a</w:t>
            </w:r>
            <w:r w:rsidR="00773A82" w:rsidRPr="00773A82">
              <w:rPr>
                <w:rFonts w:cs="Verdana"/>
                <w:color w:val="000000"/>
              </w:rPr>
              <w:t>ction</w:t>
            </w:r>
            <w:r w:rsidR="00773A82">
              <w:rPr>
                <w:rFonts w:cs="Verdana"/>
                <w:color w:val="000000"/>
              </w:rPr>
              <w:t xml:space="preserve">, and </w:t>
            </w:r>
            <w:r w:rsidR="00773A82" w:rsidRPr="00773A82">
              <w:rPr>
                <w:rFonts w:cs="Verdana"/>
                <w:color w:val="000000"/>
              </w:rPr>
              <w:t>interlinkages between climate change and displacement</w:t>
            </w:r>
          </w:p>
        </w:tc>
      </w:tr>
      <w:tr w:rsidR="00C42883" w:rsidRPr="00372DB2" w14:paraId="0DB18D82" w14:textId="77777777" w:rsidTr="00C42883">
        <w:trPr>
          <w:trHeight w:val="219"/>
        </w:trPr>
        <w:tc>
          <w:tcPr>
            <w:tcW w:w="709" w:type="dxa"/>
            <w:tcBorders>
              <w:top w:val="single" w:sz="4" w:space="0" w:color="auto"/>
              <w:left w:val="single" w:sz="4" w:space="0" w:color="auto"/>
              <w:bottom w:val="single" w:sz="4" w:space="0" w:color="auto"/>
              <w:right w:val="single" w:sz="4" w:space="0" w:color="auto"/>
            </w:tcBorders>
            <w:hideMark/>
          </w:tcPr>
          <w:p w14:paraId="7C0F6830" w14:textId="77777777" w:rsidR="00C42883" w:rsidRPr="00FB63B7" w:rsidRDefault="00C42883" w:rsidP="00C42883">
            <w:pPr>
              <w:autoSpaceDE w:val="0"/>
              <w:autoSpaceDN w:val="0"/>
              <w:adjustRightInd w:val="0"/>
              <w:spacing w:after="0" w:line="240" w:lineRule="auto"/>
              <w:rPr>
                <w:rFonts w:cs="Verdana"/>
                <w:color w:val="000000"/>
              </w:rPr>
            </w:pPr>
            <w:r w:rsidRPr="00FB63B7">
              <w:rPr>
                <w:rFonts w:cs="Verdana"/>
                <w:color w:val="000000"/>
              </w:rPr>
              <w:t>9.</w:t>
            </w:r>
          </w:p>
        </w:tc>
        <w:tc>
          <w:tcPr>
            <w:tcW w:w="709" w:type="dxa"/>
            <w:tcBorders>
              <w:top w:val="single" w:sz="4" w:space="0" w:color="auto"/>
              <w:left w:val="single" w:sz="4" w:space="0" w:color="auto"/>
              <w:bottom w:val="single" w:sz="4" w:space="0" w:color="auto"/>
              <w:right w:val="single" w:sz="4" w:space="0" w:color="auto"/>
            </w:tcBorders>
          </w:tcPr>
          <w:p w14:paraId="761CFBA9" w14:textId="77777777" w:rsidR="00C42883" w:rsidRPr="00FB63B7" w:rsidRDefault="00C42883" w:rsidP="00C42883">
            <w:pPr>
              <w:autoSpaceDE w:val="0"/>
              <w:autoSpaceDN w:val="0"/>
              <w:adjustRightInd w:val="0"/>
              <w:spacing w:after="0" w:line="240" w:lineRule="auto"/>
              <w:rPr>
                <w:rFonts w:cs="Verdana"/>
                <w:b/>
                <w:bCs/>
                <w:color w:val="000000"/>
              </w:rPr>
            </w:pPr>
          </w:p>
        </w:tc>
        <w:tc>
          <w:tcPr>
            <w:tcW w:w="7513" w:type="dxa"/>
            <w:tcBorders>
              <w:top w:val="single" w:sz="4" w:space="0" w:color="auto"/>
              <w:left w:val="single" w:sz="4" w:space="0" w:color="auto"/>
              <w:bottom w:val="single" w:sz="4" w:space="0" w:color="auto"/>
              <w:right w:val="single" w:sz="4" w:space="0" w:color="auto"/>
            </w:tcBorders>
            <w:hideMark/>
          </w:tcPr>
          <w:p w14:paraId="50EF76E8" w14:textId="7CF04B06" w:rsidR="00C42883" w:rsidRPr="00FB63B7" w:rsidRDefault="00024E42" w:rsidP="00C42883">
            <w:pPr>
              <w:autoSpaceDE w:val="0"/>
              <w:autoSpaceDN w:val="0"/>
              <w:adjustRightInd w:val="0"/>
              <w:spacing w:after="0" w:line="240" w:lineRule="auto"/>
              <w:rPr>
                <w:rFonts w:cs="Verdana"/>
                <w:color w:val="000000"/>
              </w:rPr>
            </w:pPr>
            <w:r>
              <w:rPr>
                <w:rFonts w:cs="Verdana"/>
                <w:color w:val="000000"/>
              </w:rPr>
              <w:t>A</w:t>
            </w:r>
            <w:r w:rsidR="00C42883" w:rsidRPr="00FB63B7">
              <w:rPr>
                <w:rFonts w:cs="Verdana"/>
                <w:color w:val="000000"/>
              </w:rPr>
              <w:t xml:space="preserve"> clear distribution of roles and tasks </w:t>
            </w:r>
            <w:r>
              <w:rPr>
                <w:rFonts w:cs="Verdana"/>
                <w:color w:val="000000"/>
              </w:rPr>
              <w:t xml:space="preserve">of the consortium </w:t>
            </w:r>
            <w:r w:rsidR="00C42883" w:rsidRPr="00FB63B7">
              <w:rPr>
                <w:rFonts w:cs="Verdana"/>
                <w:color w:val="000000"/>
              </w:rPr>
              <w:t xml:space="preserve">has been described </w:t>
            </w:r>
          </w:p>
        </w:tc>
      </w:tr>
      <w:tr w:rsidR="00C42883" w:rsidRPr="00372DB2" w14:paraId="34512A7C" w14:textId="77777777" w:rsidTr="00C42883">
        <w:trPr>
          <w:trHeight w:val="219"/>
        </w:trPr>
        <w:tc>
          <w:tcPr>
            <w:tcW w:w="709" w:type="dxa"/>
            <w:tcBorders>
              <w:top w:val="single" w:sz="4" w:space="0" w:color="auto"/>
              <w:left w:val="single" w:sz="4" w:space="0" w:color="auto"/>
              <w:bottom w:val="single" w:sz="4" w:space="0" w:color="auto"/>
              <w:right w:val="single" w:sz="4" w:space="0" w:color="auto"/>
            </w:tcBorders>
            <w:hideMark/>
          </w:tcPr>
          <w:p w14:paraId="6F8E64ED" w14:textId="77777777" w:rsidR="00C42883" w:rsidRPr="00FB63B7" w:rsidRDefault="00C42883" w:rsidP="00C42883">
            <w:pPr>
              <w:autoSpaceDE w:val="0"/>
              <w:autoSpaceDN w:val="0"/>
              <w:adjustRightInd w:val="0"/>
              <w:spacing w:after="0" w:line="240" w:lineRule="auto"/>
              <w:rPr>
                <w:rFonts w:cs="Verdana"/>
                <w:color w:val="000000"/>
              </w:rPr>
            </w:pPr>
            <w:r w:rsidRPr="00FB63B7">
              <w:rPr>
                <w:rFonts w:cs="Verdana"/>
                <w:color w:val="000000"/>
              </w:rPr>
              <w:t>10.</w:t>
            </w:r>
          </w:p>
        </w:tc>
        <w:tc>
          <w:tcPr>
            <w:tcW w:w="709" w:type="dxa"/>
            <w:tcBorders>
              <w:top w:val="single" w:sz="4" w:space="0" w:color="auto"/>
              <w:left w:val="single" w:sz="4" w:space="0" w:color="auto"/>
              <w:bottom w:val="single" w:sz="4" w:space="0" w:color="auto"/>
              <w:right w:val="single" w:sz="4" w:space="0" w:color="auto"/>
            </w:tcBorders>
          </w:tcPr>
          <w:p w14:paraId="44C2DAD9" w14:textId="77777777" w:rsidR="00C42883" w:rsidRPr="00FB63B7" w:rsidRDefault="00C42883" w:rsidP="00C42883">
            <w:pPr>
              <w:autoSpaceDE w:val="0"/>
              <w:autoSpaceDN w:val="0"/>
              <w:adjustRightInd w:val="0"/>
              <w:spacing w:after="0" w:line="240" w:lineRule="auto"/>
              <w:rPr>
                <w:rFonts w:cs="Verdana"/>
                <w:b/>
                <w:bCs/>
                <w:color w:val="000000"/>
              </w:rPr>
            </w:pPr>
          </w:p>
        </w:tc>
        <w:tc>
          <w:tcPr>
            <w:tcW w:w="7513" w:type="dxa"/>
            <w:tcBorders>
              <w:top w:val="single" w:sz="4" w:space="0" w:color="auto"/>
              <w:left w:val="single" w:sz="4" w:space="0" w:color="auto"/>
              <w:bottom w:val="single" w:sz="4" w:space="0" w:color="auto"/>
              <w:right w:val="single" w:sz="4" w:space="0" w:color="auto"/>
            </w:tcBorders>
            <w:hideMark/>
          </w:tcPr>
          <w:p w14:paraId="02528F54" w14:textId="77777777" w:rsidR="00C42883" w:rsidRPr="00FB63B7" w:rsidRDefault="00C42883" w:rsidP="00C42883">
            <w:pPr>
              <w:autoSpaceDE w:val="0"/>
              <w:autoSpaceDN w:val="0"/>
              <w:adjustRightInd w:val="0"/>
              <w:spacing w:after="0" w:line="240" w:lineRule="auto"/>
              <w:rPr>
                <w:rFonts w:cs="Verdana"/>
                <w:color w:val="000000"/>
              </w:rPr>
            </w:pPr>
            <w:r w:rsidRPr="00FB63B7">
              <w:rPr>
                <w:rFonts w:cs="Verdana"/>
                <w:color w:val="000000"/>
              </w:rPr>
              <w:t>The applicant, including any partners, demonstrates that it applies conflict sensitivity, Do No Harm, and Duty of Care.</w:t>
            </w:r>
          </w:p>
        </w:tc>
      </w:tr>
      <w:tr w:rsidR="00C42883" w:rsidRPr="00372DB2" w14:paraId="4E327C5B" w14:textId="77777777" w:rsidTr="00C42883">
        <w:trPr>
          <w:trHeight w:val="340"/>
        </w:trPr>
        <w:tc>
          <w:tcPr>
            <w:tcW w:w="709" w:type="dxa"/>
            <w:tcBorders>
              <w:top w:val="single" w:sz="4" w:space="0" w:color="auto"/>
              <w:left w:val="single" w:sz="4" w:space="0" w:color="auto"/>
              <w:bottom w:val="single" w:sz="4" w:space="0" w:color="auto"/>
              <w:right w:val="single" w:sz="4" w:space="0" w:color="auto"/>
            </w:tcBorders>
            <w:hideMark/>
          </w:tcPr>
          <w:p w14:paraId="28D7ADE5" w14:textId="77777777" w:rsidR="00C42883" w:rsidRPr="00FB63B7" w:rsidRDefault="00C42883" w:rsidP="00C42883">
            <w:pPr>
              <w:autoSpaceDE w:val="0"/>
              <w:autoSpaceDN w:val="0"/>
              <w:adjustRightInd w:val="0"/>
              <w:spacing w:after="0" w:line="240" w:lineRule="auto"/>
              <w:rPr>
                <w:rFonts w:cs="Verdana"/>
                <w:color w:val="000000"/>
              </w:rPr>
            </w:pPr>
            <w:r w:rsidRPr="00FB63B7">
              <w:rPr>
                <w:rFonts w:cs="Verdana"/>
                <w:color w:val="000000"/>
              </w:rPr>
              <w:t>11.</w:t>
            </w:r>
          </w:p>
        </w:tc>
        <w:tc>
          <w:tcPr>
            <w:tcW w:w="709" w:type="dxa"/>
            <w:tcBorders>
              <w:top w:val="single" w:sz="4" w:space="0" w:color="auto"/>
              <w:left w:val="single" w:sz="4" w:space="0" w:color="auto"/>
              <w:bottom w:val="single" w:sz="4" w:space="0" w:color="auto"/>
              <w:right w:val="single" w:sz="4" w:space="0" w:color="auto"/>
            </w:tcBorders>
          </w:tcPr>
          <w:p w14:paraId="7536E24F" w14:textId="77777777" w:rsidR="00C42883" w:rsidRPr="00FB63B7" w:rsidRDefault="00C42883" w:rsidP="00C42883">
            <w:pPr>
              <w:autoSpaceDE w:val="0"/>
              <w:autoSpaceDN w:val="0"/>
              <w:adjustRightInd w:val="0"/>
              <w:spacing w:after="0" w:line="240" w:lineRule="auto"/>
              <w:rPr>
                <w:rFonts w:cs="Verdana"/>
                <w:color w:val="000000"/>
              </w:rPr>
            </w:pPr>
          </w:p>
        </w:tc>
        <w:tc>
          <w:tcPr>
            <w:tcW w:w="7513" w:type="dxa"/>
            <w:tcBorders>
              <w:top w:val="single" w:sz="4" w:space="0" w:color="auto"/>
              <w:left w:val="single" w:sz="4" w:space="0" w:color="auto"/>
              <w:bottom w:val="single" w:sz="4" w:space="0" w:color="auto"/>
              <w:right w:val="single" w:sz="4" w:space="0" w:color="auto"/>
            </w:tcBorders>
            <w:hideMark/>
          </w:tcPr>
          <w:p w14:paraId="5594F2C6" w14:textId="77777777" w:rsidR="00C42883" w:rsidRPr="00FB63B7" w:rsidRDefault="00C42883" w:rsidP="00C42883">
            <w:pPr>
              <w:autoSpaceDE w:val="0"/>
              <w:autoSpaceDN w:val="0"/>
              <w:adjustRightInd w:val="0"/>
              <w:spacing w:after="0" w:line="240" w:lineRule="auto"/>
              <w:rPr>
                <w:rFonts w:cs="Cambria"/>
                <w:color w:val="000000"/>
              </w:rPr>
            </w:pPr>
            <w:r w:rsidRPr="00FB63B7">
              <w:rPr>
                <w:rFonts w:cs="Verdana"/>
                <w:color w:val="000000"/>
              </w:rPr>
              <w:t xml:space="preserve">The applicant and any partners demonstrate trusted relationships national and local partners, including government authorities and civil society </w:t>
            </w:r>
          </w:p>
        </w:tc>
      </w:tr>
      <w:tr w:rsidR="00C42883" w:rsidRPr="00372DB2" w14:paraId="6F273E86" w14:textId="77777777" w:rsidTr="00C42883">
        <w:trPr>
          <w:trHeight w:val="218"/>
        </w:trPr>
        <w:tc>
          <w:tcPr>
            <w:tcW w:w="709" w:type="dxa"/>
            <w:tcBorders>
              <w:top w:val="single" w:sz="4" w:space="0" w:color="auto"/>
              <w:left w:val="single" w:sz="4" w:space="0" w:color="auto"/>
              <w:bottom w:val="single" w:sz="4" w:space="0" w:color="auto"/>
              <w:right w:val="single" w:sz="4" w:space="0" w:color="auto"/>
            </w:tcBorders>
            <w:hideMark/>
          </w:tcPr>
          <w:p w14:paraId="01D99484" w14:textId="77777777" w:rsidR="00C42883" w:rsidRPr="00FB63B7" w:rsidRDefault="00C42883" w:rsidP="00C42883">
            <w:pPr>
              <w:autoSpaceDE w:val="0"/>
              <w:autoSpaceDN w:val="0"/>
              <w:adjustRightInd w:val="0"/>
              <w:spacing w:after="0" w:line="240" w:lineRule="auto"/>
              <w:rPr>
                <w:rFonts w:cs="Verdana"/>
                <w:color w:val="000000"/>
              </w:rPr>
            </w:pPr>
            <w:r w:rsidRPr="00FB63B7">
              <w:rPr>
                <w:rFonts w:cs="Verdana"/>
                <w:color w:val="000000"/>
              </w:rPr>
              <w:t>12.</w:t>
            </w:r>
          </w:p>
        </w:tc>
        <w:tc>
          <w:tcPr>
            <w:tcW w:w="709" w:type="dxa"/>
            <w:tcBorders>
              <w:top w:val="single" w:sz="4" w:space="0" w:color="auto"/>
              <w:left w:val="single" w:sz="4" w:space="0" w:color="auto"/>
              <w:bottom w:val="single" w:sz="4" w:space="0" w:color="auto"/>
              <w:right w:val="single" w:sz="4" w:space="0" w:color="auto"/>
            </w:tcBorders>
          </w:tcPr>
          <w:p w14:paraId="13233D2F" w14:textId="77777777" w:rsidR="00C42883" w:rsidRPr="00FB63B7" w:rsidRDefault="00C42883" w:rsidP="00C42883">
            <w:pPr>
              <w:autoSpaceDE w:val="0"/>
              <w:autoSpaceDN w:val="0"/>
              <w:adjustRightInd w:val="0"/>
              <w:spacing w:after="0" w:line="240" w:lineRule="auto"/>
              <w:rPr>
                <w:rFonts w:cs="Verdana"/>
                <w:color w:val="000000"/>
              </w:rPr>
            </w:pPr>
          </w:p>
        </w:tc>
        <w:tc>
          <w:tcPr>
            <w:tcW w:w="7513" w:type="dxa"/>
            <w:tcBorders>
              <w:top w:val="single" w:sz="4" w:space="0" w:color="auto"/>
              <w:left w:val="single" w:sz="4" w:space="0" w:color="auto"/>
              <w:bottom w:val="single" w:sz="4" w:space="0" w:color="auto"/>
              <w:right w:val="single" w:sz="4" w:space="0" w:color="auto"/>
            </w:tcBorders>
            <w:hideMark/>
          </w:tcPr>
          <w:p w14:paraId="49EEF484" w14:textId="77777777" w:rsidR="00C42883" w:rsidRPr="00FB63B7" w:rsidRDefault="00C42883" w:rsidP="00C42883">
            <w:pPr>
              <w:autoSpaceDE w:val="0"/>
              <w:autoSpaceDN w:val="0"/>
              <w:adjustRightInd w:val="0"/>
              <w:spacing w:after="0" w:line="240" w:lineRule="auto"/>
              <w:rPr>
                <w:rFonts w:cs="Cambria"/>
                <w:color w:val="000000"/>
              </w:rPr>
            </w:pPr>
            <w:r w:rsidRPr="00FB63B7">
              <w:rPr>
                <w:rFonts w:cs="Verdana"/>
                <w:color w:val="000000"/>
              </w:rPr>
              <w:t xml:space="preserve">The applicant’s proposal has a clear intervention logic that clarifies the targeted change processes and the main assumptions </w:t>
            </w:r>
          </w:p>
        </w:tc>
      </w:tr>
      <w:tr w:rsidR="00C42883" w:rsidRPr="00372DB2" w14:paraId="3EADC587" w14:textId="77777777" w:rsidTr="00C42883">
        <w:trPr>
          <w:trHeight w:val="219"/>
        </w:trPr>
        <w:tc>
          <w:tcPr>
            <w:tcW w:w="709" w:type="dxa"/>
            <w:tcBorders>
              <w:top w:val="single" w:sz="4" w:space="0" w:color="auto"/>
              <w:left w:val="single" w:sz="4" w:space="0" w:color="auto"/>
              <w:bottom w:val="single" w:sz="4" w:space="0" w:color="auto"/>
              <w:right w:val="single" w:sz="4" w:space="0" w:color="auto"/>
            </w:tcBorders>
            <w:hideMark/>
          </w:tcPr>
          <w:p w14:paraId="4F967AF6" w14:textId="77777777" w:rsidR="00C42883" w:rsidRPr="00FB63B7" w:rsidRDefault="00C42883" w:rsidP="00C42883">
            <w:pPr>
              <w:autoSpaceDE w:val="0"/>
              <w:autoSpaceDN w:val="0"/>
              <w:adjustRightInd w:val="0"/>
              <w:spacing w:after="0" w:line="240" w:lineRule="auto"/>
              <w:rPr>
                <w:rFonts w:cs="Verdana"/>
                <w:color w:val="000000"/>
              </w:rPr>
            </w:pPr>
            <w:r w:rsidRPr="00FB63B7">
              <w:rPr>
                <w:rFonts w:cs="Verdana"/>
                <w:color w:val="000000"/>
              </w:rPr>
              <w:t>13.</w:t>
            </w:r>
          </w:p>
        </w:tc>
        <w:tc>
          <w:tcPr>
            <w:tcW w:w="709" w:type="dxa"/>
            <w:tcBorders>
              <w:top w:val="single" w:sz="4" w:space="0" w:color="auto"/>
              <w:left w:val="single" w:sz="4" w:space="0" w:color="auto"/>
              <w:bottom w:val="single" w:sz="4" w:space="0" w:color="auto"/>
              <w:right w:val="single" w:sz="4" w:space="0" w:color="auto"/>
            </w:tcBorders>
          </w:tcPr>
          <w:p w14:paraId="5AF818F1" w14:textId="77777777" w:rsidR="00C42883" w:rsidRPr="00FB63B7" w:rsidRDefault="00C42883" w:rsidP="00C42883">
            <w:pPr>
              <w:autoSpaceDE w:val="0"/>
              <w:autoSpaceDN w:val="0"/>
              <w:adjustRightInd w:val="0"/>
              <w:spacing w:after="0" w:line="240" w:lineRule="auto"/>
              <w:rPr>
                <w:rFonts w:cs="Verdana"/>
                <w:color w:val="000000"/>
              </w:rPr>
            </w:pPr>
          </w:p>
        </w:tc>
        <w:tc>
          <w:tcPr>
            <w:tcW w:w="7513" w:type="dxa"/>
            <w:tcBorders>
              <w:top w:val="single" w:sz="4" w:space="0" w:color="auto"/>
              <w:left w:val="single" w:sz="4" w:space="0" w:color="auto"/>
              <w:bottom w:val="single" w:sz="4" w:space="0" w:color="auto"/>
              <w:right w:val="single" w:sz="4" w:space="0" w:color="auto"/>
            </w:tcBorders>
            <w:hideMark/>
          </w:tcPr>
          <w:p w14:paraId="7AE1ACC4" w14:textId="77777777" w:rsidR="00C42883" w:rsidRPr="00FB63B7" w:rsidRDefault="00C42883" w:rsidP="00C42883">
            <w:pPr>
              <w:autoSpaceDE w:val="0"/>
              <w:autoSpaceDN w:val="0"/>
              <w:adjustRightInd w:val="0"/>
              <w:spacing w:after="0" w:line="240" w:lineRule="auto"/>
              <w:rPr>
                <w:rFonts w:cs="Cambria"/>
                <w:color w:val="000000"/>
              </w:rPr>
            </w:pPr>
            <w:r w:rsidRPr="00FB63B7">
              <w:rPr>
                <w:rFonts w:cs="Verdana"/>
                <w:color w:val="000000"/>
              </w:rPr>
              <w:t xml:space="preserve">The applicant’s proposal demonstrates a clear strategy for local capacity building, sustainability, and exit </w:t>
            </w:r>
          </w:p>
        </w:tc>
      </w:tr>
      <w:tr w:rsidR="00C42883" w:rsidRPr="00372DB2" w14:paraId="1461EF10" w14:textId="77777777" w:rsidTr="00C42883">
        <w:trPr>
          <w:trHeight w:val="218"/>
        </w:trPr>
        <w:tc>
          <w:tcPr>
            <w:tcW w:w="709" w:type="dxa"/>
            <w:tcBorders>
              <w:top w:val="single" w:sz="4" w:space="0" w:color="auto"/>
              <w:left w:val="single" w:sz="4" w:space="0" w:color="auto"/>
              <w:bottom w:val="single" w:sz="4" w:space="0" w:color="auto"/>
              <w:right w:val="single" w:sz="4" w:space="0" w:color="auto"/>
            </w:tcBorders>
            <w:hideMark/>
          </w:tcPr>
          <w:p w14:paraId="2B7F9C4B" w14:textId="77777777" w:rsidR="00C42883" w:rsidRPr="00FB63B7" w:rsidRDefault="00C42883" w:rsidP="00C42883">
            <w:pPr>
              <w:autoSpaceDE w:val="0"/>
              <w:autoSpaceDN w:val="0"/>
              <w:adjustRightInd w:val="0"/>
              <w:spacing w:after="0" w:line="240" w:lineRule="auto"/>
              <w:rPr>
                <w:rFonts w:cs="Verdana"/>
                <w:color w:val="000000"/>
              </w:rPr>
            </w:pPr>
            <w:r w:rsidRPr="00FB63B7">
              <w:rPr>
                <w:rFonts w:cs="Verdana"/>
                <w:color w:val="000000"/>
              </w:rPr>
              <w:t>14.</w:t>
            </w:r>
          </w:p>
        </w:tc>
        <w:tc>
          <w:tcPr>
            <w:tcW w:w="709" w:type="dxa"/>
            <w:tcBorders>
              <w:top w:val="single" w:sz="4" w:space="0" w:color="auto"/>
              <w:left w:val="single" w:sz="4" w:space="0" w:color="auto"/>
              <w:bottom w:val="single" w:sz="4" w:space="0" w:color="auto"/>
              <w:right w:val="single" w:sz="4" w:space="0" w:color="auto"/>
            </w:tcBorders>
          </w:tcPr>
          <w:p w14:paraId="599BB153" w14:textId="77777777" w:rsidR="00C42883" w:rsidRPr="00FB63B7" w:rsidRDefault="00C42883" w:rsidP="00C42883">
            <w:pPr>
              <w:autoSpaceDE w:val="0"/>
              <w:autoSpaceDN w:val="0"/>
              <w:adjustRightInd w:val="0"/>
              <w:spacing w:after="0" w:line="240" w:lineRule="auto"/>
              <w:rPr>
                <w:rFonts w:cs="Verdana"/>
                <w:color w:val="000000"/>
              </w:rPr>
            </w:pPr>
          </w:p>
        </w:tc>
        <w:tc>
          <w:tcPr>
            <w:tcW w:w="7513" w:type="dxa"/>
            <w:tcBorders>
              <w:top w:val="single" w:sz="4" w:space="0" w:color="auto"/>
              <w:left w:val="single" w:sz="4" w:space="0" w:color="auto"/>
              <w:bottom w:val="single" w:sz="4" w:space="0" w:color="auto"/>
              <w:right w:val="single" w:sz="4" w:space="0" w:color="auto"/>
            </w:tcBorders>
            <w:hideMark/>
          </w:tcPr>
          <w:p w14:paraId="44EEB350" w14:textId="77777777" w:rsidR="00C42883" w:rsidRPr="00FB63B7" w:rsidRDefault="00C42883" w:rsidP="00C42883">
            <w:pPr>
              <w:autoSpaceDE w:val="0"/>
              <w:autoSpaceDN w:val="0"/>
              <w:adjustRightInd w:val="0"/>
              <w:spacing w:after="0" w:line="240" w:lineRule="auto"/>
              <w:rPr>
                <w:rFonts w:cs="Verdana"/>
                <w:color w:val="000000"/>
              </w:rPr>
            </w:pPr>
            <w:r w:rsidRPr="00FB63B7">
              <w:rPr>
                <w:rFonts w:cs="Verdana"/>
                <w:color w:val="000000"/>
              </w:rPr>
              <w:t xml:space="preserve">The main applicant and other involved partners are able to fully comply with </w:t>
            </w:r>
            <w:proofErr w:type="spellStart"/>
            <w:r w:rsidRPr="00FB63B7">
              <w:rPr>
                <w:rFonts w:cs="Verdana"/>
                <w:color w:val="000000"/>
              </w:rPr>
              <w:t>Danida’s</w:t>
            </w:r>
            <w:proofErr w:type="spellEnd"/>
            <w:r w:rsidRPr="00FB63B7">
              <w:rPr>
                <w:rFonts w:cs="Verdana"/>
                <w:color w:val="000000"/>
              </w:rPr>
              <w:t xml:space="preserve"> zero-tolerance policy towards corruption </w:t>
            </w:r>
          </w:p>
        </w:tc>
      </w:tr>
      <w:tr w:rsidR="00C42883" w:rsidRPr="00372DB2" w14:paraId="6AC310C9" w14:textId="77777777" w:rsidTr="00C42883">
        <w:trPr>
          <w:trHeight w:val="218"/>
        </w:trPr>
        <w:tc>
          <w:tcPr>
            <w:tcW w:w="709" w:type="dxa"/>
            <w:tcBorders>
              <w:top w:val="single" w:sz="4" w:space="0" w:color="auto"/>
              <w:left w:val="single" w:sz="4" w:space="0" w:color="auto"/>
              <w:bottom w:val="single" w:sz="4" w:space="0" w:color="auto"/>
              <w:right w:val="single" w:sz="4" w:space="0" w:color="auto"/>
            </w:tcBorders>
            <w:hideMark/>
          </w:tcPr>
          <w:p w14:paraId="0C1CFAFA" w14:textId="77777777" w:rsidR="00C42883" w:rsidRPr="00FB63B7" w:rsidRDefault="00C42883" w:rsidP="00C42883">
            <w:pPr>
              <w:autoSpaceDE w:val="0"/>
              <w:autoSpaceDN w:val="0"/>
              <w:adjustRightInd w:val="0"/>
              <w:spacing w:after="0" w:line="240" w:lineRule="auto"/>
              <w:rPr>
                <w:rFonts w:cs="Verdana"/>
                <w:color w:val="000000"/>
              </w:rPr>
            </w:pPr>
            <w:r w:rsidRPr="00FB63B7">
              <w:rPr>
                <w:rFonts w:cs="Verdana"/>
                <w:color w:val="000000"/>
              </w:rPr>
              <w:t>15.</w:t>
            </w:r>
          </w:p>
        </w:tc>
        <w:tc>
          <w:tcPr>
            <w:tcW w:w="709" w:type="dxa"/>
            <w:tcBorders>
              <w:top w:val="single" w:sz="4" w:space="0" w:color="auto"/>
              <w:left w:val="single" w:sz="4" w:space="0" w:color="auto"/>
              <w:bottom w:val="single" w:sz="4" w:space="0" w:color="auto"/>
              <w:right w:val="single" w:sz="4" w:space="0" w:color="auto"/>
            </w:tcBorders>
          </w:tcPr>
          <w:p w14:paraId="4ED50B35" w14:textId="77777777" w:rsidR="00C42883" w:rsidRPr="00FB63B7" w:rsidRDefault="00C42883" w:rsidP="00C42883">
            <w:pPr>
              <w:autoSpaceDE w:val="0"/>
              <w:autoSpaceDN w:val="0"/>
              <w:adjustRightInd w:val="0"/>
              <w:spacing w:after="0" w:line="240" w:lineRule="auto"/>
              <w:rPr>
                <w:rFonts w:cs="Verdana"/>
                <w:b/>
                <w:bCs/>
                <w:color w:val="000000"/>
              </w:rPr>
            </w:pPr>
          </w:p>
        </w:tc>
        <w:tc>
          <w:tcPr>
            <w:tcW w:w="7513" w:type="dxa"/>
            <w:tcBorders>
              <w:top w:val="single" w:sz="4" w:space="0" w:color="auto"/>
              <w:left w:val="single" w:sz="4" w:space="0" w:color="auto"/>
              <w:bottom w:val="single" w:sz="4" w:space="0" w:color="auto"/>
              <w:right w:val="single" w:sz="4" w:space="0" w:color="auto"/>
            </w:tcBorders>
            <w:hideMark/>
          </w:tcPr>
          <w:p w14:paraId="5E1BC78B" w14:textId="77777777" w:rsidR="00C42883" w:rsidRPr="00FB63B7" w:rsidRDefault="00C42883" w:rsidP="00C42883">
            <w:pPr>
              <w:autoSpaceDE w:val="0"/>
              <w:autoSpaceDN w:val="0"/>
              <w:adjustRightInd w:val="0"/>
              <w:spacing w:after="0" w:line="240" w:lineRule="auto"/>
              <w:rPr>
                <w:rFonts w:cs="Verdana"/>
                <w:color w:val="000000"/>
              </w:rPr>
            </w:pPr>
            <w:r w:rsidRPr="00FB63B7">
              <w:rPr>
                <w:rFonts w:cs="Verdana"/>
                <w:color w:val="000000"/>
              </w:rPr>
              <w:t>The applicant and any partners respects human rights as well as environmental legislation and core labour standards</w:t>
            </w:r>
          </w:p>
        </w:tc>
      </w:tr>
      <w:tr w:rsidR="00C42883" w:rsidRPr="00372DB2" w14:paraId="3C3ACA68" w14:textId="77777777" w:rsidTr="00C42883">
        <w:trPr>
          <w:trHeight w:val="96"/>
        </w:trPr>
        <w:tc>
          <w:tcPr>
            <w:tcW w:w="709" w:type="dxa"/>
            <w:tcBorders>
              <w:top w:val="single" w:sz="4" w:space="0" w:color="auto"/>
              <w:left w:val="single" w:sz="4" w:space="0" w:color="auto"/>
              <w:bottom w:val="single" w:sz="4" w:space="0" w:color="auto"/>
              <w:right w:val="single" w:sz="4" w:space="0" w:color="auto"/>
            </w:tcBorders>
            <w:hideMark/>
          </w:tcPr>
          <w:p w14:paraId="5867E16F" w14:textId="77777777" w:rsidR="00C42883" w:rsidRPr="00FB63B7" w:rsidRDefault="00C42883" w:rsidP="00C42883">
            <w:pPr>
              <w:autoSpaceDE w:val="0"/>
              <w:autoSpaceDN w:val="0"/>
              <w:adjustRightInd w:val="0"/>
              <w:spacing w:after="0" w:line="240" w:lineRule="auto"/>
              <w:rPr>
                <w:rFonts w:cs="Verdana"/>
                <w:color w:val="000000"/>
              </w:rPr>
            </w:pPr>
            <w:r w:rsidRPr="00FB63B7">
              <w:rPr>
                <w:rFonts w:cs="Verdana"/>
                <w:color w:val="000000"/>
              </w:rPr>
              <w:t>16.</w:t>
            </w:r>
          </w:p>
        </w:tc>
        <w:tc>
          <w:tcPr>
            <w:tcW w:w="709" w:type="dxa"/>
            <w:tcBorders>
              <w:top w:val="single" w:sz="4" w:space="0" w:color="auto"/>
              <w:left w:val="single" w:sz="4" w:space="0" w:color="auto"/>
              <w:bottom w:val="single" w:sz="4" w:space="0" w:color="auto"/>
              <w:right w:val="single" w:sz="4" w:space="0" w:color="auto"/>
            </w:tcBorders>
          </w:tcPr>
          <w:p w14:paraId="2440472D" w14:textId="77777777" w:rsidR="00C42883" w:rsidRPr="00FB63B7" w:rsidRDefault="00C42883" w:rsidP="00C42883">
            <w:pPr>
              <w:autoSpaceDE w:val="0"/>
              <w:autoSpaceDN w:val="0"/>
              <w:adjustRightInd w:val="0"/>
              <w:spacing w:after="0" w:line="240" w:lineRule="auto"/>
              <w:rPr>
                <w:rFonts w:cs="Verdana"/>
                <w:color w:val="000000"/>
              </w:rPr>
            </w:pPr>
          </w:p>
        </w:tc>
        <w:tc>
          <w:tcPr>
            <w:tcW w:w="7513" w:type="dxa"/>
            <w:tcBorders>
              <w:top w:val="single" w:sz="4" w:space="0" w:color="auto"/>
              <w:left w:val="single" w:sz="4" w:space="0" w:color="auto"/>
              <w:bottom w:val="single" w:sz="4" w:space="0" w:color="auto"/>
              <w:right w:val="single" w:sz="4" w:space="0" w:color="auto"/>
            </w:tcBorders>
            <w:hideMark/>
          </w:tcPr>
          <w:p w14:paraId="50F759BF" w14:textId="77777777" w:rsidR="00C42883" w:rsidRPr="00FB63B7" w:rsidRDefault="00C42883" w:rsidP="00C42883">
            <w:pPr>
              <w:autoSpaceDE w:val="0"/>
              <w:autoSpaceDN w:val="0"/>
              <w:adjustRightInd w:val="0"/>
              <w:spacing w:after="0" w:line="240" w:lineRule="auto"/>
              <w:rPr>
                <w:rFonts w:cs="Cambria"/>
                <w:color w:val="000000"/>
              </w:rPr>
            </w:pPr>
            <w:r w:rsidRPr="00FB63B7">
              <w:rPr>
                <w:rFonts w:cs="Verdana"/>
                <w:color w:val="000000"/>
              </w:rPr>
              <w:t>The applicant’s proposal describes arrangements for sub-granting</w:t>
            </w:r>
          </w:p>
        </w:tc>
      </w:tr>
      <w:tr w:rsidR="00C42883" w:rsidRPr="00372DB2" w14:paraId="77851A3A" w14:textId="77777777" w:rsidTr="00C42883">
        <w:trPr>
          <w:trHeight w:val="56"/>
        </w:trPr>
        <w:tc>
          <w:tcPr>
            <w:tcW w:w="709" w:type="dxa"/>
            <w:tcBorders>
              <w:top w:val="single" w:sz="4" w:space="0" w:color="auto"/>
              <w:left w:val="single" w:sz="4" w:space="0" w:color="auto"/>
              <w:bottom w:val="single" w:sz="4" w:space="0" w:color="auto"/>
              <w:right w:val="single" w:sz="4" w:space="0" w:color="auto"/>
            </w:tcBorders>
            <w:hideMark/>
          </w:tcPr>
          <w:p w14:paraId="3673BF57" w14:textId="77777777" w:rsidR="00C42883" w:rsidRPr="00FB63B7" w:rsidRDefault="00C42883" w:rsidP="00C42883">
            <w:pPr>
              <w:autoSpaceDE w:val="0"/>
              <w:autoSpaceDN w:val="0"/>
              <w:adjustRightInd w:val="0"/>
              <w:spacing w:after="0" w:line="240" w:lineRule="auto"/>
              <w:rPr>
                <w:rFonts w:cs="Verdana"/>
                <w:color w:val="000000"/>
              </w:rPr>
            </w:pPr>
            <w:r w:rsidRPr="00FB63B7">
              <w:rPr>
                <w:rFonts w:cs="Verdana"/>
                <w:color w:val="000000"/>
              </w:rPr>
              <w:t>17.</w:t>
            </w:r>
          </w:p>
        </w:tc>
        <w:tc>
          <w:tcPr>
            <w:tcW w:w="709" w:type="dxa"/>
            <w:tcBorders>
              <w:top w:val="single" w:sz="4" w:space="0" w:color="auto"/>
              <w:left w:val="single" w:sz="4" w:space="0" w:color="auto"/>
              <w:bottom w:val="single" w:sz="4" w:space="0" w:color="auto"/>
              <w:right w:val="single" w:sz="4" w:space="0" w:color="auto"/>
            </w:tcBorders>
          </w:tcPr>
          <w:p w14:paraId="118031FE" w14:textId="77777777" w:rsidR="00C42883" w:rsidRPr="00FB63B7" w:rsidRDefault="00C42883" w:rsidP="00C42883">
            <w:pPr>
              <w:autoSpaceDE w:val="0"/>
              <w:autoSpaceDN w:val="0"/>
              <w:adjustRightInd w:val="0"/>
              <w:spacing w:after="0" w:line="240" w:lineRule="auto"/>
              <w:rPr>
                <w:rFonts w:cs="Verdana"/>
                <w:color w:val="000000"/>
              </w:rPr>
            </w:pPr>
          </w:p>
        </w:tc>
        <w:tc>
          <w:tcPr>
            <w:tcW w:w="7513" w:type="dxa"/>
            <w:tcBorders>
              <w:top w:val="single" w:sz="4" w:space="0" w:color="auto"/>
              <w:left w:val="single" w:sz="4" w:space="0" w:color="auto"/>
              <w:bottom w:val="single" w:sz="4" w:space="0" w:color="auto"/>
              <w:right w:val="single" w:sz="4" w:space="0" w:color="auto"/>
            </w:tcBorders>
            <w:hideMark/>
          </w:tcPr>
          <w:p w14:paraId="7E0A9863" w14:textId="77777777" w:rsidR="00C42883" w:rsidRPr="00FB63B7" w:rsidRDefault="00C42883" w:rsidP="00C42883">
            <w:pPr>
              <w:autoSpaceDE w:val="0"/>
              <w:autoSpaceDN w:val="0"/>
              <w:adjustRightInd w:val="0"/>
              <w:spacing w:after="0" w:line="240" w:lineRule="auto"/>
              <w:rPr>
                <w:rFonts w:cs="Cambria"/>
                <w:color w:val="000000"/>
              </w:rPr>
            </w:pPr>
            <w:r w:rsidRPr="00FB63B7">
              <w:rPr>
                <w:rFonts w:cs="Cambria"/>
                <w:color w:val="000000"/>
              </w:rPr>
              <w:t>The applicant’s proposal includes an output-based budget</w:t>
            </w:r>
          </w:p>
        </w:tc>
      </w:tr>
    </w:tbl>
    <w:p w14:paraId="484C2479" w14:textId="77777777" w:rsidR="00C42883" w:rsidRDefault="00C42883" w:rsidP="00C42883">
      <w:pPr>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br w:type="page"/>
      </w:r>
    </w:p>
    <w:p w14:paraId="037E83B8" w14:textId="6E039B3B" w:rsidR="00B710D2" w:rsidRDefault="00C42883" w:rsidP="00C42883">
      <w:pPr>
        <w:rPr>
          <w:rFonts w:asciiTheme="majorHAnsi" w:eastAsiaTheme="majorEastAsia" w:hAnsiTheme="majorHAnsi" w:cstheme="majorBidi"/>
          <w:color w:val="17365D" w:themeColor="text2" w:themeShade="BF"/>
          <w:spacing w:val="5"/>
          <w:kern w:val="28"/>
          <w:sz w:val="52"/>
          <w:szCs w:val="52"/>
        </w:rPr>
      </w:pPr>
      <w:r w:rsidRPr="00B710D2">
        <w:rPr>
          <w:rFonts w:ascii="Diplomacy Office Bold" w:eastAsiaTheme="majorEastAsia" w:hAnsi="Diplomacy Office Bold" w:cstheme="majorBidi"/>
          <w:spacing w:val="5"/>
          <w:kern w:val="28"/>
          <w:sz w:val="32"/>
          <w:szCs w:val="32"/>
        </w:rPr>
        <w:lastRenderedPageBreak/>
        <w:t>Annex 6</w:t>
      </w:r>
      <w:r w:rsidR="00B710D2">
        <w:rPr>
          <w:rFonts w:ascii="Diplomacy Office Bold" w:eastAsiaTheme="majorEastAsia" w:hAnsi="Diplomacy Office Bold" w:cstheme="majorBidi"/>
          <w:spacing w:val="5"/>
          <w:kern w:val="28"/>
          <w:sz w:val="32"/>
          <w:szCs w:val="32"/>
        </w:rPr>
        <w:t>:</w:t>
      </w:r>
      <w:r w:rsidRPr="00B710D2">
        <w:rPr>
          <w:rFonts w:ascii="Diplomacy Office Bold" w:eastAsiaTheme="majorEastAsia" w:hAnsi="Diplomacy Office Bold" w:cstheme="majorBidi"/>
          <w:color w:val="17365D" w:themeColor="text2" w:themeShade="BF"/>
          <w:spacing w:val="5"/>
          <w:kern w:val="28"/>
          <w:sz w:val="32"/>
          <w:szCs w:val="32"/>
        </w:rPr>
        <w:t xml:space="preserve"> </w:t>
      </w:r>
      <w:hyperlink r:id="rId14" w:history="1">
        <w:r w:rsidRPr="00B710D2">
          <w:rPr>
            <w:rStyle w:val="Hyperlink"/>
            <w:rFonts w:ascii="Diplomacy Office Bold" w:eastAsiaTheme="majorEastAsia" w:hAnsi="Diplomacy Office Bold" w:cstheme="majorBidi"/>
            <w:spacing w:val="5"/>
            <w:kern w:val="28"/>
            <w:sz w:val="32"/>
            <w:szCs w:val="32"/>
          </w:rPr>
          <w:t>How to develop a theory of change</w:t>
        </w:r>
      </w:hyperlink>
      <w:r>
        <w:rPr>
          <w:rFonts w:asciiTheme="majorHAnsi" w:eastAsiaTheme="majorEastAsia" w:hAnsiTheme="majorHAnsi" w:cstheme="majorBidi"/>
          <w:color w:val="17365D" w:themeColor="text2" w:themeShade="BF"/>
          <w:spacing w:val="5"/>
          <w:kern w:val="28"/>
          <w:sz w:val="52"/>
          <w:szCs w:val="52"/>
        </w:rPr>
        <w:t xml:space="preserve"> </w:t>
      </w:r>
    </w:p>
    <w:p w14:paraId="2C20041C" w14:textId="1A59D64A" w:rsidR="00C42883" w:rsidRPr="00AA45DC" w:rsidRDefault="00C42883" w:rsidP="00C42883">
      <w:r w:rsidRPr="00AA45DC">
        <w:t>(</w:t>
      </w:r>
      <w:proofErr w:type="spellStart"/>
      <w:r w:rsidRPr="00AA45DC">
        <w:t>Ctrl+click</w:t>
      </w:r>
      <w:proofErr w:type="spellEnd"/>
      <w:r w:rsidRPr="00AA45DC">
        <w:t xml:space="preserve"> to follow link)</w:t>
      </w:r>
    </w:p>
    <w:p w14:paraId="634A6AF4" w14:textId="77777777" w:rsidR="00C42883" w:rsidRDefault="00C42883" w:rsidP="00C42883">
      <w:pPr>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br w:type="page"/>
      </w:r>
    </w:p>
    <w:p w14:paraId="38F6091A" w14:textId="39476F3A" w:rsidR="00C42883" w:rsidRPr="00B710D2" w:rsidRDefault="00C42883" w:rsidP="00C42883">
      <w:pPr>
        <w:rPr>
          <w:rFonts w:ascii="Diplomacy Office Bold" w:hAnsi="Diplomacy Office Bold"/>
          <w:b/>
          <w:sz w:val="32"/>
          <w:szCs w:val="32"/>
        </w:rPr>
      </w:pPr>
      <w:r w:rsidRPr="00B710D2">
        <w:rPr>
          <w:rFonts w:ascii="Diplomacy Office Bold" w:eastAsiaTheme="majorEastAsia" w:hAnsi="Diplomacy Office Bold" w:cstheme="majorBidi"/>
          <w:spacing w:val="5"/>
          <w:kern w:val="28"/>
          <w:sz w:val="32"/>
          <w:szCs w:val="32"/>
        </w:rPr>
        <w:lastRenderedPageBreak/>
        <w:t>Annex 7</w:t>
      </w:r>
      <w:r w:rsidR="00B710D2">
        <w:rPr>
          <w:rFonts w:ascii="Diplomacy Office Bold" w:eastAsiaTheme="majorEastAsia" w:hAnsi="Diplomacy Office Bold" w:cstheme="majorBidi"/>
          <w:spacing w:val="5"/>
          <w:kern w:val="28"/>
          <w:sz w:val="32"/>
          <w:szCs w:val="32"/>
        </w:rPr>
        <w:t>:</w:t>
      </w:r>
      <w:r w:rsidRPr="00B710D2">
        <w:rPr>
          <w:rFonts w:ascii="Diplomacy Office Bold" w:eastAsiaTheme="majorEastAsia" w:hAnsi="Diplomacy Office Bold" w:cstheme="majorBidi"/>
          <w:spacing w:val="5"/>
          <w:kern w:val="28"/>
          <w:sz w:val="32"/>
          <w:szCs w:val="32"/>
        </w:rPr>
        <w:t xml:space="preserve"> </w:t>
      </w:r>
      <w:r w:rsidRPr="00B710D2">
        <w:rPr>
          <w:rFonts w:ascii="Diplomacy Office Bold" w:hAnsi="Diplomacy Office Bold"/>
          <w:sz w:val="32"/>
          <w:szCs w:val="32"/>
        </w:rPr>
        <w:t>Results framework template</w:t>
      </w:r>
    </w:p>
    <w:p w14:paraId="02590AAF" w14:textId="663F5A56" w:rsidR="00C42883" w:rsidRPr="00FB63B7" w:rsidRDefault="00C42883" w:rsidP="00C42883">
      <w:pPr>
        <w:spacing w:after="0"/>
      </w:pPr>
      <w:r w:rsidRPr="00FB63B7">
        <w:rPr>
          <w:b/>
        </w:rPr>
        <w:t>Introduction</w:t>
      </w:r>
    </w:p>
    <w:p w14:paraId="2CFB9F76" w14:textId="66D6D548" w:rsidR="00C42883" w:rsidRPr="00FB63B7" w:rsidRDefault="00C42883" w:rsidP="00C42883">
      <w:pPr>
        <w:jc w:val="both"/>
      </w:pPr>
      <w:r w:rsidRPr="00FB63B7">
        <w:t xml:space="preserve">The template is intended to facilitate a uniform presentation of results frameworks. It is important to note that the framework provided will be indicative and the final framework will be agreed upon between the </w:t>
      </w:r>
      <w:r w:rsidR="00024E42">
        <w:t>Ministry of Foreign Affairs</w:t>
      </w:r>
      <w:r w:rsidRPr="00FB63B7">
        <w:t xml:space="preserve"> and the successful applicant</w:t>
      </w:r>
      <w:r>
        <w:t>/lead partner in the case of a consortium</w:t>
      </w:r>
      <w:r w:rsidRPr="00FB63B7">
        <w:t>.  In line with principles of adaptive programming the results framework may also subject to adjustments and change throughout the implementation subject to agreement between the embassy and the partner.</w:t>
      </w:r>
    </w:p>
    <w:p w14:paraId="4C213B13" w14:textId="77777777" w:rsidR="00C42883" w:rsidRPr="00FB63B7" w:rsidRDefault="00C42883" w:rsidP="00C42883">
      <w:pPr>
        <w:spacing w:after="0"/>
        <w:jc w:val="both"/>
      </w:pPr>
      <w:bookmarkStart w:id="2" w:name="_Toc359928588"/>
      <w:r w:rsidRPr="00FB63B7">
        <w:rPr>
          <w:b/>
        </w:rPr>
        <w:t>Building Blocks</w:t>
      </w:r>
      <w:bookmarkEnd w:id="2"/>
    </w:p>
    <w:p w14:paraId="31E42424" w14:textId="77777777" w:rsidR="00C42883" w:rsidRPr="00FB63B7" w:rsidRDefault="00C42883" w:rsidP="00C42883">
      <w:pPr>
        <w:jc w:val="both"/>
      </w:pPr>
      <w:r w:rsidRPr="00FB63B7">
        <w:t xml:space="preserve">The results framework consists of a number of standard building blocks (see below), representing different levels of results monitoring. </w:t>
      </w:r>
    </w:p>
    <w:p w14:paraId="184B438F" w14:textId="77777777" w:rsidR="00C42883" w:rsidRPr="00FB63B7" w:rsidRDefault="00C42883" w:rsidP="00C42883">
      <w:pPr>
        <w:jc w:val="both"/>
      </w:pPr>
      <w:r w:rsidRPr="00FB63B7">
        <w:t xml:space="preserve">The example below can serve as templates after adding or deleting building blocks according to the needs of the individual user. </w:t>
      </w:r>
    </w:p>
    <w:p w14:paraId="1A6B8D8F" w14:textId="77777777" w:rsidR="00C42883" w:rsidRPr="00FB63B7" w:rsidRDefault="00C42883" w:rsidP="00C42883">
      <w:pPr>
        <w:jc w:val="both"/>
      </w:pPr>
      <w:r w:rsidRPr="00FB63B7">
        <w:t xml:space="preserve">Baselines and targets should be related (i.e. referring to the same indicator) and specific and measurable. </w:t>
      </w:r>
    </w:p>
    <w:p w14:paraId="6002389F" w14:textId="77777777" w:rsidR="00C42883" w:rsidRPr="00FB63B7" w:rsidRDefault="00C42883" w:rsidP="00C42883">
      <w:pPr>
        <w:jc w:val="both"/>
      </w:pPr>
      <w:r w:rsidRPr="00FB63B7">
        <w:t>Guiding definitions:</w:t>
      </w:r>
    </w:p>
    <w:p w14:paraId="504316E9" w14:textId="77777777" w:rsidR="00C42883" w:rsidRPr="00FB63B7" w:rsidRDefault="00C42883" w:rsidP="00C42883">
      <w:pPr>
        <w:spacing w:line="240" w:lineRule="auto"/>
        <w:ind w:left="567"/>
        <w:jc w:val="both"/>
        <w:rPr>
          <w:lang w:val="en-US"/>
        </w:rPr>
      </w:pPr>
      <w:r w:rsidRPr="00FB63B7">
        <w:rPr>
          <w:b/>
          <w:bCs/>
        </w:rPr>
        <w:t>Output:</w:t>
      </w:r>
      <w:r w:rsidRPr="00FB63B7">
        <w:t xml:space="preserve"> An output is the direct result of an activity</w:t>
      </w:r>
      <w:r w:rsidRPr="00FB63B7">
        <w:rPr>
          <w:lang w:val="en-US"/>
        </w:rPr>
        <w:t xml:space="preserve">. </w:t>
      </w:r>
      <w:r w:rsidRPr="00FB63B7">
        <w:t>Characteristic: Fully controlled by implementing partner (e.g. number of persons trained, buildings constructed, guidelines produced)</w:t>
      </w:r>
      <w:r w:rsidRPr="00FB63B7">
        <w:rPr>
          <w:lang w:val="en-US"/>
        </w:rPr>
        <w:t xml:space="preserve"> </w:t>
      </w:r>
    </w:p>
    <w:p w14:paraId="38D2B8BE" w14:textId="77777777" w:rsidR="00C42883" w:rsidRPr="00FB63B7" w:rsidRDefault="00C42883" w:rsidP="00C42883">
      <w:pPr>
        <w:spacing w:line="240" w:lineRule="auto"/>
        <w:ind w:left="567"/>
        <w:jc w:val="both"/>
        <w:rPr>
          <w:lang w:val="en-US"/>
        </w:rPr>
      </w:pPr>
      <w:r w:rsidRPr="00FB63B7">
        <w:rPr>
          <w:b/>
          <w:bCs/>
        </w:rPr>
        <w:t>Outcome:</w:t>
      </w:r>
      <w:r w:rsidRPr="00FB63B7">
        <w:t xml:space="preserve"> The use made of an output (= immediate result). Characteristic: Outside the immediate control of the implementer (e.g. refers to how training has affected the working procedures in an organisation, how the buildings are being used, or how the guidelines are applied in practice)</w:t>
      </w:r>
      <w:r w:rsidRPr="00FB63B7">
        <w:rPr>
          <w:lang w:val="en-US"/>
        </w:rPr>
        <w:t>.</w:t>
      </w:r>
    </w:p>
    <w:tbl>
      <w:tblPr>
        <w:tblStyle w:val="TableGrid1"/>
        <w:tblW w:w="10314" w:type="dxa"/>
        <w:tblBorders>
          <w:bottom w:val="none" w:sz="0" w:space="0" w:color="auto"/>
        </w:tblBorders>
        <w:tblLayout w:type="fixed"/>
        <w:tblLook w:val="04A0" w:firstRow="1" w:lastRow="0" w:firstColumn="1" w:lastColumn="0" w:noHBand="0" w:noVBand="1"/>
      </w:tblPr>
      <w:tblGrid>
        <w:gridCol w:w="2981"/>
        <w:gridCol w:w="7333"/>
      </w:tblGrid>
      <w:tr w:rsidR="00C42883" w:rsidRPr="00372DB2" w14:paraId="09AF2DAB" w14:textId="77777777" w:rsidTr="00C42883">
        <w:tc>
          <w:tcPr>
            <w:tcW w:w="298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7063189" w14:textId="77777777" w:rsidR="00C42883" w:rsidRPr="00FB63B7" w:rsidRDefault="00C42883" w:rsidP="00C42883">
            <w:pPr>
              <w:jc w:val="both"/>
              <w:rPr>
                <w:rFonts w:eastAsiaTheme="minorEastAsia"/>
              </w:rPr>
            </w:pPr>
            <w:r w:rsidRPr="00FB63B7">
              <w:t>Engagement</w:t>
            </w:r>
          </w:p>
        </w:tc>
        <w:tc>
          <w:tcPr>
            <w:tcW w:w="7333" w:type="dxa"/>
            <w:tcBorders>
              <w:top w:val="single" w:sz="4" w:space="0" w:color="auto"/>
              <w:left w:val="single" w:sz="4" w:space="0" w:color="auto"/>
              <w:bottom w:val="single" w:sz="4" w:space="0" w:color="auto"/>
              <w:right w:val="single" w:sz="4" w:space="0" w:color="auto"/>
            </w:tcBorders>
            <w:hideMark/>
          </w:tcPr>
          <w:p w14:paraId="13A70673" w14:textId="42462E91" w:rsidR="00C42883" w:rsidRPr="00FB63B7" w:rsidRDefault="00C42883" w:rsidP="00C42883">
            <w:pPr>
              <w:ind w:right="633"/>
              <w:jc w:val="both"/>
              <w:rPr>
                <w:rFonts w:eastAsiaTheme="minorEastAsia"/>
              </w:rPr>
            </w:pPr>
          </w:p>
        </w:tc>
      </w:tr>
      <w:tr w:rsidR="00C42883" w:rsidRPr="00372DB2" w14:paraId="504F3246" w14:textId="77777777" w:rsidTr="00C42883">
        <w:tc>
          <w:tcPr>
            <w:tcW w:w="298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0779BF7" w14:textId="77777777" w:rsidR="00C42883" w:rsidRPr="00FB63B7" w:rsidRDefault="00C42883" w:rsidP="00C42883">
            <w:pPr>
              <w:jc w:val="both"/>
              <w:rPr>
                <w:rFonts w:eastAsiaTheme="minorEastAsia"/>
              </w:rPr>
            </w:pPr>
            <w:r w:rsidRPr="00FB63B7">
              <w:t>Engagement Objective</w:t>
            </w:r>
          </w:p>
        </w:tc>
        <w:tc>
          <w:tcPr>
            <w:tcW w:w="7333" w:type="dxa"/>
            <w:tcBorders>
              <w:top w:val="single" w:sz="4" w:space="0" w:color="auto"/>
              <w:left w:val="single" w:sz="4" w:space="0" w:color="auto"/>
              <w:bottom w:val="single" w:sz="4" w:space="0" w:color="auto"/>
              <w:right w:val="single" w:sz="4" w:space="0" w:color="auto"/>
            </w:tcBorders>
            <w:hideMark/>
          </w:tcPr>
          <w:p w14:paraId="27A717F7" w14:textId="777C1C72" w:rsidR="00C42883" w:rsidRPr="00640671" w:rsidRDefault="00C42883" w:rsidP="00C42883">
            <w:pPr>
              <w:jc w:val="both"/>
            </w:pPr>
          </w:p>
        </w:tc>
      </w:tr>
      <w:tr w:rsidR="00C42883" w:rsidRPr="00372DB2" w14:paraId="2F37156C" w14:textId="77777777" w:rsidTr="00C42883">
        <w:tc>
          <w:tcPr>
            <w:tcW w:w="2981" w:type="dxa"/>
            <w:tcBorders>
              <w:top w:val="single" w:sz="4" w:space="0" w:color="auto"/>
              <w:left w:val="single" w:sz="4" w:space="0" w:color="auto"/>
              <w:bottom w:val="nil"/>
              <w:right w:val="single" w:sz="4" w:space="0" w:color="auto"/>
            </w:tcBorders>
            <w:shd w:val="clear" w:color="auto" w:fill="C2D69B" w:themeFill="accent3" w:themeFillTint="99"/>
            <w:hideMark/>
          </w:tcPr>
          <w:p w14:paraId="09489594" w14:textId="77777777" w:rsidR="00C42883" w:rsidRPr="00FB63B7" w:rsidRDefault="00C42883" w:rsidP="00C42883">
            <w:pPr>
              <w:jc w:val="both"/>
              <w:rPr>
                <w:rFonts w:eastAsiaTheme="minorEastAsia"/>
              </w:rPr>
            </w:pPr>
            <w:r w:rsidRPr="00FB63B7">
              <w:t>Impact Indicator</w:t>
            </w:r>
          </w:p>
        </w:tc>
        <w:tc>
          <w:tcPr>
            <w:tcW w:w="7333" w:type="dxa"/>
            <w:tcBorders>
              <w:top w:val="single" w:sz="4" w:space="0" w:color="auto"/>
              <w:left w:val="single" w:sz="4" w:space="0" w:color="auto"/>
              <w:bottom w:val="nil"/>
              <w:right w:val="single" w:sz="4" w:space="0" w:color="auto"/>
            </w:tcBorders>
            <w:hideMark/>
          </w:tcPr>
          <w:p w14:paraId="409F02B1" w14:textId="77777777" w:rsidR="00C42883" w:rsidRPr="00FB63B7" w:rsidRDefault="00C42883" w:rsidP="00C42883">
            <w:pPr>
              <w:jc w:val="both"/>
              <w:rPr>
                <w:rFonts w:eastAsiaTheme="minorEastAsia"/>
              </w:rPr>
            </w:pPr>
            <w:r w:rsidRPr="00FB63B7">
              <w:t>[Quantitative or qualitative factor or variable that provides a simple and reliable means to measure achievement or to reflect the changes connected to an intervention]</w:t>
            </w:r>
          </w:p>
        </w:tc>
      </w:tr>
    </w:tbl>
    <w:tbl>
      <w:tblPr>
        <w:tblStyle w:val="Tabel-Gitter1"/>
        <w:tblW w:w="10314" w:type="dxa"/>
        <w:tblBorders>
          <w:bottom w:val="none" w:sz="0" w:space="0" w:color="auto"/>
        </w:tblBorders>
        <w:tblLayout w:type="fixed"/>
        <w:tblLook w:val="04A0" w:firstRow="1" w:lastRow="0" w:firstColumn="1" w:lastColumn="0" w:noHBand="0" w:noVBand="1"/>
      </w:tblPr>
      <w:tblGrid>
        <w:gridCol w:w="1846"/>
        <w:gridCol w:w="1135"/>
        <w:gridCol w:w="1323"/>
        <w:gridCol w:w="6010"/>
      </w:tblGrid>
      <w:tr w:rsidR="00C42883" w:rsidRPr="00372DB2" w14:paraId="7E6BF501" w14:textId="77777777" w:rsidTr="00C42883">
        <w:tc>
          <w:tcPr>
            <w:tcW w:w="184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F3D90E5" w14:textId="77777777" w:rsidR="00C42883" w:rsidRPr="00FB63B7" w:rsidRDefault="00C42883" w:rsidP="00C42883">
            <w:pPr>
              <w:jc w:val="both"/>
              <w:rPr>
                <w:rFonts w:eastAsiaTheme="minorEastAsia"/>
              </w:rPr>
            </w:pPr>
            <w:r w:rsidRPr="00FB63B7">
              <w:t>Baseline</w:t>
            </w:r>
          </w:p>
        </w:tc>
        <w:tc>
          <w:tcPr>
            <w:tcW w:w="113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7EC9808" w14:textId="77777777" w:rsidR="00C42883" w:rsidRPr="00FB63B7" w:rsidRDefault="00C42883" w:rsidP="00C42883">
            <w:pPr>
              <w:jc w:val="both"/>
              <w:rPr>
                <w:rFonts w:eastAsiaTheme="minorEastAsia"/>
              </w:rPr>
            </w:pPr>
            <w:r w:rsidRPr="00FB63B7">
              <w:t>Year</w:t>
            </w:r>
          </w:p>
        </w:tc>
        <w:tc>
          <w:tcPr>
            <w:tcW w:w="1323" w:type="dxa"/>
            <w:tcBorders>
              <w:top w:val="single" w:sz="4" w:space="0" w:color="auto"/>
              <w:left w:val="single" w:sz="4" w:space="0" w:color="auto"/>
              <w:bottom w:val="single" w:sz="4" w:space="0" w:color="auto"/>
              <w:right w:val="single" w:sz="4" w:space="0" w:color="auto"/>
            </w:tcBorders>
            <w:hideMark/>
          </w:tcPr>
          <w:p w14:paraId="3A9121AE" w14:textId="19FB0706" w:rsidR="00C42883" w:rsidRPr="00FB63B7" w:rsidRDefault="00024E42" w:rsidP="00C42883">
            <w:pPr>
              <w:jc w:val="both"/>
              <w:rPr>
                <w:rFonts w:eastAsiaTheme="minorEastAsia"/>
              </w:rPr>
            </w:pPr>
            <w:r>
              <w:t>2023</w:t>
            </w:r>
          </w:p>
        </w:tc>
        <w:tc>
          <w:tcPr>
            <w:tcW w:w="6010" w:type="dxa"/>
            <w:tcBorders>
              <w:top w:val="single" w:sz="4" w:space="0" w:color="auto"/>
              <w:left w:val="single" w:sz="4" w:space="0" w:color="auto"/>
              <w:bottom w:val="single" w:sz="4" w:space="0" w:color="auto"/>
              <w:right w:val="single" w:sz="4" w:space="0" w:color="auto"/>
            </w:tcBorders>
            <w:hideMark/>
          </w:tcPr>
          <w:p w14:paraId="6CC5E195" w14:textId="77777777" w:rsidR="00C42883" w:rsidRPr="00FB63B7" w:rsidRDefault="00C42883" w:rsidP="00C42883">
            <w:pPr>
              <w:jc w:val="both"/>
              <w:rPr>
                <w:rFonts w:eastAsiaTheme="minorEastAsia"/>
              </w:rPr>
            </w:pPr>
            <w:r w:rsidRPr="00FB63B7">
              <w:t>[Situation prior to engagement activities]</w:t>
            </w:r>
          </w:p>
        </w:tc>
      </w:tr>
      <w:tr w:rsidR="00C42883" w:rsidRPr="00372DB2" w14:paraId="43D6C9A2" w14:textId="77777777" w:rsidTr="00C42883">
        <w:tc>
          <w:tcPr>
            <w:tcW w:w="184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EA32C84" w14:textId="77777777" w:rsidR="00C42883" w:rsidRPr="00FB63B7" w:rsidRDefault="00C42883" w:rsidP="00C42883">
            <w:pPr>
              <w:jc w:val="both"/>
              <w:rPr>
                <w:rFonts w:eastAsiaTheme="minorEastAsia"/>
              </w:rPr>
            </w:pPr>
            <w:r w:rsidRPr="00FB63B7">
              <w:t>Target</w:t>
            </w:r>
          </w:p>
        </w:tc>
        <w:tc>
          <w:tcPr>
            <w:tcW w:w="113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4EF6EE4" w14:textId="77777777" w:rsidR="00C42883" w:rsidRPr="00FB63B7" w:rsidRDefault="00C42883" w:rsidP="00C42883">
            <w:pPr>
              <w:jc w:val="both"/>
              <w:rPr>
                <w:rFonts w:eastAsiaTheme="minorEastAsia"/>
              </w:rPr>
            </w:pPr>
            <w:r w:rsidRPr="00FB63B7">
              <w:t>Year</w:t>
            </w:r>
          </w:p>
        </w:tc>
        <w:tc>
          <w:tcPr>
            <w:tcW w:w="1323" w:type="dxa"/>
            <w:tcBorders>
              <w:top w:val="single" w:sz="4" w:space="0" w:color="auto"/>
              <w:left w:val="single" w:sz="4" w:space="0" w:color="auto"/>
              <w:bottom w:val="single" w:sz="4" w:space="0" w:color="auto"/>
              <w:right w:val="single" w:sz="4" w:space="0" w:color="auto"/>
            </w:tcBorders>
            <w:hideMark/>
          </w:tcPr>
          <w:p w14:paraId="107DD761" w14:textId="7F670F1B" w:rsidR="00C42883" w:rsidRPr="00FB63B7" w:rsidRDefault="00C42883" w:rsidP="00C42883">
            <w:pPr>
              <w:jc w:val="both"/>
              <w:rPr>
                <w:rFonts w:eastAsiaTheme="minorEastAsia"/>
              </w:rPr>
            </w:pPr>
          </w:p>
        </w:tc>
        <w:tc>
          <w:tcPr>
            <w:tcW w:w="6010" w:type="dxa"/>
            <w:tcBorders>
              <w:top w:val="single" w:sz="4" w:space="0" w:color="auto"/>
              <w:left w:val="single" w:sz="4" w:space="0" w:color="auto"/>
              <w:bottom w:val="single" w:sz="4" w:space="0" w:color="auto"/>
              <w:right w:val="single" w:sz="4" w:space="0" w:color="auto"/>
            </w:tcBorders>
            <w:hideMark/>
          </w:tcPr>
          <w:p w14:paraId="46BC60B5" w14:textId="77777777" w:rsidR="00C42883" w:rsidRPr="00FB63B7" w:rsidRDefault="00C42883" w:rsidP="00C42883">
            <w:pPr>
              <w:jc w:val="both"/>
              <w:rPr>
                <w:rFonts w:eastAsiaTheme="minorEastAsia"/>
              </w:rPr>
            </w:pPr>
            <w:r w:rsidRPr="00FB63B7">
              <w:t>[Intended situation by the end of engagement (phase)]</w:t>
            </w:r>
          </w:p>
        </w:tc>
      </w:tr>
    </w:tbl>
    <w:tbl>
      <w:tblPr>
        <w:tblStyle w:val="TableGrid1"/>
        <w:tblW w:w="10314" w:type="dxa"/>
        <w:tblLayout w:type="fixed"/>
        <w:tblLook w:val="04A0" w:firstRow="1" w:lastRow="0" w:firstColumn="1" w:lastColumn="0" w:noHBand="0" w:noVBand="1"/>
      </w:tblPr>
      <w:tblGrid>
        <w:gridCol w:w="1846"/>
        <w:gridCol w:w="1135"/>
        <w:gridCol w:w="1323"/>
        <w:gridCol w:w="6010"/>
      </w:tblGrid>
      <w:tr w:rsidR="00C42883" w:rsidRPr="00372DB2" w14:paraId="2F74EA32" w14:textId="77777777" w:rsidTr="00C42883">
        <w:tc>
          <w:tcPr>
            <w:tcW w:w="29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FC8282" w14:textId="77777777" w:rsidR="00C42883" w:rsidRPr="00FB63B7" w:rsidRDefault="00C42883" w:rsidP="00C42883">
            <w:pPr>
              <w:jc w:val="both"/>
              <w:rPr>
                <w:rFonts w:eastAsiaTheme="minorEastAsia"/>
              </w:rPr>
            </w:pPr>
            <w:r w:rsidRPr="00FB63B7">
              <w:t>Outcome area</w:t>
            </w:r>
          </w:p>
        </w:tc>
        <w:tc>
          <w:tcPr>
            <w:tcW w:w="7333" w:type="dxa"/>
            <w:gridSpan w:val="2"/>
            <w:tcBorders>
              <w:top w:val="single" w:sz="4" w:space="0" w:color="auto"/>
              <w:left w:val="single" w:sz="4" w:space="0" w:color="auto"/>
              <w:bottom w:val="single" w:sz="4" w:space="0" w:color="auto"/>
              <w:right w:val="single" w:sz="4" w:space="0" w:color="auto"/>
            </w:tcBorders>
            <w:hideMark/>
          </w:tcPr>
          <w:p w14:paraId="3D278061" w14:textId="77777777" w:rsidR="00C42883" w:rsidRPr="00FB63B7" w:rsidRDefault="00C42883" w:rsidP="00C42883">
            <w:pPr>
              <w:jc w:val="both"/>
              <w:rPr>
                <w:rFonts w:eastAsiaTheme="minorEastAsia"/>
              </w:rPr>
            </w:pPr>
            <w:r w:rsidRPr="00FB63B7">
              <w:t>[Title of the outcome area]</w:t>
            </w:r>
          </w:p>
        </w:tc>
      </w:tr>
      <w:tr w:rsidR="00C42883" w:rsidRPr="00372DB2" w14:paraId="67AB0E40" w14:textId="77777777" w:rsidTr="00C42883">
        <w:tc>
          <w:tcPr>
            <w:tcW w:w="29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495BA7" w14:textId="77777777" w:rsidR="00C42883" w:rsidRPr="00FB63B7" w:rsidRDefault="00C42883" w:rsidP="00C42883">
            <w:pPr>
              <w:jc w:val="both"/>
              <w:rPr>
                <w:rFonts w:eastAsiaTheme="minorEastAsia"/>
              </w:rPr>
            </w:pPr>
            <w:r w:rsidRPr="00FB63B7">
              <w:t>Outcome</w:t>
            </w:r>
          </w:p>
        </w:tc>
        <w:tc>
          <w:tcPr>
            <w:tcW w:w="7333" w:type="dxa"/>
            <w:gridSpan w:val="2"/>
            <w:tcBorders>
              <w:top w:val="single" w:sz="4" w:space="0" w:color="auto"/>
              <w:left w:val="single" w:sz="4" w:space="0" w:color="auto"/>
              <w:bottom w:val="single" w:sz="4" w:space="0" w:color="auto"/>
              <w:right w:val="single" w:sz="4" w:space="0" w:color="auto"/>
            </w:tcBorders>
            <w:hideMark/>
          </w:tcPr>
          <w:p w14:paraId="204DE731" w14:textId="632F76E2" w:rsidR="00C42883" w:rsidRPr="00FB63B7" w:rsidRDefault="00C42883" w:rsidP="00C42883">
            <w:pPr>
              <w:jc w:val="both"/>
              <w:rPr>
                <w:rFonts w:eastAsiaTheme="minorEastAsia"/>
              </w:rPr>
            </w:pPr>
          </w:p>
        </w:tc>
      </w:tr>
      <w:tr w:rsidR="00C42883" w:rsidRPr="00372DB2" w14:paraId="5CD4C3DF" w14:textId="77777777" w:rsidTr="00C42883">
        <w:tc>
          <w:tcPr>
            <w:tcW w:w="29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84EAA15" w14:textId="77777777" w:rsidR="00C42883" w:rsidRPr="00FB63B7" w:rsidRDefault="00C42883" w:rsidP="00C42883">
            <w:pPr>
              <w:jc w:val="both"/>
              <w:rPr>
                <w:rFonts w:eastAsiaTheme="minorEastAsia"/>
              </w:rPr>
            </w:pPr>
            <w:r w:rsidRPr="00FB63B7">
              <w:rPr>
                <w:lang w:val="en-US"/>
              </w:rPr>
              <w:t>Outcome indicator</w:t>
            </w:r>
          </w:p>
        </w:tc>
        <w:tc>
          <w:tcPr>
            <w:tcW w:w="7333" w:type="dxa"/>
            <w:gridSpan w:val="2"/>
            <w:tcBorders>
              <w:top w:val="single" w:sz="4" w:space="0" w:color="auto"/>
              <w:left w:val="single" w:sz="4" w:space="0" w:color="auto"/>
              <w:bottom w:val="single" w:sz="4" w:space="0" w:color="auto"/>
              <w:right w:val="single" w:sz="4" w:space="0" w:color="auto"/>
            </w:tcBorders>
            <w:hideMark/>
          </w:tcPr>
          <w:p w14:paraId="6CDFB2A1" w14:textId="7DE1FE02" w:rsidR="00C42883" w:rsidRPr="00FB63B7" w:rsidRDefault="00C42883" w:rsidP="00C42883">
            <w:pPr>
              <w:jc w:val="both"/>
              <w:rPr>
                <w:rFonts w:eastAsiaTheme="minorEastAsia"/>
              </w:rPr>
            </w:pPr>
          </w:p>
        </w:tc>
      </w:tr>
      <w:tr w:rsidR="00C42883" w:rsidRPr="00372DB2" w14:paraId="0C29CE63" w14:textId="77777777" w:rsidTr="00C42883">
        <w:tc>
          <w:tcPr>
            <w:tcW w:w="18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96B25BD" w14:textId="77777777" w:rsidR="00C42883" w:rsidRPr="00FB63B7" w:rsidRDefault="00C42883" w:rsidP="00C42883">
            <w:pPr>
              <w:jc w:val="both"/>
              <w:rPr>
                <w:rFonts w:eastAsiaTheme="minorEastAsia"/>
              </w:rPr>
            </w:pPr>
            <w:r w:rsidRPr="00FB63B7">
              <w:t>Baseline</w:t>
            </w:r>
          </w:p>
        </w:tc>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E93BACC" w14:textId="77777777" w:rsidR="00C42883" w:rsidRPr="00FB63B7" w:rsidRDefault="00C42883" w:rsidP="00C42883">
            <w:pPr>
              <w:jc w:val="both"/>
              <w:rPr>
                <w:rFonts w:eastAsiaTheme="minorEastAsia"/>
              </w:rPr>
            </w:pPr>
            <w:r w:rsidRPr="00FB63B7">
              <w:t>Year</w:t>
            </w:r>
          </w:p>
        </w:tc>
        <w:tc>
          <w:tcPr>
            <w:tcW w:w="1323" w:type="dxa"/>
            <w:tcBorders>
              <w:top w:val="single" w:sz="4" w:space="0" w:color="auto"/>
              <w:left w:val="single" w:sz="4" w:space="0" w:color="auto"/>
              <w:bottom w:val="single" w:sz="4" w:space="0" w:color="auto"/>
              <w:right w:val="single" w:sz="4" w:space="0" w:color="auto"/>
            </w:tcBorders>
          </w:tcPr>
          <w:p w14:paraId="1471F69C" w14:textId="1FB9CCF0" w:rsidR="00C42883" w:rsidRPr="00FB63B7" w:rsidRDefault="00024E42" w:rsidP="00C42883">
            <w:pPr>
              <w:jc w:val="both"/>
              <w:rPr>
                <w:rFonts w:eastAsiaTheme="minorEastAsia"/>
              </w:rPr>
            </w:pPr>
            <w:r>
              <w:rPr>
                <w:rFonts w:eastAsiaTheme="minorEastAsia"/>
              </w:rPr>
              <w:t>2023</w:t>
            </w:r>
          </w:p>
        </w:tc>
        <w:tc>
          <w:tcPr>
            <w:tcW w:w="6010" w:type="dxa"/>
            <w:tcBorders>
              <w:top w:val="single" w:sz="4" w:space="0" w:color="auto"/>
              <w:left w:val="single" w:sz="4" w:space="0" w:color="auto"/>
              <w:bottom w:val="single" w:sz="4" w:space="0" w:color="auto"/>
              <w:right w:val="single" w:sz="4" w:space="0" w:color="auto"/>
            </w:tcBorders>
            <w:hideMark/>
          </w:tcPr>
          <w:p w14:paraId="730E719F" w14:textId="77777777" w:rsidR="00C42883" w:rsidRPr="00FB63B7" w:rsidRDefault="00C42883" w:rsidP="00C42883">
            <w:pPr>
              <w:jc w:val="both"/>
              <w:rPr>
                <w:rFonts w:eastAsiaTheme="minorEastAsia"/>
              </w:rPr>
            </w:pPr>
            <w:r w:rsidRPr="00FB63B7">
              <w:t>[Situation prior to engagement activities]</w:t>
            </w:r>
          </w:p>
        </w:tc>
      </w:tr>
      <w:tr w:rsidR="00C42883" w:rsidRPr="00372DB2" w14:paraId="63C8A43E" w14:textId="77777777" w:rsidTr="00C42883">
        <w:tc>
          <w:tcPr>
            <w:tcW w:w="18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DF558D" w14:textId="77777777" w:rsidR="00C42883" w:rsidRPr="00FB63B7" w:rsidRDefault="00C42883" w:rsidP="00C42883">
            <w:pPr>
              <w:jc w:val="both"/>
              <w:rPr>
                <w:rFonts w:eastAsiaTheme="minorEastAsia"/>
              </w:rPr>
            </w:pPr>
            <w:r w:rsidRPr="00FB63B7">
              <w:t>Target</w:t>
            </w:r>
          </w:p>
        </w:tc>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E1D4CC" w14:textId="77777777" w:rsidR="00C42883" w:rsidRPr="00FB63B7" w:rsidRDefault="00C42883" w:rsidP="00C42883">
            <w:pPr>
              <w:jc w:val="both"/>
              <w:rPr>
                <w:rFonts w:eastAsiaTheme="minorEastAsia"/>
              </w:rPr>
            </w:pPr>
            <w:r w:rsidRPr="00FB63B7">
              <w:t>Year</w:t>
            </w:r>
          </w:p>
        </w:tc>
        <w:tc>
          <w:tcPr>
            <w:tcW w:w="1323" w:type="dxa"/>
            <w:tcBorders>
              <w:top w:val="single" w:sz="4" w:space="0" w:color="auto"/>
              <w:left w:val="single" w:sz="4" w:space="0" w:color="auto"/>
              <w:bottom w:val="single" w:sz="4" w:space="0" w:color="auto"/>
              <w:right w:val="single" w:sz="4" w:space="0" w:color="auto"/>
            </w:tcBorders>
          </w:tcPr>
          <w:p w14:paraId="06AD5008" w14:textId="2530B059" w:rsidR="00C42883" w:rsidRPr="00FB63B7" w:rsidRDefault="00C42883" w:rsidP="00C42883">
            <w:pPr>
              <w:jc w:val="both"/>
              <w:rPr>
                <w:rFonts w:eastAsiaTheme="minorEastAsia"/>
              </w:rPr>
            </w:pPr>
          </w:p>
        </w:tc>
        <w:tc>
          <w:tcPr>
            <w:tcW w:w="6010" w:type="dxa"/>
            <w:tcBorders>
              <w:top w:val="single" w:sz="4" w:space="0" w:color="auto"/>
              <w:left w:val="single" w:sz="4" w:space="0" w:color="auto"/>
              <w:bottom w:val="single" w:sz="4" w:space="0" w:color="auto"/>
              <w:right w:val="single" w:sz="4" w:space="0" w:color="auto"/>
            </w:tcBorders>
            <w:hideMark/>
          </w:tcPr>
          <w:p w14:paraId="41E4060B" w14:textId="77777777" w:rsidR="00C42883" w:rsidRPr="00FB63B7" w:rsidRDefault="00C42883" w:rsidP="00C42883">
            <w:pPr>
              <w:jc w:val="both"/>
              <w:rPr>
                <w:rFonts w:eastAsiaTheme="minorEastAsia"/>
              </w:rPr>
            </w:pPr>
            <w:r w:rsidRPr="00FB63B7">
              <w:t>[intended situation by the end of engagement (phase)]</w:t>
            </w:r>
          </w:p>
        </w:tc>
      </w:tr>
      <w:tr w:rsidR="00C42883" w:rsidRPr="00372DB2" w14:paraId="3A6FA52E" w14:textId="77777777" w:rsidTr="00C42883">
        <w:tc>
          <w:tcPr>
            <w:tcW w:w="2981"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3115E5" w14:textId="77777777" w:rsidR="00C42883" w:rsidRPr="00FB63B7" w:rsidRDefault="00C42883" w:rsidP="00C42883">
            <w:pPr>
              <w:jc w:val="both"/>
              <w:rPr>
                <w:rFonts w:eastAsiaTheme="minorEastAsia"/>
              </w:rPr>
            </w:pPr>
            <w:r w:rsidRPr="00FB63B7">
              <w:t>Output</w:t>
            </w:r>
          </w:p>
        </w:tc>
        <w:tc>
          <w:tcPr>
            <w:tcW w:w="7333" w:type="dxa"/>
            <w:gridSpan w:val="2"/>
            <w:tcBorders>
              <w:top w:val="single" w:sz="4" w:space="0" w:color="auto"/>
              <w:left w:val="single" w:sz="4" w:space="0" w:color="auto"/>
              <w:bottom w:val="single" w:sz="4" w:space="0" w:color="auto"/>
              <w:right w:val="single" w:sz="4" w:space="0" w:color="auto"/>
            </w:tcBorders>
            <w:hideMark/>
          </w:tcPr>
          <w:p w14:paraId="3A21B6D4" w14:textId="576E5753" w:rsidR="00C42883" w:rsidRPr="00FB63B7" w:rsidRDefault="00C42883" w:rsidP="00C42883">
            <w:pPr>
              <w:jc w:val="both"/>
              <w:rPr>
                <w:rFonts w:eastAsiaTheme="minorEastAsia"/>
              </w:rPr>
            </w:pPr>
          </w:p>
        </w:tc>
      </w:tr>
      <w:tr w:rsidR="00C42883" w:rsidRPr="00372DB2" w14:paraId="203503CE" w14:textId="77777777" w:rsidTr="00C42883">
        <w:tc>
          <w:tcPr>
            <w:tcW w:w="2981"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8209818" w14:textId="77777777" w:rsidR="00C42883" w:rsidRPr="00FB63B7" w:rsidRDefault="00C42883" w:rsidP="00C42883">
            <w:pPr>
              <w:jc w:val="both"/>
              <w:rPr>
                <w:rFonts w:eastAsiaTheme="minorEastAsia"/>
              </w:rPr>
            </w:pPr>
            <w:r w:rsidRPr="00FB63B7">
              <w:t>Output indicator</w:t>
            </w:r>
          </w:p>
        </w:tc>
        <w:tc>
          <w:tcPr>
            <w:tcW w:w="7333" w:type="dxa"/>
            <w:gridSpan w:val="2"/>
            <w:tcBorders>
              <w:top w:val="single" w:sz="4" w:space="0" w:color="auto"/>
              <w:left w:val="single" w:sz="4" w:space="0" w:color="auto"/>
              <w:bottom w:val="single" w:sz="4" w:space="0" w:color="auto"/>
              <w:right w:val="single" w:sz="4" w:space="0" w:color="auto"/>
            </w:tcBorders>
            <w:hideMark/>
          </w:tcPr>
          <w:p w14:paraId="4577CE60" w14:textId="77777777" w:rsidR="00C42883" w:rsidRPr="00FB63B7" w:rsidRDefault="00C42883" w:rsidP="00C42883">
            <w:pPr>
              <w:jc w:val="both"/>
              <w:rPr>
                <w:rFonts w:eastAsiaTheme="minorEastAsia"/>
              </w:rPr>
            </w:pPr>
            <w:r w:rsidRPr="00FB63B7">
              <w:t xml:space="preserve">[Quantitative or qualitative factor or variable that provides a simple and reliable means to measure achievement or to reflect the changes connected to an intervention] </w:t>
            </w:r>
          </w:p>
        </w:tc>
      </w:tr>
      <w:tr w:rsidR="00C42883" w:rsidRPr="00372DB2" w14:paraId="1020AA0B" w14:textId="77777777" w:rsidTr="00C42883">
        <w:tc>
          <w:tcPr>
            <w:tcW w:w="184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DFC1E4" w14:textId="77777777" w:rsidR="00C42883" w:rsidRPr="00FB63B7" w:rsidRDefault="00C42883" w:rsidP="00C42883">
            <w:pPr>
              <w:jc w:val="both"/>
              <w:rPr>
                <w:rFonts w:eastAsiaTheme="minorEastAsia"/>
              </w:rPr>
            </w:pPr>
            <w:r w:rsidRPr="00FB63B7">
              <w:t>Baseline</w:t>
            </w:r>
          </w:p>
        </w:tc>
        <w:tc>
          <w:tcPr>
            <w:tcW w:w="11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F1E0951" w14:textId="77777777" w:rsidR="00C42883" w:rsidRPr="00FB63B7" w:rsidRDefault="00C42883" w:rsidP="00C42883">
            <w:pPr>
              <w:jc w:val="both"/>
              <w:rPr>
                <w:rFonts w:eastAsiaTheme="minorEastAsia"/>
              </w:rPr>
            </w:pPr>
            <w:r w:rsidRPr="00FB63B7">
              <w:t>Year</w:t>
            </w:r>
          </w:p>
        </w:tc>
        <w:tc>
          <w:tcPr>
            <w:tcW w:w="1323" w:type="dxa"/>
            <w:tcBorders>
              <w:top w:val="single" w:sz="4" w:space="0" w:color="auto"/>
              <w:left w:val="single" w:sz="4" w:space="0" w:color="auto"/>
              <w:bottom w:val="single" w:sz="4" w:space="0" w:color="auto"/>
              <w:right w:val="single" w:sz="4" w:space="0" w:color="auto"/>
            </w:tcBorders>
          </w:tcPr>
          <w:p w14:paraId="5E5838D3" w14:textId="00F1C212" w:rsidR="00C42883" w:rsidRPr="00FB63B7" w:rsidRDefault="00024E42" w:rsidP="00C42883">
            <w:pPr>
              <w:jc w:val="both"/>
              <w:rPr>
                <w:rFonts w:eastAsiaTheme="minorEastAsia"/>
              </w:rPr>
            </w:pPr>
            <w:r>
              <w:rPr>
                <w:rFonts w:eastAsiaTheme="minorEastAsia"/>
              </w:rPr>
              <w:t>2023</w:t>
            </w:r>
          </w:p>
        </w:tc>
        <w:tc>
          <w:tcPr>
            <w:tcW w:w="6010" w:type="dxa"/>
            <w:tcBorders>
              <w:top w:val="single" w:sz="4" w:space="0" w:color="auto"/>
              <w:left w:val="single" w:sz="4" w:space="0" w:color="auto"/>
              <w:bottom w:val="single" w:sz="4" w:space="0" w:color="auto"/>
              <w:right w:val="single" w:sz="4" w:space="0" w:color="auto"/>
            </w:tcBorders>
            <w:hideMark/>
          </w:tcPr>
          <w:p w14:paraId="7988CCAB" w14:textId="77777777" w:rsidR="00C42883" w:rsidRPr="00FB63B7" w:rsidRDefault="00C42883" w:rsidP="00C42883">
            <w:pPr>
              <w:jc w:val="both"/>
              <w:rPr>
                <w:rFonts w:eastAsiaTheme="minorEastAsia"/>
              </w:rPr>
            </w:pPr>
            <w:r w:rsidRPr="00FB63B7">
              <w:t>[Situation prior to engagement activity]</w:t>
            </w:r>
          </w:p>
        </w:tc>
      </w:tr>
      <w:tr w:rsidR="00C42883" w:rsidRPr="00372DB2" w14:paraId="6E8A540A" w14:textId="77777777" w:rsidTr="00C42883">
        <w:tc>
          <w:tcPr>
            <w:tcW w:w="184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0282D74" w14:textId="77777777" w:rsidR="00C42883" w:rsidRPr="00FB63B7" w:rsidRDefault="00C42883" w:rsidP="00C42883">
            <w:pPr>
              <w:jc w:val="both"/>
              <w:rPr>
                <w:rFonts w:eastAsiaTheme="minorEastAsia"/>
              </w:rPr>
            </w:pPr>
            <w:r w:rsidRPr="00FB63B7">
              <w:t xml:space="preserve">Target </w:t>
            </w:r>
          </w:p>
        </w:tc>
        <w:tc>
          <w:tcPr>
            <w:tcW w:w="11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64A398" w14:textId="77777777" w:rsidR="00C42883" w:rsidRPr="00FB63B7" w:rsidRDefault="00C42883" w:rsidP="00C42883">
            <w:pPr>
              <w:jc w:val="both"/>
              <w:rPr>
                <w:rFonts w:eastAsiaTheme="minorEastAsia"/>
              </w:rPr>
            </w:pPr>
            <w:r w:rsidRPr="00FB63B7">
              <w:t>Year 1</w:t>
            </w:r>
          </w:p>
        </w:tc>
        <w:tc>
          <w:tcPr>
            <w:tcW w:w="1323" w:type="dxa"/>
            <w:tcBorders>
              <w:top w:val="single" w:sz="4" w:space="0" w:color="auto"/>
              <w:left w:val="single" w:sz="4" w:space="0" w:color="auto"/>
              <w:bottom w:val="single" w:sz="4" w:space="0" w:color="auto"/>
              <w:right w:val="single" w:sz="4" w:space="0" w:color="auto"/>
            </w:tcBorders>
          </w:tcPr>
          <w:p w14:paraId="1FE4B9A4" w14:textId="77777777" w:rsidR="00C42883" w:rsidRPr="00FB63B7" w:rsidRDefault="00C42883" w:rsidP="00C42883">
            <w:pPr>
              <w:jc w:val="both"/>
              <w:rPr>
                <w:rFonts w:eastAsiaTheme="minorEastAsia"/>
              </w:rPr>
            </w:pPr>
          </w:p>
        </w:tc>
        <w:tc>
          <w:tcPr>
            <w:tcW w:w="6010" w:type="dxa"/>
            <w:tcBorders>
              <w:top w:val="single" w:sz="4" w:space="0" w:color="auto"/>
              <w:left w:val="single" w:sz="4" w:space="0" w:color="auto"/>
              <w:bottom w:val="single" w:sz="4" w:space="0" w:color="auto"/>
              <w:right w:val="single" w:sz="4" w:space="0" w:color="auto"/>
            </w:tcBorders>
            <w:hideMark/>
          </w:tcPr>
          <w:p w14:paraId="24B27DA1" w14:textId="77777777" w:rsidR="00C42883" w:rsidRPr="00FB63B7" w:rsidRDefault="00C42883" w:rsidP="00C42883">
            <w:pPr>
              <w:jc w:val="both"/>
              <w:rPr>
                <w:rFonts w:eastAsiaTheme="minorEastAsia"/>
              </w:rPr>
            </w:pPr>
            <w:r w:rsidRPr="00FB63B7">
              <w:t>[Intended situation after first year of implementation]</w:t>
            </w:r>
          </w:p>
        </w:tc>
      </w:tr>
      <w:tr w:rsidR="00C42883" w:rsidRPr="00372DB2" w14:paraId="009EE944" w14:textId="77777777" w:rsidTr="00C42883">
        <w:tc>
          <w:tcPr>
            <w:tcW w:w="184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BC6F992" w14:textId="77777777" w:rsidR="00C42883" w:rsidRPr="00FB63B7" w:rsidRDefault="00C42883" w:rsidP="00C42883">
            <w:pPr>
              <w:jc w:val="both"/>
              <w:rPr>
                <w:rFonts w:eastAsiaTheme="minorEastAsia"/>
              </w:rPr>
            </w:pPr>
            <w:r w:rsidRPr="00FB63B7">
              <w:t>Target</w:t>
            </w:r>
          </w:p>
        </w:tc>
        <w:tc>
          <w:tcPr>
            <w:tcW w:w="11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612C48" w14:textId="77777777" w:rsidR="00C42883" w:rsidRPr="00FB63B7" w:rsidRDefault="00C42883" w:rsidP="00C42883">
            <w:pPr>
              <w:jc w:val="both"/>
              <w:rPr>
                <w:rFonts w:eastAsiaTheme="minorEastAsia"/>
              </w:rPr>
            </w:pPr>
            <w:r w:rsidRPr="00FB63B7">
              <w:t>Year 2</w:t>
            </w:r>
          </w:p>
        </w:tc>
        <w:tc>
          <w:tcPr>
            <w:tcW w:w="1323" w:type="dxa"/>
            <w:tcBorders>
              <w:top w:val="single" w:sz="4" w:space="0" w:color="auto"/>
              <w:left w:val="single" w:sz="4" w:space="0" w:color="auto"/>
              <w:bottom w:val="single" w:sz="4" w:space="0" w:color="auto"/>
              <w:right w:val="single" w:sz="4" w:space="0" w:color="auto"/>
            </w:tcBorders>
          </w:tcPr>
          <w:p w14:paraId="49ECA29E" w14:textId="77777777" w:rsidR="00C42883" w:rsidRPr="00FB63B7" w:rsidRDefault="00C42883" w:rsidP="00C42883">
            <w:pPr>
              <w:jc w:val="both"/>
              <w:rPr>
                <w:rFonts w:eastAsiaTheme="minorEastAsia"/>
              </w:rPr>
            </w:pPr>
          </w:p>
        </w:tc>
        <w:tc>
          <w:tcPr>
            <w:tcW w:w="6010" w:type="dxa"/>
            <w:tcBorders>
              <w:top w:val="single" w:sz="4" w:space="0" w:color="auto"/>
              <w:left w:val="single" w:sz="4" w:space="0" w:color="auto"/>
              <w:bottom w:val="single" w:sz="4" w:space="0" w:color="auto"/>
              <w:right w:val="single" w:sz="4" w:space="0" w:color="auto"/>
            </w:tcBorders>
            <w:hideMark/>
          </w:tcPr>
          <w:p w14:paraId="162766C9" w14:textId="77777777" w:rsidR="00C42883" w:rsidRPr="00FB63B7" w:rsidRDefault="00C42883" w:rsidP="00C42883">
            <w:pPr>
              <w:jc w:val="both"/>
              <w:rPr>
                <w:rFonts w:eastAsiaTheme="minorEastAsia"/>
              </w:rPr>
            </w:pPr>
            <w:r w:rsidRPr="00FB63B7">
              <w:t xml:space="preserve">[Intended situation after two years of implementation] </w:t>
            </w:r>
          </w:p>
        </w:tc>
      </w:tr>
      <w:tr w:rsidR="00C42883" w:rsidRPr="00372DB2" w14:paraId="5FBC35BD" w14:textId="77777777" w:rsidTr="00C42883">
        <w:tc>
          <w:tcPr>
            <w:tcW w:w="184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B678AAD" w14:textId="77777777" w:rsidR="00C42883" w:rsidRPr="00FB63B7" w:rsidRDefault="00C42883" w:rsidP="00C42883">
            <w:pPr>
              <w:jc w:val="both"/>
              <w:rPr>
                <w:rFonts w:eastAsiaTheme="minorEastAsia"/>
              </w:rPr>
            </w:pPr>
            <w:r w:rsidRPr="00FB63B7">
              <w:t>Target</w:t>
            </w:r>
          </w:p>
        </w:tc>
        <w:tc>
          <w:tcPr>
            <w:tcW w:w="11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E3FF8CB" w14:textId="77777777" w:rsidR="00C42883" w:rsidRPr="00FB63B7" w:rsidRDefault="00C42883" w:rsidP="00C42883">
            <w:pPr>
              <w:jc w:val="both"/>
              <w:rPr>
                <w:rFonts w:eastAsiaTheme="minorEastAsia"/>
              </w:rPr>
            </w:pPr>
            <w:r w:rsidRPr="00FB63B7">
              <w:t>Year 3</w:t>
            </w:r>
          </w:p>
        </w:tc>
        <w:tc>
          <w:tcPr>
            <w:tcW w:w="1323" w:type="dxa"/>
            <w:tcBorders>
              <w:top w:val="single" w:sz="4" w:space="0" w:color="auto"/>
              <w:left w:val="single" w:sz="4" w:space="0" w:color="auto"/>
              <w:bottom w:val="single" w:sz="4" w:space="0" w:color="auto"/>
              <w:right w:val="single" w:sz="4" w:space="0" w:color="auto"/>
            </w:tcBorders>
          </w:tcPr>
          <w:p w14:paraId="77388957" w14:textId="77777777" w:rsidR="00C42883" w:rsidRPr="00FB63B7" w:rsidRDefault="00C42883" w:rsidP="00C42883">
            <w:pPr>
              <w:jc w:val="both"/>
              <w:rPr>
                <w:rFonts w:eastAsiaTheme="minorEastAsia"/>
              </w:rPr>
            </w:pPr>
          </w:p>
        </w:tc>
        <w:tc>
          <w:tcPr>
            <w:tcW w:w="6010" w:type="dxa"/>
            <w:tcBorders>
              <w:top w:val="single" w:sz="4" w:space="0" w:color="auto"/>
              <w:left w:val="single" w:sz="4" w:space="0" w:color="auto"/>
              <w:bottom w:val="single" w:sz="4" w:space="0" w:color="auto"/>
              <w:right w:val="single" w:sz="4" w:space="0" w:color="auto"/>
            </w:tcBorders>
            <w:hideMark/>
          </w:tcPr>
          <w:p w14:paraId="4EF9C9B6" w14:textId="77777777" w:rsidR="00C42883" w:rsidRPr="00FB63B7" w:rsidRDefault="00C42883" w:rsidP="00C42883">
            <w:pPr>
              <w:jc w:val="both"/>
              <w:rPr>
                <w:rFonts w:eastAsiaTheme="minorEastAsia"/>
              </w:rPr>
            </w:pPr>
            <w:r w:rsidRPr="00FB63B7">
              <w:t xml:space="preserve">[Intended situation after three years of implementation] </w:t>
            </w:r>
          </w:p>
        </w:tc>
      </w:tr>
      <w:tr w:rsidR="00C42883" w:rsidRPr="00372DB2" w14:paraId="59A9805F" w14:textId="77777777" w:rsidTr="00C42883">
        <w:tc>
          <w:tcPr>
            <w:tcW w:w="2981"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3E19BF" w14:textId="77777777" w:rsidR="00C42883" w:rsidRPr="00FB63B7" w:rsidRDefault="00C42883" w:rsidP="00C42883">
            <w:pPr>
              <w:jc w:val="both"/>
              <w:rPr>
                <w:rFonts w:eastAsiaTheme="minorEastAsia"/>
              </w:rPr>
            </w:pPr>
            <w:r w:rsidRPr="00FB63B7">
              <w:t>Output</w:t>
            </w:r>
          </w:p>
        </w:tc>
        <w:tc>
          <w:tcPr>
            <w:tcW w:w="7333" w:type="dxa"/>
            <w:gridSpan w:val="2"/>
            <w:tcBorders>
              <w:top w:val="single" w:sz="4" w:space="0" w:color="auto"/>
              <w:left w:val="single" w:sz="4" w:space="0" w:color="auto"/>
              <w:bottom w:val="single" w:sz="4" w:space="0" w:color="auto"/>
              <w:right w:val="single" w:sz="4" w:space="0" w:color="auto"/>
            </w:tcBorders>
            <w:hideMark/>
          </w:tcPr>
          <w:p w14:paraId="066E89CF" w14:textId="77777777" w:rsidR="00C42883" w:rsidRPr="00FB63B7" w:rsidRDefault="00C42883" w:rsidP="00C42883">
            <w:pPr>
              <w:jc w:val="both"/>
              <w:rPr>
                <w:rFonts w:eastAsiaTheme="minorEastAsia"/>
              </w:rPr>
            </w:pPr>
            <w:r w:rsidRPr="00FB63B7">
              <w:t>[Short-term result in the form of goods and services which result from an engagement activity]</w:t>
            </w:r>
          </w:p>
        </w:tc>
      </w:tr>
      <w:tr w:rsidR="00C42883" w:rsidRPr="00372DB2" w14:paraId="28FE1F48" w14:textId="77777777" w:rsidTr="00C42883">
        <w:tc>
          <w:tcPr>
            <w:tcW w:w="2981"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6AEA2DD" w14:textId="77777777" w:rsidR="00C42883" w:rsidRPr="00FB63B7" w:rsidRDefault="00C42883" w:rsidP="00C42883">
            <w:pPr>
              <w:jc w:val="both"/>
              <w:rPr>
                <w:rFonts w:eastAsiaTheme="minorEastAsia"/>
              </w:rPr>
            </w:pPr>
            <w:r w:rsidRPr="00FB63B7">
              <w:lastRenderedPageBreak/>
              <w:t>Output indicator</w:t>
            </w:r>
          </w:p>
        </w:tc>
        <w:tc>
          <w:tcPr>
            <w:tcW w:w="7333" w:type="dxa"/>
            <w:gridSpan w:val="2"/>
            <w:tcBorders>
              <w:top w:val="single" w:sz="4" w:space="0" w:color="auto"/>
              <w:left w:val="single" w:sz="4" w:space="0" w:color="auto"/>
              <w:bottom w:val="single" w:sz="4" w:space="0" w:color="auto"/>
              <w:right w:val="single" w:sz="4" w:space="0" w:color="auto"/>
            </w:tcBorders>
            <w:hideMark/>
          </w:tcPr>
          <w:p w14:paraId="04AAD6C6" w14:textId="77777777" w:rsidR="00C42883" w:rsidRPr="00FB63B7" w:rsidRDefault="00C42883" w:rsidP="00C42883">
            <w:pPr>
              <w:jc w:val="both"/>
              <w:rPr>
                <w:rFonts w:eastAsiaTheme="minorEastAsia"/>
              </w:rPr>
            </w:pPr>
            <w:r w:rsidRPr="00FB63B7">
              <w:t xml:space="preserve">[Quantitative or qualitative factor or variable that provides a simple and reliable means to measure achievement or to reflect the changes connected to an intervention] </w:t>
            </w:r>
          </w:p>
        </w:tc>
      </w:tr>
      <w:tr w:rsidR="00C42883" w:rsidRPr="00372DB2" w14:paraId="64E216F2" w14:textId="77777777" w:rsidTr="00C42883">
        <w:tc>
          <w:tcPr>
            <w:tcW w:w="184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02CD39" w14:textId="77777777" w:rsidR="00C42883" w:rsidRPr="00FB63B7" w:rsidRDefault="00C42883" w:rsidP="00C42883">
            <w:pPr>
              <w:jc w:val="both"/>
              <w:rPr>
                <w:rFonts w:eastAsiaTheme="minorEastAsia"/>
              </w:rPr>
            </w:pPr>
            <w:r w:rsidRPr="00FB63B7">
              <w:t>Baseline</w:t>
            </w:r>
          </w:p>
        </w:tc>
        <w:tc>
          <w:tcPr>
            <w:tcW w:w="11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E87C2CC" w14:textId="77777777" w:rsidR="00C42883" w:rsidRPr="00FB63B7" w:rsidRDefault="00C42883" w:rsidP="00C42883">
            <w:pPr>
              <w:jc w:val="both"/>
              <w:rPr>
                <w:rFonts w:eastAsiaTheme="minorEastAsia"/>
              </w:rPr>
            </w:pPr>
            <w:r w:rsidRPr="00FB63B7">
              <w:t>Year</w:t>
            </w:r>
          </w:p>
        </w:tc>
        <w:tc>
          <w:tcPr>
            <w:tcW w:w="1323" w:type="dxa"/>
            <w:tcBorders>
              <w:top w:val="single" w:sz="4" w:space="0" w:color="auto"/>
              <w:left w:val="single" w:sz="4" w:space="0" w:color="auto"/>
              <w:bottom w:val="single" w:sz="4" w:space="0" w:color="auto"/>
              <w:right w:val="single" w:sz="4" w:space="0" w:color="auto"/>
            </w:tcBorders>
          </w:tcPr>
          <w:p w14:paraId="1948E3B4" w14:textId="25351F3A" w:rsidR="00C42883" w:rsidRPr="00FB63B7" w:rsidRDefault="00024E42" w:rsidP="00C42883">
            <w:pPr>
              <w:jc w:val="both"/>
              <w:rPr>
                <w:rFonts w:eastAsiaTheme="minorEastAsia"/>
              </w:rPr>
            </w:pPr>
            <w:r>
              <w:rPr>
                <w:rFonts w:eastAsiaTheme="minorEastAsia"/>
              </w:rPr>
              <w:t>2023</w:t>
            </w:r>
          </w:p>
        </w:tc>
        <w:tc>
          <w:tcPr>
            <w:tcW w:w="6010" w:type="dxa"/>
            <w:tcBorders>
              <w:top w:val="single" w:sz="4" w:space="0" w:color="auto"/>
              <w:left w:val="single" w:sz="4" w:space="0" w:color="auto"/>
              <w:bottom w:val="single" w:sz="4" w:space="0" w:color="auto"/>
              <w:right w:val="single" w:sz="4" w:space="0" w:color="auto"/>
            </w:tcBorders>
            <w:hideMark/>
          </w:tcPr>
          <w:p w14:paraId="1C5430D5" w14:textId="77777777" w:rsidR="00C42883" w:rsidRPr="00FB63B7" w:rsidRDefault="00C42883" w:rsidP="00C42883">
            <w:pPr>
              <w:jc w:val="both"/>
              <w:rPr>
                <w:rFonts w:eastAsiaTheme="minorEastAsia"/>
              </w:rPr>
            </w:pPr>
            <w:r w:rsidRPr="00FB63B7">
              <w:t>[Situation prior to engagement activity]</w:t>
            </w:r>
          </w:p>
        </w:tc>
      </w:tr>
      <w:tr w:rsidR="00C42883" w:rsidRPr="00372DB2" w14:paraId="048AC3A6" w14:textId="77777777" w:rsidTr="00C42883">
        <w:tc>
          <w:tcPr>
            <w:tcW w:w="184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0972B43" w14:textId="77777777" w:rsidR="00C42883" w:rsidRPr="00FB63B7" w:rsidRDefault="00C42883" w:rsidP="00C42883">
            <w:pPr>
              <w:jc w:val="both"/>
              <w:rPr>
                <w:rFonts w:eastAsiaTheme="minorEastAsia"/>
              </w:rPr>
            </w:pPr>
            <w:r w:rsidRPr="00FB63B7">
              <w:t xml:space="preserve">Target </w:t>
            </w:r>
          </w:p>
        </w:tc>
        <w:tc>
          <w:tcPr>
            <w:tcW w:w="11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2639204" w14:textId="77777777" w:rsidR="00C42883" w:rsidRPr="00FB63B7" w:rsidRDefault="00C42883" w:rsidP="00C42883">
            <w:pPr>
              <w:jc w:val="both"/>
              <w:rPr>
                <w:rFonts w:eastAsiaTheme="minorEastAsia"/>
              </w:rPr>
            </w:pPr>
            <w:r w:rsidRPr="00FB63B7">
              <w:t>Year 1</w:t>
            </w:r>
          </w:p>
        </w:tc>
        <w:tc>
          <w:tcPr>
            <w:tcW w:w="1323" w:type="dxa"/>
            <w:tcBorders>
              <w:top w:val="single" w:sz="4" w:space="0" w:color="auto"/>
              <w:left w:val="single" w:sz="4" w:space="0" w:color="auto"/>
              <w:bottom w:val="single" w:sz="4" w:space="0" w:color="auto"/>
              <w:right w:val="single" w:sz="4" w:space="0" w:color="auto"/>
            </w:tcBorders>
          </w:tcPr>
          <w:p w14:paraId="50E573C7" w14:textId="77777777" w:rsidR="00C42883" w:rsidRPr="00FB63B7" w:rsidRDefault="00C42883" w:rsidP="00C42883">
            <w:pPr>
              <w:jc w:val="both"/>
              <w:rPr>
                <w:rFonts w:eastAsiaTheme="minorEastAsia"/>
              </w:rPr>
            </w:pPr>
          </w:p>
        </w:tc>
        <w:tc>
          <w:tcPr>
            <w:tcW w:w="6010" w:type="dxa"/>
            <w:tcBorders>
              <w:top w:val="single" w:sz="4" w:space="0" w:color="auto"/>
              <w:left w:val="single" w:sz="4" w:space="0" w:color="auto"/>
              <w:bottom w:val="single" w:sz="4" w:space="0" w:color="auto"/>
              <w:right w:val="single" w:sz="4" w:space="0" w:color="auto"/>
            </w:tcBorders>
            <w:hideMark/>
          </w:tcPr>
          <w:p w14:paraId="0D976859" w14:textId="77777777" w:rsidR="00C42883" w:rsidRPr="00FB63B7" w:rsidRDefault="00C42883" w:rsidP="00C42883">
            <w:pPr>
              <w:jc w:val="both"/>
              <w:rPr>
                <w:rFonts w:eastAsiaTheme="minorEastAsia"/>
              </w:rPr>
            </w:pPr>
            <w:r w:rsidRPr="00FB63B7">
              <w:t>[Intended situation after first year of implementation]</w:t>
            </w:r>
          </w:p>
        </w:tc>
      </w:tr>
      <w:tr w:rsidR="00C42883" w:rsidRPr="00372DB2" w14:paraId="3A26D053" w14:textId="77777777" w:rsidTr="00C42883">
        <w:tc>
          <w:tcPr>
            <w:tcW w:w="184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A807C50" w14:textId="77777777" w:rsidR="00C42883" w:rsidRPr="00FB63B7" w:rsidRDefault="00C42883" w:rsidP="00C42883">
            <w:pPr>
              <w:jc w:val="both"/>
              <w:rPr>
                <w:rFonts w:eastAsiaTheme="minorEastAsia"/>
              </w:rPr>
            </w:pPr>
            <w:r w:rsidRPr="00FB63B7">
              <w:t>Target</w:t>
            </w:r>
          </w:p>
        </w:tc>
        <w:tc>
          <w:tcPr>
            <w:tcW w:w="11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E2DEE12" w14:textId="77777777" w:rsidR="00C42883" w:rsidRPr="00FB63B7" w:rsidRDefault="00C42883" w:rsidP="00C42883">
            <w:pPr>
              <w:jc w:val="both"/>
              <w:rPr>
                <w:rFonts w:eastAsiaTheme="minorEastAsia"/>
              </w:rPr>
            </w:pPr>
            <w:r w:rsidRPr="00FB63B7">
              <w:t>Year 2</w:t>
            </w:r>
          </w:p>
        </w:tc>
        <w:tc>
          <w:tcPr>
            <w:tcW w:w="1323" w:type="dxa"/>
            <w:tcBorders>
              <w:top w:val="single" w:sz="4" w:space="0" w:color="auto"/>
              <w:left w:val="single" w:sz="4" w:space="0" w:color="auto"/>
              <w:bottom w:val="single" w:sz="4" w:space="0" w:color="auto"/>
              <w:right w:val="single" w:sz="4" w:space="0" w:color="auto"/>
            </w:tcBorders>
          </w:tcPr>
          <w:p w14:paraId="1312D653" w14:textId="77777777" w:rsidR="00C42883" w:rsidRPr="00FB63B7" w:rsidRDefault="00C42883" w:rsidP="00C42883">
            <w:pPr>
              <w:jc w:val="both"/>
              <w:rPr>
                <w:rFonts w:eastAsiaTheme="minorEastAsia"/>
              </w:rPr>
            </w:pPr>
          </w:p>
        </w:tc>
        <w:tc>
          <w:tcPr>
            <w:tcW w:w="6010" w:type="dxa"/>
            <w:tcBorders>
              <w:top w:val="single" w:sz="4" w:space="0" w:color="auto"/>
              <w:left w:val="single" w:sz="4" w:space="0" w:color="auto"/>
              <w:bottom w:val="single" w:sz="4" w:space="0" w:color="auto"/>
              <w:right w:val="single" w:sz="4" w:space="0" w:color="auto"/>
            </w:tcBorders>
            <w:hideMark/>
          </w:tcPr>
          <w:p w14:paraId="54B4E0F4" w14:textId="77777777" w:rsidR="00C42883" w:rsidRPr="00FB63B7" w:rsidRDefault="00C42883" w:rsidP="00C42883">
            <w:pPr>
              <w:jc w:val="both"/>
              <w:rPr>
                <w:rFonts w:eastAsiaTheme="minorEastAsia"/>
              </w:rPr>
            </w:pPr>
            <w:r w:rsidRPr="00FB63B7">
              <w:t xml:space="preserve">[Intended situation after two years of implementation] </w:t>
            </w:r>
          </w:p>
        </w:tc>
      </w:tr>
      <w:tr w:rsidR="00C42883" w:rsidRPr="00372DB2" w14:paraId="0800899F" w14:textId="77777777" w:rsidTr="00C42883">
        <w:tc>
          <w:tcPr>
            <w:tcW w:w="184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E12D844" w14:textId="77777777" w:rsidR="00C42883" w:rsidRPr="00FB63B7" w:rsidRDefault="00C42883" w:rsidP="00C42883">
            <w:pPr>
              <w:jc w:val="both"/>
              <w:rPr>
                <w:rFonts w:eastAsiaTheme="minorEastAsia"/>
              </w:rPr>
            </w:pPr>
            <w:r w:rsidRPr="00FB63B7">
              <w:t>Target</w:t>
            </w:r>
          </w:p>
        </w:tc>
        <w:tc>
          <w:tcPr>
            <w:tcW w:w="11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3FF99EC" w14:textId="77777777" w:rsidR="00C42883" w:rsidRPr="00FB63B7" w:rsidRDefault="00C42883" w:rsidP="00C42883">
            <w:pPr>
              <w:jc w:val="both"/>
              <w:rPr>
                <w:rFonts w:eastAsiaTheme="minorEastAsia"/>
              </w:rPr>
            </w:pPr>
            <w:r w:rsidRPr="00FB63B7">
              <w:t>Year 3</w:t>
            </w:r>
          </w:p>
        </w:tc>
        <w:tc>
          <w:tcPr>
            <w:tcW w:w="1323" w:type="dxa"/>
            <w:tcBorders>
              <w:top w:val="single" w:sz="4" w:space="0" w:color="auto"/>
              <w:left w:val="single" w:sz="4" w:space="0" w:color="auto"/>
              <w:bottom w:val="single" w:sz="4" w:space="0" w:color="auto"/>
              <w:right w:val="single" w:sz="4" w:space="0" w:color="auto"/>
            </w:tcBorders>
          </w:tcPr>
          <w:p w14:paraId="6FC0B7E4" w14:textId="77777777" w:rsidR="00C42883" w:rsidRPr="00FB63B7" w:rsidRDefault="00C42883" w:rsidP="00C42883">
            <w:pPr>
              <w:jc w:val="both"/>
              <w:rPr>
                <w:rFonts w:eastAsiaTheme="minorEastAsia"/>
              </w:rPr>
            </w:pPr>
          </w:p>
        </w:tc>
        <w:tc>
          <w:tcPr>
            <w:tcW w:w="6010" w:type="dxa"/>
            <w:tcBorders>
              <w:top w:val="single" w:sz="4" w:space="0" w:color="auto"/>
              <w:left w:val="single" w:sz="4" w:space="0" w:color="auto"/>
              <w:bottom w:val="single" w:sz="4" w:space="0" w:color="auto"/>
              <w:right w:val="single" w:sz="4" w:space="0" w:color="auto"/>
            </w:tcBorders>
            <w:hideMark/>
          </w:tcPr>
          <w:p w14:paraId="4F5B98C4" w14:textId="77777777" w:rsidR="00C42883" w:rsidRPr="00FB63B7" w:rsidRDefault="00C42883" w:rsidP="00C42883">
            <w:pPr>
              <w:jc w:val="both"/>
              <w:rPr>
                <w:rFonts w:eastAsiaTheme="minorEastAsia"/>
              </w:rPr>
            </w:pPr>
            <w:r w:rsidRPr="00FB63B7">
              <w:t xml:space="preserve">[Intended situation after three years of implementation] </w:t>
            </w:r>
          </w:p>
        </w:tc>
      </w:tr>
    </w:tbl>
    <w:p w14:paraId="17AC5A40" w14:textId="77777777" w:rsidR="00C42883" w:rsidRPr="00FB63B7" w:rsidRDefault="00C42883" w:rsidP="00C42883">
      <w:pPr>
        <w:spacing w:after="0" w:line="240" w:lineRule="auto"/>
        <w:jc w:val="both"/>
        <w:rPr>
          <w:rFonts w:eastAsiaTheme="minorEastAsia"/>
        </w:rPr>
      </w:pPr>
    </w:p>
    <w:p w14:paraId="4A0F19A6" w14:textId="77777777" w:rsidR="00C42883" w:rsidRPr="00FB63B7" w:rsidRDefault="00C42883" w:rsidP="00C42883">
      <w:pPr>
        <w:spacing w:after="0"/>
        <w:jc w:val="both"/>
        <w:rPr>
          <w:rFonts w:eastAsiaTheme="minorEastAsia"/>
        </w:rPr>
      </w:pPr>
    </w:p>
    <w:p w14:paraId="4057CB53" w14:textId="77777777" w:rsidR="00C42883" w:rsidRDefault="00C42883" w:rsidP="00C42883">
      <w:pPr>
        <w:rPr>
          <w:rFonts w:asciiTheme="majorHAnsi" w:eastAsiaTheme="majorEastAsia" w:hAnsiTheme="majorHAnsi" w:cstheme="majorBidi"/>
          <w:color w:val="17365D" w:themeColor="text2" w:themeShade="BF"/>
          <w:spacing w:val="5"/>
          <w:kern w:val="28"/>
          <w:sz w:val="52"/>
          <w:szCs w:val="52"/>
        </w:rPr>
        <w:sectPr w:rsidR="00C42883" w:rsidSect="00C42883">
          <w:pgSz w:w="11906" w:h="16838"/>
          <w:pgMar w:top="1777" w:right="566" w:bottom="1418" w:left="1134" w:header="284" w:footer="613" w:gutter="0"/>
          <w:cols w:space="708"/>
          <w:titlePg/>
          <w:docGrid w:linePitch="360"/>
        </w:sectPr>
      </w:pPr>
    </w:p>
    <w:p w14:paraId="7C48697F" w14:textId="2EFE0304" w:rsidR="00C42883" w:rsidRPr="00B710D2" w:rsidRDefault="00C42883" w:rsidP="00C42883">
      <w:pPr>
        <w:rPr>
          <w:rFonts w:ascii="Diplomacy Office Bold" w:eastAsiaTheme="majorEastAsia" w:hAnsi="Diplomacy Office Bold" w:cstheme="majorBidi"/>
          <w:spacing w:val="5"/>
          <w:kern w:val="28"/>
          <w:sz w:val="32"/>
          <w:szCs w:val="32"/>
        </w:rPr>
      </w:pPr>
      <w:r w:rsidRPr="00B710D2">
        <w:rPr>
          <w:rFonts w:ascii="Diplomacy Office Bold" w:eastAsiaTheme="majorEastAsia" w:hAnsi="Diplomacy Office Bold" w:cstheme="majorBidi"/>
          <w:spacing w:val="5"/>
          <w:kern w:val="28"/>
          <w:sz w:val="32"/>
          <w:szCs w:val="32"/>
        </w:rPr>
        <w:lastRenderedPageBreak/>
        <w:t xml:space="preserve">Annex </w:t>
      </w:r>
      <w:r w:rsidR="00B710D2" w:rsidRPr="00B710D2">
        <w:rPr>
          <w:rFonts w:ascii="Diplomacy Office Bold" w:eastAsiaTheme="majorEastAsia" w:hAnsi="Diplomacy Office Bold" w:cstheme="majorBidi"/>
          <w:spacing w:val="5"/>
          <w:kern w:val="28"/>
          <w:sz w:val="32"/>
          <w:szCs w:val="32"/>
        </w:rPr>
        <w:t>8</w:t>
      </w:r>
      <w:r w:rsidR="00B710D2">
        <w:rPr>
          <w:rFonts w:ascii="Diplomacy Office Bold" w:eastAsiaTheme="majorEastAsia" w:hAnsi="Diplomacy Office Bold" w:cstheme="majorBidi"/>
          <w:spacing w:val="5"/>
          <w:kern w:val="28"/>
          <w:sz w:val="32"/>
          <w:szCs w:val="32"/>
        </w:rPr>
        <w:t>:</w:t>
      </w:r>
      <w:r w:rsidRPr="00B710D2">
        <w:rPr>
          <w:rFonts w:ascii="Diplomacy Office Bold" w:eastAsiaTheme="majorEastAsia" w:hAnsi="Diplomacy Office Bold" w:cstheme="majorBidi"/>
          <w:spacing w:val="5"/>
          <w:kern w:val="28"/>
          <w:sz w:val="32"/>
          <w:szCs w:val="32"/>
        </w:rPr>
        <w:t xml:space="preserve"> Project references</w:t>
      </w:r>
    </w:p>
    <w:tbl>
      <w:tblPr>
        <w:tblStyle w:val="TableGrid1"/>
        <w:tblW w:w="10439" w:type="dxa"/>
        <w:tblLook w:val="04A0" w:firstRow="1" w:lastRow="0" w:firstColumn="1" w:lastColumn="0" w:noHBand="0" w:noVBand="1"/>
      </w:tblPr>
      <w:tblGrid>
        <w:gridCol w:w="10439"/>
      </w:tblGrid>
      <w:tr w:rsidR="00C42883" w:rsidRPr="00FB63B7" w14:paraId="19717E17" w14:textId="77777777" w:rsidTr="00AC07D0">
        <w:trPr>
          <w:trHeight w:val="311"/>
        </w:trPr>
        <w:tc>
          <w:tcPr>
            <w:tcW w:w="10439"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0434FD" w14:textId="77777777" w:rsidR="00C42883" w:rsidRPr="00FB63B7" w:rsidRDefault="00C42883" w:rsidP="00C42883">
            <w:r w:rsidRPr="00FB63B7">
              <w:rPr>
                <w:b/>
              </w:rPr>
              <w:t>Project references</w:t>
            </w:r>
          </w:p>
        </w:tc>
      </w:tr>
      <w:tr w:rsidR="00C42883" w:rsidRPr="00372DB2" w14:paraId="203C12EB" w14:textId="77777777" w:rsidTr="00AC07D0">
        <w:trPr>
          <w:trHeight w:val="605"/>
        </w:trPr>
        <w:tc>
          <w:tcPr>
            <w:tcW w:w="1043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1FF0A54" w14:textId="77777777" w:rsidR="00C42883" w:rsidRPr="00FB63B7" w:rsidRDefault="00C42883" w:rsidP="00C42883">
            <w:r w:rsidRPr="00FB63B7">
              <w:t>Insert three recent references for similar projects implemented (or currently under implementation) by the main applicant:</w:t>
            </w:r>
          </w:p>
        </w:tc>
      </w:tr>
    </w:tbl>
    <w:tbl>
      <w:tblPr>
        <w:tblStyle w:val="TableNormal1"/>
        <w:tblW w:w="1045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410"/>
        <w:gridCol w:w="2409"/>
        <w:gridCol w:w="2977"/>
      </w:tblGrid>
      <w:tr w:rsidR="00C42883" w:rsidRPr="00FB63B7" w14:paraId="4F59A731" w14:textId="77777777" w:rsidTr="00C42883">
        <w:tc>
          <w:tcPr>
            <w:tcW w:w="2660" w:type="dxa"/>
            <w:tcBorders>
              <w:top w:val="single" w:sz="8" w:space="0" w:color="auto"/>
              <w:left w:val="single" w:sz="8" w:space="0" w:color="auto"/>
              <w:bottom w:val="single" w:sz="8" w:space="0" w:color="auto"/>
              <w:right w:val="single" w:sz="8" w:space="0" w:color="auto"/>
            </w:tcBorders>
            <w:shd w:val="clear" w:color="auto" w:fill="DBE5F1" w:themeFill="accent1" w:themeFillTint="33"/>
            <w:hideMark/>
          </w:tcPr>
          <w:p w14:paraId="32813F81" w14:textId="77777777" w:rsidR="00C42883" w:rsidRPr="00FB63B7" w:rsidRDefault="00C42883" w:rsidP="00C42883">
            <w:pPr>
              <w:spacing w:after="0"/>
              <w:rPr>
                <w:b/>
              </w:rPr>
            </w:pPr>
            <w:r w:rsidRPr="00FB63B7">
              <w:rPr>
                <w:b/>
              </w:rPr>
              <w:t>Reference No. 1</w:t>
            </w:r>
          </w:p>
        </w:tc>
        <w:tc>
          <w:tcPr>
            <w:tcW w:w="7796" w:type="dxa"/>
            <w:gridSpan w:val="3"/>
            <w:tcBorders>
              <w:top w:val="single" w:sz="8" w:space="0" w:color="auto"/>
              <w:left w:val="single" w:sz="8" w:space="0" w:color="auto"/>
              <w:bottom w:val="single" w:sz="8" w:space="0" w:color="auto"/>
              <w:right w:val="single" w:sz="8" w:space="0" w:color="auto"/>
            </w:tcBorders>
            <w:shd w:val="clear" w:color="auto" w:fill="DBE5F1" w:themeFill="accent1" w:themeFillTint="33"/>
            <w:hideMark/>
          </w:tcPr>
          <w:p w14:paraId="236E08F0" w14:textId="77777777" w:rsidR="00C42883" w:rsidRPr="00FB63B7" w:rsidRDefault="00C42883" w:rsidP="00C42883">
            <w:pPr>
              <w:spacing w:after="0"/>
              <w:rPr>
                <w:rFonts w:cs="Times New Roman"/>
              </w:rPr>
            </w:pPr>
          </w:p>
        </w:tc>
      </w:tr>
      <w:tr w:rsidR="00C42883" w:rsidRPr="00FB63B7" w14:paraId="71FD30C0" w14:textId="77777777" w:rsidTr="00C42883">
        <w:tc>
          <w:tcPr>
            <w:tcW w:w="2660" w:type="dxa"/>
            <w:tcBorders>
              <w:top w:val="single" w:sz="8" w:space="0" w:color="auto"/>
              <w:left w:val="single" w:sz="4" w:space="0" w:color="auto"/>
              <w:bottom w:val="single" w:sz="4" w:space="0" w:color="auto"/>
              <w:right w:val="single" w:sz="4" w:space="0" w:color="auto"/>
            </w:tcBorders>
            <w:shd w:val="clear" w:color="auto" w:fill="DBE5F1" w:themeFill="accent1" w:themeFillTint="33"/>
            <w:hideMark/>
          </w:tcPr>
          <w:p w14:paraId="3D6FF1FF" w14:textId="77777777" w:rsidR="00C42883" w:rsidRPr="00FB63B7" w:rsidRDefault="00C42883" w:rsidP="00C42883">
            <w:pPr>
              <w:spacing w:after="0"/>
            </w:pPr>
            <w:r w:rsidRPr="00FB63B7">
              <w:t>Project title</w:t>
            </w:r>
          </w:p>
        </w:tc>
        <w:tc>
          <w:tcPr>
            <w:tcW w:w="2410" w:type="dxa"/>
            <w:tcBorders>
              <w:top w:val="single" w:sz="8" w:space="0" w:color="auto"/>
              <w:left w:val="single" w:sz="4" w:space="0" w:color="auto"/>
              <w:bottom w:val="single" w:sz="4" w:space="0" w:color="auto"/>
              <w:right w:val="single" w:sz="4" w:space="0" w:color="auto"/>
            </w:tcBorders>
            <w:hideMark/>
          </w:tcPr>
          <w:p w14:paraId="0AA38C65" w14:textId="77777777" w:rsidR="00C42883" w:rsidRPr="00FB63B7" w:rsidRDefault="00C42883" w:rsidP="00C42883">
            <w:pPr>
              <w:spacing w:after="0"/>
              <w:rPr>
                <w:rFonts w:cs="Times New Roman"/>
              </w:rPr>
            </w:pPr>
          </w:p>
        </w:tc>
        <w:tc>
          <w:tcPr>
            <w:tcW w:w="2409" w:type="dxa"/>
            <w:tcBorders>
              <w:top w:val="single" w:sz="8" w:space="0" w:color="auto"/>
              <w:left w:val="single" w:sz="4" w:space="0" w:color="auto"/>
              <w:bottom w:val="single" w:sz="4" w:space="0" w:color="auto"/>
              <w:right w:val="single" w:sz="4" w:space="0" w:color="auto"/>
            </w:tcBorders>
            <w:shd w:val="clear" w:color="auto" w:fill="DBE5F1" w:themeFill="accent1" w:themeFillTint="33"/>
            <w:hideMark/>
          </w:tcPr>
          <w:p w14:paraId="3F4DC07B" w14:textId="77777777" w:rsidR="00C42883" w:rsidRPr="00FB63B7" w:rsidRDefault="00C42883" w:rsidP="00C42883">
            <w:pPr>
              <w:spacing w:after="0"/>
            </w:pPr>
            <w:r w:rsidRPr="00FB63B7">
              <w:t>Country/region</w:t>
            </w:r>
          </w:p>
        </w:tc>
        <w:tc>
          <w:tcPr>
            <w:tcW w:w="2977" w:type="dxa"/>
            <w:tcBorders>
              <w:top w:val="single" w:sz="8" w:space="0" w:color="auto"/>
              <w:left w:val="single" w:sz="4" w:space="0" w:color="auto"/>
              <w:bottom w:val="single" w:sz="4" w:space="0" w:color="auto"/>
              <w:right w:val="single" w:sz="4" w:space="0" w:color="auto"/>
            </w:tcBorders>
            <w:hideMark/>
          </w:tcPr>
          <w:p w14:paraId="24DDF498" w14:textId="77777777" w:rsidR="00C42883" w:rsidRPr="00FB63B7" w:rsidRDefault="00C42883" w:rsidP="00C42883">
            <w:pPr>
              <w:spacing w:after="0"/>
              <w:rPr>
                <w:rFonts w:cs="Times New Roman"/>
              </w:rPr>
            </w:pPr>
          </w:p>
        </w:tc>
      </w:tr>
      <w:tr w:rsidR="00C42883" w:rsidRPr="00FB63B7" w14:paraId="01C96474" w14:textId="77777777" w:rsidTr="00C42883">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944252C" w14:textId="77777777" w:rsidR="00C42883" w:rsidRPr="00FB63B7" w:rsidRDefault="00C42883" w:rsidP="00C42883">
            <w:pPr>
              <w:spacing w:after="0"/>
            </w:pPr>
            <w:r w:rsidRPr="00FB63B7">
              <w:t>Name of client</w:t>
            </w:r>
          </w:p>
        </w:tc>
        <w:tc>
          <w:tcPr>
            <w:tcW w:w="2410" w:type="dxa"/>
            <w:tcBorders>
              <w:top w:val="single" w:sz="4" w:space="0" w:color="auto"/>
              <w:left w:val="single" w:sz="4" w:space="0" w:color="auto"/>
              <w:bottom w:val="single" w:sz="4" w:space="0" w:color="auto"/>
              <w:right w:val="single" w:sz="4" w:space="0" w:color="auto"/>
            </w:tcBorders>
            <w:hideMark/>
          </w:tcPr>
          <w:p w14:paraId="6652C05B" w14:textId="77777777" w:rsidR="00C42883" w:rsidRPr="00FB63B7" w:rsidRDefault="00C42883" w:rsidP="00C42883">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AA45D1" w14:textId="77777777" w:rsidR="00C42883" w:rsidRPr="00FB63B7" w:rsidRDefault="00C42883" w:rsidP="00C42883">
            <w:pPr>
              <w:spacing w:after="0"/>
            </w:pPr>
            <w:r w:rsidRPr="00FB63B7">
              <w:t>Dates (start/end)</w:t>
            </w:r>
          </w:p>
        </w:tc>
        <w:tc>
          <w:tcPr>
            <w:tcW w:w="2977" w:type="dxa"/>
            <w:tcBorders>
              <w:top w:val="single" w:sz="4" w:space="0" w:color="auto"/>
              <w:left w:val="single" w:sz="4" w:space="0" w:color="auto"/>
              <w:bottom w:val="single" w:sz="4" w:space="0" w:color="auto"/>
              <w:right w:val="single" w:sz="4" w:space="0" w:color="auto"/>
            </w:tcBorders>
            <w:hideMark/>
          </w:tcPr>
          <w:p w14:paraId="124525D7" w14:textId="77777777" w:rsidR="00C42883" w:rsidRPr="00FB63B7" w:rsidRDefault="00C42883" w:rsidP="00C42883">
            <w:pPr>
              <w:spacing w:after="0"/>
              <w:rPr>
                <w:rFonts w:cs="Times New Roman"/>
              </w:rPr>
            </w:pPr>
          </w:p>
        </w:tc>
      </w:tr>
      <w:tr w:rsidR="00C42883" w:rsidRPr="00FB63B7" w14:paraId="176C848F" w14:textId="77777777" w:rsidTr="00C42883">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61F6439" w14:textId="77777777" w:rsidR="00C42883" w:rsidRPr="00FB63B7" w:rsidRDefault="00C42883" w:rsidP="00C42883">
            <w:pPr>
              <w:spacing w:after="0"/>
            </w:pPr>
            <w:r w:rsidRPr="00FB63B7">
              <w:t xml:space="preserve">Project value mill. DKK </w:t>
            </w:r>
          </w:p>
        </w:tc>
        <w:tc>
          <w:tcPr>
            <w:tcW w:w="2410" w:type="dxa"/>
            <w:tcBorders>
              <w:top w:val="single" w:sz="4" w:space="0" w:color="auto"/>
              <w:left w:val="single" w:sz="4" w:space="0" w:color="auto"/>
              <w:bottom w:val="single" w:sz="4" w:space="0" w:color="auto"/>
              <w:right w:val="single" w:sz="4" w:space="0" w:color="auto"/>
            </w:tcBorders>
            <w:hideMark/>
          </w:tcPr>
          <w:p w14:paraId="1D54AD63" w14:textId="77777777" w:rsidR="00C42883" w:rsidRPr="00FB63B7" w:rsidRDefault="00C42883" w:rsidP="00C42883">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8C6ECE" w14:textId="77777777" w:rsidR="00C42883" w:rsidRPr="00FB63B7" w:rsidRDefault="00C42883" w:rsidP="00C42883">
            <w:pPr>
              <w:spacing w:after="0"/>
            </w:pPr>
            <w:r w:rsidRPr="00FB63B7">
              <w:t>Share implemented by applicant %</w:t>
            </w:r>
          </w:p>
        </w:tc>
        <w:tc>
          <w:tcPr>
            <w:tcW w:w="2977" w:type="dxa"/>
            <w:tcBorders>
              <w:top w:val="single" w:sz="4" w:space="0" w:color="auto"/>
              <w:left w:val="single" w:sz="4" w:space="0" w:color="auto"/>
              <w:bottom w:val="single" w:sz="4" w:space="0" w:color="auto"/>
              <w:right w:val="single" w:sz="4" w:space="0" w:color="auto"/>
            </w:tcBorders>
            <w:hideMark/>
          </w:tcPr>
          <w:p w14:paraId="2A83A563" w14:textId="77777777" w:rsidR="00C42883" w:rsidRPr="00FB63B7" w:rsidRDefault="00C42883" w:rsidP="00C42883">
            <w:pPr>
              <w:spacing w:after="0"/>
              <w:rPr>
                <w:rFonts w:cs="Times New Roman"/>
              </w:rPr>
            </w:pPr>
          </w:p>
        </w:tc>
      </w:tr>
      <w:tr w:rsidR="00C42883" w:rsidRPr="00FB63B7" w14:paraId="7F55332D" w14:textId="77777777" w:rsidTr="00C42883">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262144" w14:textId="77777777" w:rsidR="00C42883" w:rsidRPr="00FB63B7" w:rsidRDefault="00C42883" w:rsidP="00C42883">
            <w:pPr>
              <w:spacing w:after="0"/>
            </w:pPr>
            <w:r w:rsidRPr="00FB63B7">
              <w:t>Consortium members</w:t>
            </w:r>
          </w:p>
        </w:tc>
        <w:tc>
          <w:tcPr>
            <w:tcW w:w="7796" w:type="dxa"/>
            <w:gridSpan w:val="3"/>
            <w:tcBorders>
              <w:top w:val="single" w:sz="4" w:space="0" w:color="auto"/>
              <w:left w:val="single" w:sz="4" w:space="0" w:color="auto"/>
              <w:bottom w:val="single" w:sz="4" w:space="0" w:color="auto"/>
              <w:right w:val="single" w:sz="4" w:space="0" w:color="auto"/>
            </w:tcBorders>
          </w:tcPr>
          <w:p w14:paraId="06D6F3D7" w14:textId="77777777" w:rsidR="00C42883" w:rsidRPr="00FB63B7" w:rsidRDefault="00C42883" w:rsidP="00C42883">
            <w:pPr>
              <w:spacing w:after="0"/>
            </w:pPr>
          </w:p>
        </w:tc>
      </w:tr>
      <w:tr w:rsidR="00C42883" w:rsidRPr="00372DB2" w14:paraId="357FB967" w14:textId="77777777" w:rsidTr="00C42883">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2994EC5" w14:textId="77777777" w:rsidR="00C42883" w:rsidRPr="00FB63B7" w:rsidRDefault="00C42883" w:rsidP="00C42883">
            <w:pPr>
              <w:spacing w:after="0"/>
            </w:pPr>
            <w:r w:rsidRPr="00FB63B7">
              <w:t>Description of Project (max 1/3 page)</w:t>
            </w:r>
          </w:p>
        </w:tc>
        <w:tc>
          <w:tcPr>
            <w:tcW w:w="7796" w:type="dxa"/>
            <w:gridSpan w:val="3"/>
            <w:tcBorders>
              <w:top w:val="single" w:sz="4" w:space="0" w:color="auto"/>
              <w:left w:val="single" w:sz="4" w:space="0" w:color="auto"/>
              <w:bottom w:val="single" w:sz="4" w:space="0" w:color="auto"/>
              <w:right w:val="single" w:sz="4" w:space="0" w:color="auto"/>
            </w:tcBorders>
          </w:tcPr>
          <w:p w14:paraId="4E6F9423" w14:textId="77777777" w:rsidR="00C42883" w:rsidRPr="00FB63B7" w:rsidRDefault="00C42883" w:rsidP="00C42883">
            <w:pPr>
              <w:spacing w:after="0"/>
            </w:pPr>
          </w:p>
          <w:p w14:paraId="2992E1E1" w14:textId="77777777" w:rsidR="00C42883" w:rsidRPr="00FB63B7" w:rsidRDefault="00C42883" w:rsidP="00C42883">
            <w:pPr>
              <w:spacing w:after="0"/>
            </w:pPr>
          </w:p>
          <w:p w14:paraId="02F03315" w14:textId="77777777" w:rsidR="00C42883" w:rsidRPr="00FB63B7" w:rsidRDefault="00C42883" w:rsidP="00C42883">
            <w:pPr>
              <w:spacing w:after="0"/>
            </w:pPr>
          </w:p>
          <w:p w14:paraId="53E464E6" w14:textId="77777777" w:rsidR="00C42883" w:rsidRPr="00FB63B7" w:rsidRDefault="00C42883" w:rsidP="00C42883">
            <w:pPr>
              <w:spacing w:after="0"/>
            </w:pPr>
          </w:p>
          <w:p w14:paraId="7BFFB534" w14:textId="77777777" w:rsidR="00C42883" w:rsidRPr="00FB63B7" w:rsidRDefault="00C42883" w:rsidP="00C42883">
            <w:pPr>
              <w:spacing w:after="0"/>
            </w:pPr>
          </w:p>
          <w:p w14:paraId="1BD78115" w14:textId="77777777" w:rsidR="00C42883" w:rsidRPr="00FB63B7" w:rsidRDefault="00C42883" w:rsidP="00C42883">
            <w:pPr>
              <w:spacing w:after="0"/>
            </w:pPr>
          </w:p>
        </w:tc>
      </w:tr>
      <w:tr w:rsidR="00C42883" w:rsidRPr="00372DB2" w14:paraId="6864ACC8" w14:textId="77777777" w:rsidTr="00C42883">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FF875C9" w14:textId="77777777" w:rsidR="00C42883" w:rsidRPr="00FB63B7" w:rsidRDefault="00C42883" w:rsidP="00C42883">
            <w:pPr>
              <w:spacing w:after="0"/>
            </w:pPr>
            <w:r w:rsidRPr="00FB63B7">
              <w:t>Types of services pro</w:t>
            </w:r>
            <w:r w:rsidRPr="00FB63B7">
              <w:softHyphen/>
              <w:t>vided by applicant</w:t>
            </w:r>
          </w:p>
        </w:tc>
        <w:tc>
          <w:tcPr>
            <w:tcW w:w="7796" w:type="dxa"/>
            <w:gridSpan w:val="3"/>
            <w:tcBorders>
              <w:top w:val="single" w:sz="4" w:space="0" w:color="auto"/>
              <w:left w:val="single" w:sz="4" w:space="0" w:color="auto"/>
              <w:bottom w:val="single" w:sz="4" w:space="0" w:color="auto"/>
              <w:right w:val="single" w:sz="4" w:space="0" w:color="auto"/>
            </w:tcBorders>
          </w:tcPr>
          <w:p w14:paraId="79CBAA42" w14:textId="77777777" w:rsidR="00C42883" w:rsidRPr="00FB63B7" w:rsidRDefault="00C42883" w:rsidP="00C42883">
            <w:pPr>
              <w:spacing w:after="0"/>
            </w:pPr>
          </w:p>
          <w:p w14:paraId="154FAB21" w14:textId="77777777" w:rsidR="00C42883" w:rsidRPr="00FB63B7" w:rsidRDefault="00C42883" w:rsidP="00C42883">
            <w:pPr>
              <w:spacing w:after="0"/>
            </w:pPr>
          </w:p>
          <w:p w14:paraId="2C64BBEC" w14:textId="77777777" w:rsidR="00C42883" w:rsidRPr="00FB63B7" w:rsidRDefault="00C42883" w:rsidP="00C42883">
            <w:pPr>
              <w:spacing w:after="0"/>
            </w:pPr>
          </w:p>
          <w:p w14:paraId="2F8A29A6" w14:textId="77777777" w:rsidR="00C42883" w:rsidRPr="00FB63B7" w:rsidRDefault="00C42883" w:rsidP="00C42883">
            <w:pPr>
              <w:spacing w:after="0"/>
            </w:pPr>
          </w:p>
          <w:p w14:paraId="626C81C5" w14:textId="77777777" w:rsidR="00C42883" w:rsidRPr="00FB63B7" w:rsidRDefault="00C42883" w:rsidP="00C42883">
            <w:pPr>
              <w:spacing w:after="0"/>
            </w:pPr>
          </w:p>
          <w:p w14:paraId="77BB52CE" w14:textId="77777777" w:rsidR="00C42883" w:rsidRPr="00FB63B7" w:rsidRDefault="00C42883" w:rsidP="00C42883">
            <w:pPr>
              <w:spacing w:after="0"/>
            </w:pPr>
          </w:p>
        </w:tc>
      </w:tr>
      <w:tr w:rsidR="00C42883" w:rsidRPr="00372DB2" w14:paraId="62A06CD3" w14:textId="77777777" w:rsidTr="00C42883">
        <w:tc>
          <w:tcPr>
            <w:tcW w:w="2660" w:type="dxa"/>
            <w:tcBorders>
              <w:top w:val="single" w:sz="4" w:space="0" w:color="auto"/>
              <w:left w:val="single" w:sz="4" w:space="0" w:color="auto"/>
              <w:bottom w:val="single" w:sz="8" w:space="0" w:color="auto"/>
              <w:right w:val="single" w:sz="4" w:space="0" w:color="auto"/>
            </w:tcBorders>
            <w:shd w:val="clear" w:color="auto" w:fill="DBE5F1" w:themeFill="accent1" w:themeFillTint="33"/>
            <w:hideMark/>
          </w:tcPr>
          <w:p w14:paraId="79456FE9" w14:textId="77777777" w:rsidR="00C42883" w:rsidRPr="00FB63B7" w:rsidRDefault="00C42883" w:rsidP="00C42883">
            <w:pPr>
              <w:spacing w:after="0"/>
            </w:pPr>
            <w:r w:rsidRPr="00FB63B7">
              <w:t>Name, email and phone number of contact per</w:t>
            </w:r>
            <w:r w:rsidRPr="00FB63B7">
              <w:softHyphen/>
              <w:t>son</w:t>
            </w:r>
          </w:p>
        </w:tc>
        <w:tc>
          <w:tcPr>
            <w:tcW w:w="7796" w:type="dxa"/>
            <w:gridSpan w:val="3"/>
            <w:tcBorders>
              <w:top w:val="single" w:sz="4" w:space="0" w:color="auto"/>
              <w:left w:val="single" w:sz="4" w:space="0" w:color="auto"/>
              <w:bottom w:val="single" w:sz="8" w:space="0" w:color="auto"/>
              <w:right w:val="single" w:sz="4" w:space="0" w:color="auto"/>
            </w:tcBorders>
          </w:tcPr>
          <w:p w14:paraId="77E33620" w14:textId="77777777" w:rsidR="00C42883" w:rsidRPr="00FB63B7" w:rsidRDefault="00C42883" w:rsidP="00C42883">
            <w:pPr>
              <w:spacing w:after="0"/>
            </w:pPr>
          </w:p>
        </w:tc>
      </w:tr>
      <w:tr w:rsidR="00C42883" w:rsidRPr="00FB63B7" w14:paraId="40CCF7BD" w14:textId="77777777" w:rsidTr="00C42883">
        <w:tc>
          <w:tcPr>
            <w:tcW w:w="2660" w:type="dxa"/>
            <w:tcBorders>
              <w:top w:val="single" w:sz="8" w:space="0" w:color="auto"/>
              <w:left w:val="single" w:sz="8" w:space="0" w:color="auto"/>
              <w:bottom w:val="single" w:sz="8" w:space="0" w:color="auto"/>
              <w:right w:val="single" w:sz="8" w:space="0" w:color="auto"/>
            </w:tcBorders>
            <w:shd w:val="clear" w:color="auto" w:fill="DBE5F1" w:themeFill="accent1" w:themeFillTint="33"/>
            <w:hideMark/>
          </w:tcPr>
          <w:p w14:paraId="081893D4" w14:textId="77777777" w:rsidR="00C42883" w:rsidRPr="00FB63B7" w:rsidRDefault="00C42883" w:rsidP="00C42883">
            <w:pPr>
              <w:spacing w:after="0"/>
              <w:rPr>
                <w:b/>
              </w:rPr>
            </w:pPr>
            <w:r w:rsidRPr="00FB63B7">
              <w:rPr>
                <w:b/>
              </w:rPr>
              <w:t>Reference No. 2</w:t>
            </w:r>
          </w:p>
        </w:tc>
        <w:tc>
          <w:tcPr>
            <w:tcW w:w="7796" w:type="dxa"/>
            <w:gridSpan w:val="3"/>
            <w:tcBorders>
              <w:top w:val="single" w:sz="8" w:space="0" w:color="auto"/>
              <w:left w:val="single" w:sz="8" w:space="0" w:color="auto"/>
              <w:bottom w:val="single" w:sz="8" w:space="0" w:color="auto"/>
              <w:right w:val="single" w:sz="8" w:space="0" w:color="auto"/>
            </w:tcBorders>
            <w:shd w:val="clear" w:color="auto" w:fill="DBE5F1" w:themeFill="accent1" w:themeFillTint="33"/>
            <w:hideMark/>
          </w:tcPr>
          <w:p w14:paraId="31EBDEBE" w14:textId="77777777" w:rsidR="00C42883" w:rsidRPr="00FB63B7" w:rsidRDefault="00C42883" w:rsidP="00C42883">
            <w:pPr>
              <w:spacing w:after="0"/>
              <w:rPr>
                <w:rFonts w:cs="Times New Roman"/>
              </w:rPr>
            </w:pPr>
          </w:p>
        </w:tc>
      </w:tr>
      <w:tr w:rsidR="00C42883" w:rsidRPr="00FB63B7" w14:paraId="6718BA01" w14:textId="77777777" w:rsidTr="00C42883">
        <w:tc>
          <w:tcPr>
            <w:tcW w:w="2660" w:type="dxa"/>
            <w:tcBorders>
              <w:top w:val="single" w:sz="8" w:space="0" w:color="auto"/>
              <w:left w:val="single" w:sz="4" w:space="0" w:color="auto"/>
              <w:bottom w:val="single" w:sz="4" w:space="0" w:color="auto"/>
              <w:right w:val="single" w:sz="4" w:space="0" w:color="auto"/>
            </w:tcBorders>
            <w:shd w:val="clear" w:color="auto" w:fill="DBE5F1" w:themeFill="accent1" w:themeFillTint="33"/>
            <w:hideMark/>
          </w:tcPr>
          <w:p w14:paraId="1248E9E6" w14:textId="77777777" w:rsidR="00C42883" w:rsidRPr="00FB63B7" w:rsidRDefault="00C42883" w:rsidP="00C42883">
            <w:pPr>
              <w:spacing w:after="0"/>
            </w:pPr>
            <w:r w:rsidRPr="00FB63B7">
              <w:t>Project title</w:t>
            </w:r>
          </w:p>
        </w:tc>
        <w:tc>
          <w:tcPr>
            <w:tcW w:w="2410" w:type="dxa"/>
            <w:tcBorders>
              <w:top w:val="single" w:sz="8" w:space="0" w:color="auto"/>
              <w:left w:val="single" w:sz="4" w:space="0" w:color="auto"/>
              <w:bottom w:val="single" w:sz="4" w:space="0" w:color="auto"/>
              <w:right w:val="single" w:sz="4" w:space="0" w:color="auto"/>
            </w:tcBorders>
            <w:hideMark/>
          </w:tcPr>
          <w:p w14:paraId="1241E709" w14:textId="77777777" w:rsidR="00C42883" w:rsidRPr="00FB63B7" w:rsidRDefault="00C42883" w:rsidP="00C42883">
            <w:pPr>
              <w:spacing w:after="0"/>
              <w:rPr>
                <w:rFonts w:cs="Times New Roman"/>
              </w:rPr>
            </w:pPr>
          </w:p>
        </w:tc>
        <w:tc>
          <w:tcPr>
            <w:tcW w:w="2409" w:type="dxa"/>
            <w:tcBorders>
              <w:top w:val="single" w:sz="8" w:space="0" w:color="auto"/>
              <w:left w:val="single" w:sz="4" w:space="0" w:color="auto"/>
              <w:bottom w:val="single" w:sz="4" w:space="0" w:color="auto"/>
              <w:right w:val="single" w:sz="4" w:space="0" w:color="auto"/>
            </w:tcBorders>
            <w:shd w:val="clear" w:color="auto" w:fill="DBE5F1" w:themeFill="accent1" w:themeFillTint="33"/>
            <w:hideMark/>
          </w:tcPr>
          <w:p w14:paraId="05490CE1" w14:textId="77777777" w:rsidR="00C42883" w:rsidRPr="00FB63B7" w:rsidRDefault="00C42883" w:rsidP="00C42883">
            <w:pPr>
              <w:spacing w:after="0"/>
            </w:pPr>
            <w:r w:rsidRPr="00FB63B7">
              <w:t>Country/region</w:t>
            </w:r>
          </w:p>
        </w:tc>
        <w:tc>
          <w:tcPr>
            <w:tcW w:w="2977" w:type="dxa"/>
            <w:tcBorders>
              <w:top w:val="single" w:sz="8" w:space="0" w:color="auto"/>
              <w:left w:val="single" w:sz="4" w:space="0" w:color="auto"/>
              <w:bottom w:val="single" w:sz="4" w:space="0" w:color="auto"/>
              <w:right w:val="single" w:sz="4" w:space="0" w:color="auto"/>
            </w:tcBorders>
            <w:hideMark/>
          </w:tcPr>
          <w:p w14:paraId="5E7FC796" w14:textId="77777777" w:rsidR="00C42883" w:rsidRPr="00FB63B7" w:rsidRDefault="00C42883" w:rsidP="00C42883">
            <w:pPr>
              <w:spacing w:after="0"/>
              <w:rPr>
                <w:rFonts w:cs="Times New Roman"/>
              </w:rPr>
            </w:pPr>
          </w:p>
        </w:tc>
      </w:tr>
      <w:tr w:rsidR="00C42883" w:rsidRPr="00FB63B7" w14:paraId="7324ED76" w14:textId="77777777" w:rsidTr="00C42883">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A4A383" w14:textId="77777777" w:rsidR="00C42883" w:rsidRPr="00FB63B7" w:rsidRDefault="00C42883" w:rsidP="00C42883">
            <w:pPr>
              <w:spacing w:after="0"/>
            </w:pPr>
            <w:r w:rsidRPr="00FB63B7">
              <w:t>Name of client</w:t>
            </w:r>
          </w:p>
        </w:tc>
        <w:tc>
          <w:tcPr>
            <w:tcW w:w="2410" w:type="dxa"/>
            <w:tcBorders>
              <w:top w:val="single" w:sz="4" w:space="0" w:color="auto"/>
              <w:left w:val="single" w:sz="4" w:space="0" w:color="auto"/>
              <w:bottom w:val="single" w:sz="4" w:space="0" w:color="auto"/>
              <w:right w:val="single" w:sz="4" w:space="0" w:color="auto"/>
            </w:tcBorders>
            <w:hideMark/>
          </w:tcPr>
          <w:p w14:paraId="5921A8B0" w14:textId="77777777" w:rsidR="00C42883" w:rsidRPr="00FB63B7" w:rsidRDefault="00C42883" w:rsidP="00C42883">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514871" w14:textId="77777777" w:rsidR="00C42883" w:rsidRPr="00FB63B7" w:rsidRDefault="00C42883" w:rsidP="00C42883">
            <w:pPr>
              <w:spacing w:after="0"/>
            </w:pPr>
            <w:r w:rsidRPr="00FB63B7">
              <w:t>Dates (start/end)</w:t>
            </w:r>
          </w:p>
        </w:tc>
        <w:tc>
          <w:tcPr>
            <w:tcW w:w="2977" w:type="dxa"/>
            <w:tcBorders>
              <w:top w:val="single" w:sz="4" w:space="0" w:color="auto"/>
              <w:left w:val="single" w:sz="4" w:space="0" w:color="auto"/>
              <w:bottom w:val="single" w:sz="4" w:space="0" w:color="auto"/>
              <w:right w:val="single" w:sz="4" w:space="0" w:color="auto"/>
            </w:tcBorders>
            <w:hideMark/>
          </w:tcPr>
          <w:p w14:paraId="78551574" w14:textId="77777777" w:rsidR="00C42883" w:rsidRPr="00FB63B7" w:rsidRDefault="00C42883" w:rsidP="00C42883">
            <w:pPr>
              <w:spacing w:after="0"/>
              <w:rPr>
                <w:rFonts w:cs="Times New Roman"/>
              </w:rPr>
            </w:pPr>
          </w:p>
        </w:tc>
      </w:tr>
      <w:tr w:rsidR="00C42883" w:rsidRPr="00FB63B7" w14:paraId="3833441B" w14:textId="77777777" w:rsidTr="00C42883">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B6BE7A" w14:textId="77777777" w:rsidR="00C42883" w:rsidRPr="00FB63B7" w:rsidRDefault="00C42883" w:rsidP="00C42883">
            <w:pPr>
              <w:spacing w:after="0"/>
            </w:pPr>
            <w:r w:rsidRPr="00FB63B7">
              <w:t xml:space="preserve">Project value mill. DKK </w:t>
            </w:r>
          </w:p>
        </w:tc>
        <w:tc>
          <w:tcPr>
            <w:tcW w:w="2410" w:type="dxa"/>
            <w:tcBorders>
              <w:top w:val="single" w:sz="4" w:space="0" w:color="auto"/>
              <w:left w:val="single" w:sz="4" w:space="0" w:color="auto"/>
              <w:bottom w:val="single" w:sz="4" w:space="0" w:color="auto"/>
              <w:right w:val="single" w:sz="4" w:space="0" w:color="auto"/>
            </w:tcBorders>
            <w:hideMark/>
          </w:tcPr>
          <w:p w14:paraId="7FB63CD6" w14:textId="77777777" w:rsidR="00C42883" w:rsidRPr="00FB63B7" w:rsidRDefault="00C42883" w:rsidP="00C42883">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D48DAE0" w14:textId="77777777" w:rsidR="00C42883" w:rsidRPr="00FB63B7" w:rsidRDefault="00C42883" w:rsidP="00C42883">
            <w:pPr>
              <w:spacing w:after="0"/>
            </w:pPr>
            <w:r w:rsidRPr="00FB63B7">
              <w:t>Share implemented by applicant %</w:t>
            </w:r>
          </w:p>
        </w:tc>
        <w:tc>
          <w:tcPr>
            <w:tcW w:w="2977" w:type="dxa"/>
            <w:tcBorders>
              <w:top w:val="single" w:sz="4" w:space="0" w:color="auto"/>
              <w:left w:val="single" w:sz="4" w:space="0" w:color="auto"/>
              <w:bottom w:val="single" w:sz="4" w:space="0" w:color="auto"/>
              <w:right w:val="single" w:sz="4" w:space="0" w:color="auto"/>
            </w:tcBorders>
            <w:hideMark/>
          </w:tcPr>
          <w:p w14:paraId="3F01840A" w14:textId="77777777" w:rsidR="00C42883" w:rsidRPr="00FB63B7" w:rsidRDefault="00C42883" w:rsidP="00C42883">
            <w:pPr>
              <w:spacing w:after="0"/>
              <w:rPr>
                <w:rFonts w:cs="Times New Roman"/>
              </w:rPr>
            </w:pPr>
          </w:p>
        </w:tc>
      </w:tr>
      <w:tr w:rsidR="00C42883" w:rsidRPr="00FB63B7" w14:paraId="6E2C1D9D" w14:textId="77777777" w:rsidTr="00C42883">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1C89CCC" w14:textId="77777777" w:rsidR="00C42883" w:rsidRPr="00FB63B7" w:rsidRDefault="00C42883" w:rsidP="00C42883">
            <w:pPr>
              <w:spacing w:after="0"/>
            </w:pPr>
            <w:r w:rsidRPr="00FB63B7">
              <w:t>Consortium members</w:t>
            </w:r>
          </w:p>
        </w:tc>
        <w:tc>
          <w:tcPr>
            <w:tcW w:w="7796" w:type="dxa"/>
            <w:gridSpan w:val="3"/>
            <w:tcBorders>
              <w:top w:val="single" w:sz="4" w:space="0" w:color="auto"/>
              <w:left w:val="single" w:sz="4" w:space="0" w:color="auto"/>
              <w:bottom w:val="single" w:sz="4" w:space="0" w:color="auto"/>
              <w:right w:val="single" w:sz="4" w:space="0" w:color="auto"/>
            </w:tcBorders>
          </w:tcPr>
          <w:p w14:paraId="2834018C" w14:textId="77777777" w:rsidR="00C42883" w:rsidRPr="00FB63B7" w:rsidRDefault="00C42883" w:rsidP="00C42883">
            <w:pPr>
              <w:spacing w:after="0"/>
            </w:pPr>
          </w:p>
        </w:tc>
      </w:tr>
      <w:tr w:rsidR="00C42883" w:rsidRPr="00372DB2" w14:paraId="6AE8FC7D" w14:textId="77777777" w:rsidTr="00C42883">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D79145C" w14:textId="77777777" w:rsidR="00C42883" w:rsidRPr="00FB63B7" w:rsidRDefault="00C42883" w:rsidP="00C42883">
            <w:pPr>
              <w:spacing w:after="0"/>
            </w:pPr>
            <w:r w:rsidRPr="00FB63B7">
              <w:t>Description of Project (max 1/3 page)</w:t>
            </w:r>
          </w:p>
        </w:tc>
        <w:tc>
          <w:tcPr>
            <w:tcW w:w="7796" w:type="dxa"/>
            <w:gridSpan w:val="3"/>
            <w:tcBorders>
              <w:top w:val="single" w:sz="4" w:space="0" w:color="auto"/>
              <w:left w:val="single" w:sz="4" w:space="0" w:color="auto"/>
              <w:bottom w:val="single" w:sz="4" w:space="0" w:color="auto"/>
              <w:right w:val="single" w:sz="4" w:space="0" w:color="auto"/>
            </w:tcBorders>
          </w:tcPr>
          <w:p w14:paraId="190EDEDF" w14:textId="77777777" w:rsidR="00C42883" w:rsidRPr="00FB63B7" w:rsidRDefault="00C42883" w:rsidP="00C42883">
            <w:pPr>
              <w:spacing w:after="0"/>
            </w:pPr>
          </w:p>
          <w:p w14:paraId="6A88D57E" w14:textId="77777777" w:rsidR="00C42883" w:rsidRPr="00FB63B7" w:rsidRDefault="00C42883" w:rsidP="00C42883">
            <w:pPr>
              <w:spacing w:after="0"/>
            </w:pPr>
          </w:p>
          <w:p w14:paraId="1E7343BA" w14:textId="77777777" w:rsidR="00C42883" w:rsidRPr="00FB63B7" w:rsidRDefault="00C42883" w:rsidP="00C42883">
            <w:pPr>
              <w:spacing w:after="0"/>
            </w:pPr>
          </w:p>
          <w:p w14:paraId="46FA0133" w14:textId="77777777" w:rsidR="00C42883" w:rsidRPr="00FB63B7" w:rsidRDefault="00C42883" w:rsidP="00C42883">
            <w:pPr>
              <w:spacing w:after="0"/>
            </w:pPr>
          </w:p>
          <w:p w14:paraId="000CD813" w14:textId="77777777" w:rsidR="00C42883" w:rsidRPr="00FB63B7" w:rsidRDefault="00C42883" w:rsidP="00C42883">
            <w:pPr>
              <w:spacing w:after="0"/>
            </w:pPr>
          </w:p>
          <w:p w14:paraId="07C9FC84" w14:textId="77777777" w:rsidR="00C42883" w:rsidRPr="00FB63B7" w:rsidRDefault="00C42883" w:rsidP="00C42883">
            <w:pPr>
              <w:spacing w:after="0"/>
            </w:pPr>
          </w:p>
        </w:tc>
      </w:tr>
      <w:tr w:rsidR="00C42883" w:rsidRPr="00372DB2" w14:paraId="77589D78" w14:textId="77777777" w:rsidTr="00C42883">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72B392D" w14:textId="77777777" w:rsidR="00C42883" w:rsidRPr="00FB63B7" w:rsidRDefault="00C42883" w:rsidP="00C42883">
            <w:pPr>
              <w:spacing w:after="0"/>
            </w:pPr>
            <w:r w:rsidRPr="00FB63B7">
              <w:t>Types of services pro</w:t>
            </w:r>
            <w:r w:rsidRPr="00FB63B7">
              <w:softHyphen/>
              <w:t>vided by applicant</w:t>
            </w:r>
          </w:p>
        </w:tc>
        <w:tc>
          <w:tcPr>
            <w:tcW w:w="7796" w:type="dxa"/>
            <w:gridSpan w:val="3"/>
            <w:tcBorders>
              <w:top w:val="single" w:sz="4" w:space="0" w:color="auto"/>
              <w:left w:val="single" w:sz="4" w:space="0" w:color="auto"/>
              <w:bottom w:val="single" w:sz="4" w:space="0" w:color="auto"/>
              <w:right w:val="single" w:sz="4" w:space="0" w:color="auto"/>
            </w:tcBorders>
          </w:tcPr>
          <w:p w14:paraId="203D14B1" w14:textId="77777777" w:rsidR="00C42883" w:rsidRPr="00FB63B7" w:rsidRDefault="00C42883" w:rsidP="00C42883">
            <w:pPr>
              <w:spacing w:after="0"/>
            </w:pPr>
          </w:p>
          <w:p w14:paraId="624F9D9F" w14:textId="77777777" w:rsidR="00C42883" w:rsidRPr="00FB63B7" w:rsidRDefault="00C42883" w:rsidP="00C42883">
            <w:pPr>
              <w:spacing w:after="0"/>
            </w:pPr>
          </w:p>
          <w:p w14:paraId="235EB601" w14:textId="77777777" w:rsidR="00C42883" w:rsidRPr="00FB63B7" w:rsidRDefault="00C42883" w:rsidP="00C42883">
            <w:pPr>
              <w:spacing w:after="0"/>
            </w:pPr>
          </w:p>
          <w:p w14:paraId="037904A8" w14:textId="77777777" w:rsidR="00C42883" w:rsidRPr="00FB63B7" w:rsidRDefault="00C42883" w:rsidP="00C42883">
            <w:pPr>
              <w:spacing w:after="0"/>
            </w:pPr>
          </w:p>
          <w:p w14:paraId="54B44EA9" w14:textId="77777777" w:rsidR="00C42883" w:rsidRPr="00FB63B7" w:rsidRDefault="00C42883" w:rsidP="00C42883">
            <w:pPr>
              <w:spacing w:after="0"/>
            </w:pPr>
          </w:p>
          <w:p w14:paraId="243A9AFD" w14:textId="77777777" w:rsidR="00C42883" w:rsidRPr="00FB63B7" w:rsidRDefault="00C42883" w:rsidP="00C42883">
            <w:pPr>
              <w:spacing w:after="0"/>
            </w:pPr>
          </w:p>
        </w:tc>
      </w:tr>
      <w:tr w:rsidR="00C42883" w:rsidRPr="00372DB2" w14:paraId="19970666" w14:textId="77777777" w:rsidTr="00C42883">
        <w:tc>
          <w:tcPr>
            <w:tcW w:w="2660" w:type="dxa"/>
            <w:tcBorders>
              <w:top w:val="single" w:sz="4" w:space="0" w:color="auto"/>
              <w:left w:val="single" w:sz="4" w:space="0" w:color="auto"/>
              <w:bottom w:val="single" w:sz="8" w:space="0" w:color="auto"/>
              <w:right w:val="single" w:sz="4" w:space="0" w:color="auto"/>
            </w:tcBorders>
            <w:shd w:val="clear" w:color="auto" w:fill="DBE5F1" w:themeFill="accent1" w:themeFillTint="33"/>
            <w:hideMark/>
          </w:tcPr>
          <w:p w14:paraId="1D9E0253" w14:textId="77777777" w:rsidR="00C42883" w:rsidRPr="00FB63B7" w:rsidRDefault="00C42883" w:rsidP="00C42883">
            <w:pPr>
              <w:spacing w:after="0"/>
            </w:pPr>
            <w:r w:rsidRPr="00FB63B7">
              <w:lastRenderedPageBreak/>
              <w:t>Name, email and phone number of contact per</w:t>
            </w:r>
            <w:r w:rsidRPr="00FB63B7">
              <w:softHyphen/>
              <w:t>son</w:t>
            </w:r>
          </w:p>
        </w:tc>
        <w:tc>
          <w:tcPr>
            <w:tcW w:w="7796" w:type="dxa"/>
            <w:gridSpan w:val="3"/>
            <w:tcBorders>
              <w:top w:val="single" w:sz="4" w:space="0" w:color="auto"/>
              <w:left w:val="single" w:sz="4" w:space="0" w:color="auto"/>
              <w:bottom w:val="single" w:sz="8" w:space="0" w:color="auto"/>
              <w:right w:val="single" w:sz="4" w:space="0" w:color="auto"/>
            </w:tcBorders>
          </w:tcPr>
          <w:p w14:paraId="51CBFC33" w14:textId="77777777" w:rsidR="00C42883" w:rsidRPr="00FB63B7" w:rsidRDefault="00C42883" w:rsidP="00C42883">
            <w:pPr>
              <w:spacing w:after="0"/>
            </w:pPr>
          </w:p>
        </w:tc>
      </w:tr>
    </w:tbl>
    <w:p w14:paraId="70F9BE2B" w14:textId="77777777" w:rsidR="00C42883" w:rsidRPr="00A753DB" w:rsidRDefault="00C42883" w:rsidP="00C42883">
      <w:pPr>
        <w:rPr>
          <w:rFonts w:asciiTheme="majorHAnsi" w:eastAsiaTheme="majorEastAsia" w:hAnsiTheme="majorHAnsi" w:cstheme="majorBidi"/>
          <w:color w:val="17365D" w:themeColor="text2" w:themeShade="BF"/>
          <w:spacing w:val="5"/>
          <w:kern w:val="28"/>
          <w:sz w:val="52"/>
          <w:szCs w:val="52"/>
        </w:rPr>
      </w:pPr>
    </w:p>
    <w:p w14:paraId="144EBEBD" w14:textId="77777777" w:rsidR="00C706EE" w:rsidRPr="00C40F24" w:rsidRDefault="00C706EE" w:rsidP="00EE1902">
      <w:pPr>
        <w:rPr>
          <w:rFonts w:ascii="Garamond" w:hAnsi="Garamond"/>
          <w:sz w:val="22"/>
          <w:szCs w:val="22"/>
        </w:rPr>
      </w:pPr>
    </w:p>
    <w:sectPr w:rsidR="00C706EE" w:rsidRPr="00C40F24">
      <w:head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CB6A8" w14:textId="77777777" w:rsidR="00F12224" w:rsidRDefault="00F12224" w:rsidP="00C42883">
      <w:pPr>
        <w:spacing w:after="0" w:line="240" w:lineRule="auto"/>
      </w:pPr>
      <w:r>
        <w:separator/>
      </w:r>
    </w:p>
  </w:endnote>
  <w:endnote w:type="continuationSeparator" w:id="0">
    <w:p w14:paraId="7BB6C5C3" w14:textId="77777777" w:rsidR="00F12224" w:rsidRDefault="00F12224" w:rsidP="00C4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Diplomacy Office Bold">
    <w:panose1 w:val="000008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56679"/>
      <w:docPartObj>
        <w:docPartGallery w:val="Page Numbers (Bottom of Page)"/>
        <w:docPartUnique/>
      </w:docPartObj>
    </w:sdtPr>
    <w:sdtEndPr/>
    <w:sdtContent>
      <w:p w14:paraId="13265E10" w14:textId="2650E3CB" w:rsidR="00C42883" w:rsidRDefault="00C42883">
        <w:pPr>
          <w:pStyle w:val="Sidefod"/>
          <w:jc w:val="center"/>
        </w:pPr>
        <w:r>
          <w:fldChar w:fldCharType="begin"/>
        </w:r>
        <w:r>
          <w:instrText>PAGE   \* MERGEFORMAT</w:instrText>
        </w:r>
        <w:r>
          <w:fldChar w:fldCharType="separate"/>
        </w:r>
        <w:r w:rsidR="00940500">
          <w:rPr>
            <w:noProof/>
          </w:rPr>
          <w:t>17</w:t>
        </w:r>
        <w:r>
          <w:fldChar w:fldCharType="end"/>
        </w:r>
      </w:p>
    </w:sdtContent>
  </w:sdt>
  <w:p w14:paraId="41F34309" w14:textId="77777777" w:rsidR="00C42883" w:rsidRDefault="00C4288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638200"/>
      <w:docPartObj>
        <w:docPartGallery w:val="Page Numbers (Bottom of Page)"/>
        <w:docPartUnique/>
      </w:docPartObj>
    </w:sdtPr>
    <w:sdtEndPr/>
    <w:sdtContent>
      <w:p w14:paraId="00E36DE3" w14:textId="7EC85722" w:rsidR="00F664A5" w:rsidRDefault="00F664A5">
        <w:pPr>
          <w:pStyle w:val="Sidefod"/>
          <w:jc w:val="center"/>
        </w:pPr>
        <w:r>
          <w:fldChar w:fldCharType="begin"/>
        </w:r>
        <w:r>
          <w:instrText>PAGE   \* MERGEFORMAT</w:instrText>
        </w:r>
        <w:r>
          <w:fldChar w:fldCharType="separate"/>
        </w:r>
        <w:r w:rsidR="00940500" w:rsidRPr="00940500">
          <w:rPr>
            <w:noProof/>
            <w:lang w:val="da-DK"/>
          </w:rPr>
          <w:t>12</w:t>
        </w:r>
        <w:r>
          <w:fldChar w:fldCharType="end"/>
        </w:r>
      </w:p>
    </w:sdtContent>
  </w:sdt>
  <w:p w14:paraId="0FC2576A" w14:textId="77777777" w:rsidR="00F664A5" w:rsidRDefault="00F664A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6AD83" w14:textId="77777777" w:rsidR="00F12224" w:rsidRDefault="00F12224" w:rsidP="00C42883">
      <w:pPr>
        <w:spacing w:after="0" w:line="240" w:lineRule="auto"/>
      </w:pPr>
      <w:r>
        <w:separator/>
      </w:r>
    </w:p>
  </w:footnote>
  <w:footnote w:type="continuationSeparator" w:id="0">
    <w:p w14:paraId="1793B3D7" w14:textId="77777777" w:rsidR="00F12224" w:rsidRDefault="00F12224" w:rsidP="00C42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17AE5" w14:textId="3AE6FE5F" w:rsidR="00C42883" w:rsidRDefault="00C42883" w:rsidP="00C42883">
    <w:pPr>
      <w:pStyle w:val="Sidehoved"/>
      <w:tabs>
        <w:tab w:val="clear" w:pos="4819"/>
        <w:tab w:val="clear" w:pos="9638"/>
        <w:tab w:val="left" w:pos="1967"/>
      </w:tabs>
    </w:pPr>
    <w:r>
      <w:rPr>
        <w:rFonts w:ascii="Garamond" w:hAnsi="Garamond"/>
        <w:b/>
        <w:noProof/>
        <w:sz w:val="30"/>
        <w:szCs w:val="30"/>
        <w:lang w:eastAsia="en-GB"/>
      </w:rPr>
      <w:drawing>
        <wp:anchor distT="0" distB="0" distL="114300" distR="114300" simplePos="0" relativeHeight="251661312" behindDoc="0" locked="0" layoutInCell="1" allowOverlap="1" wp14:anchorId="766C1FFF" wp14:editId="4AB94A11">
          <wp:simplePos x="0" y="0"/>
          <wp:positionH relativeFrom="margin">
            <wp:posOffset>114300</wp:posOffset>
          </wp:positionH>
          <wp:positionV relativeFrom="paragraph">
            <wp:posOffset>83185</wp:posOffset>
          </wp:positionV>
          <wp:extent cx="2684780" cy="648335"/>
          <wp:effectExtent l="0" t="0" r="7620" b="1206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A DAN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4780" cy="64833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2880"/>
      <w:gridCol w:w="2880"/>
    </w:tblGrid>
    <w:tr w:rsidR="00C42883" w14:paraId="2382BE11" w14:textId="77777777" w:rsidTr="00C42883">
      <w:tc>
        <w:tcPr>
          <w:tcW w:w="3398" w:type="dxa"/>
        </w:tcPr>
        <w:p w14:paraId="67818E82" w14:textId="77777777" w:rsidR="00C42883" w:rsidRDefault="00C42883">
          <w:pPr>
            <w:pStyle w:val="Sidehoved"/>
          </w:pPr>
          <w:r>
            <w:rPr>
              <w:rFonts w:ascii="Garamond" w:hAnsi="Garamond"/>
              <w:b/>
              <w:noProof/>
              <w:sz w:val="30"/>
              <w:szCs w:val="30"/>
              <w:lang w:eastAsia="en-GB"/>
            </w:rPr>
            <w:drawing>
              <wp:anchor distT="0" distB="0" distL="114300" distR="114300" simplePos="0" relativeHeight="251662336" behindDoc="0" locked="0" layoutInCell="1" allowOverlap="1" wp14:anchorId="01B06B9A" wp14:editId="681CB362">
                <wp:simplePos x="0" y="0"/>
                <wp:positionH relativeFrom="margin">
                  <wp:posOffset>-6350</wp:posOffset>
                </wp:positionH>
                <wp:positionV relativeFrom="paragraph">
                  <wp:posOffset>160020</wp:posOffset>
                </wp:positionV>
                <wp:extent cx="2684780" cy="648335"/>
                <wp:effectExtent l="0" t="0" r="1270" b="0"/>
                <wp:wrapTopAndBottom/>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A DAN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4780" cy="648335"/>
                        </a:xfrm>
                        <a:prstGeom prst="rect">
                          <a:avLst/>
                        </a:prstGeom>
                      </pic:spPr>
                    </pic:pic>
                  </a:graphicData>
                </a:graphic>
                <wp14:sizeRelH relativeFrom="margin">
                  <wp14:pctWidth>0</wp14:pctWidth>
                </wp14:sizeRelH>
                <wp14:sizeRelV relativeFrom="margin">
                  <wp14:pctHeight>0</wp14:pctHeight>
                </wp14:sizeRelV>
              </wp:anchor>
            </w:drawing>
          </w:r>
        </w:p>
      </w:tc>
      <w:tc>
        <w:tcPr>
          <w:tcW w:w="3399" w:type="dxa"/>
        </w:tcPr>
        <w:p w14:paraId="7044F22E" w14:textId="77777777" w:rsidR="00C42883" w:rsidRDefault="00C42883">
          <w:pPr>
            <w:pStyle w:val="Sidehoved"/>
          </w:pPr>
        </w:p>
      </w:tc>
      <w:tc>
        <w:tcPr>
          <w:tcW w:w="3399" w:type="dxa"/>
        </w:tcPr>
        <w:p w14:paraId="200BD090" w14:textId="77777777" w:rsidR="00C42883" w:rsidRDefault="00C42883">
          <w:pPr>
            <w:pStyle w:val="Sidehoved"/>
          </w:pPr>
        </w:p>
        <w:p w14:paraId="004CF5EA" w14:textId="7991CB13" w:rsidR="00C42883" w:rsidRDefault="00C42883">
          <w:pPr>
            <w:pStyle w:val="Sidehoved"/>
          </w:pPr>
        </w:p>
      </w:tc>
    </w:tr>
  </w:tbl>
  <w:p w14:paraId="69C26485" w14:textId="77777777" w:rsidR="00C42883" w:rsidRDefault="00C4288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8794A" w14:textId="2783CEC5" w:rsidR="00C42883" w:rsidRDefault="00C42883">
    <w:pPr>
      <w:pStyle w:val="Sidehoved"/>
    </w:pPr>
    <w:r>
      <w:rPr>
        <w:rFonts w:ascii="Garamond" w:hAnsi="Garamond"/>
        <w:b/>
        <w:noProof/>
        <w:sz w:val="30"/>
        <w:szCs w:val="30"/>
        <w:lang w:eastAsia="en-GB"/>
      </w:rPr>
      <w:drawing>
        <wp:anchor distT="0" distB="0" distL="114300" distR="114300" simplePos="0" relativeHeight="251659264" behindDoc="0" locked="0" layoutInCell="1" allowOverlap="1" wp14:anchorId="06A0315D" wp14:editId="168E438C">
          <wp:simplePos x="0" y="0"/>
          <wp:positionH relativeFrom="margin">
            <wp:align>left</wp:align>
          </wp:positionH>
          <wp:positionV relativeFrom="paragraph">
            <wp:posOffset>-17588</wp:posOffset>
          </wp:positionV>
          <wp:extent cx="2684780" cy="648335"/>
          <wp:effectExtent l="0" t="0" r="127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A DAN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4780" cy="6483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A4087B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8333FD0"/>
    <w:multiLevelType w:val="hybridMultilevel"/>
    <w:tmpl w:val="32D8F83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A7B52EA"/>
    <w:multiLevelType w:val="hybridMultilevel"/>
    <w:tmpl w:val="6340FA0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B9C09D1"/>
    <w:multiLevelType w:val="hybridMultilevel"/>
    <w:tmpl w:val="F5F45A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BA61648"/>
    <w:multiLevelType w:val="multilevel"/>
    <w:tmpl w:val="F1ACFC9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457E3F"/>
    <w:multiLevelType w:val="hybridMultilevel"/>
    <w:tmpl w:val="4C72110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08C0FC8"/>
    <w:multiLevelType w:val="multilevel"/>
    <w:tmpl w:val="3C84E5A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DC6909"/>
    <w:multiLevelType w:val="hybridMultilevel"/>
    <w:tmpl w:val="D620044E"/>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22584A7F"/>
    <w:multiLevelType w:val="hybridMultilevel"/>
    <w:tmpl w:val="BC8CC376"/>
    <w:lvl w:ilvl="0" w:tplc="BFCC728A">
      <w:start w:val="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EC5468C"/>
    <w:multiLevelType w:val="hybridMultilevel"/>
    <w:tmpl w:val="7DBE72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EFE48AA"/>
    <w:multiLevelType w:val="hybridMultilevel"/>
    <w:tmpl w:val="DBBC57B4"/>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42B65FB"/>
    <w:multiLevelType w:val="multilevel"/>
    <w:tmpl w:val="1E6ECBA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432A68"/>
    <w:multiLevelType w:val="hybridMultilevel"/>
    <w:tmpl w:val="35403E5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C4B1532"/>
    <w:multiLevelType w:val="hybridMultilevel"/>
    <w:tmpl w:val="E62CD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A6FB0"/>
    <w:multiLevelType w:val="hybridMultilevel"/>
    <w:tmpl w:val="5FE0A568"/>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5" w15:restartNumberingAfterBreak="0">
    <w:nsid w:val="52FF4A9E"/>
    <w:multiLevelType w:val="hybridMultilevel"/>
    <w:tmpl w:val="B62C644A"/>
    <w:lvl w:ilvl="0" w:tplc="04060001">
      <w:start w:val="1"/>
      <w:numFmt w:val="bullet"/>
      <w:lvlText w:val=""/>
      <w:lvlJc w:val="left"/>
      <w:pPr>
        <w:ind w:left="774" w:hanging="360"/>
      </w:pPr>
      <w:rPr>
        <w:rFonts w:ascii="Symbol" w:hAnsi="Symbol" w:hint="default"/>
      </w:rPr>
    </w:lvl>
    <w:lvl w:ilvl="1" w:tplc="04060003">
      <w:start w:val="1"/>
      <w:numFmt w:val="bullet"/>
      <w:lvlText w:val="o"/>
      <w:lvlJc w:val="left"/>
      <w:pPr>
        <w:ind w:left="1494" w:hanging="360"/>
      </w:pPr>
      <w:rPr>
        <w:rFonts w:ascii="Courier New" w:hAnsi="Courier New" w:cs="Courier New" w:hint="default"/>
      </w:rPr>
    </w:lvl>
    <w:lvl w:ilvl="2" w:tplc="04060005" w:tentative="1">
      <w:start w:val="1"/>
      <w:numFmt w:val="bullet"/>
      <w:lvlText w:val=""/>
      <w:lvlJc w:val="left"/>
      <w:pPr>
        <w:ind w:left="2214" w:hanging="360"/>
      </w:pPr>
      <w:rPr>
        <w:rFonts w:ascii="Wingdings" w:hAnsi="Wingdings" w:hint="default"/>
      </w:rPr>
    </w:lvl>
    <w:lvl w:ilvl="3" w:tplc="04060001" w:tentative="1">
      <w:start w:val="1"/>
      <w:numFmt w:val="bullet"/>
      <w:lvlText w:val=""/>
      <w:lvlJc w:val="left"/>
      <w:pPr>
        <w:ind w:left="2934" w:hanging="360"/>
      </w:pPr>
      <w:rPr>
        <w:rFonts w:ascii="Symbol" w:hAnsi="Symbol" w:hint="default"/>
      </w:rPr>
    </w:lvl>
    <w:lvl w:ilvl="4" w:tplc="04060003" w:tentative="1">
      <w:start w:val="1"/>
      <w:numFmt w:val="bullet"/>
      <w:lvlText w:val="o"/>
      <w:lvlJc w:val="left"/>
      <w:pPr>
        <w:ind w:left="3654" w:hanging="360"/>
      </w:pPr>
      <w:rPr>
        <w:rFonts w:ascii="Courier New" w:hAnsi="Courier New" w:cs="Courier New" w:hint="default"/>
      </w:rPr>
    </w:lvl>
    <w:lvl w:ilvl="5" w:tplc="04060005" w:tentative="1">
      <w:start w:val="1"/>
      <w:numFmt w:val="bullet"/>
      <w:lvlText w:val=""/>
      <w:lvlJc w:val="left"/>
      <w:pPr>
        <w:ind w:left="4374" w:hanging="360"/>
      </w:pPr>
      <w:rPr>
        <w:rFonts w:ascii="Wingdings" w:hAnsi="Wingdings" w:hint="default"/>
      </w:rPr>
    </w:lvl>
    <w:lvl w:ilvl="6" w:tplc="04060001" w:tentative="1">
      <w:start w:val="1"/>
      <w:numFmt w:val="bullet"/>
      <w:lvlText w:val=""/>
      <w:lvlJc w:val="left"/>
      <w:pPr>
        <w:ind w:left="5094" w:hanging="360"/>
      </w:pPr>
      <w:rPr>
        <w:rFonts w:ascii="Symbol" w:hAnsi="Symbol" w:hint="default"/>
      </w:rPr>
    </w:lvl>
    <w:lvl w:ilvl="7" w:tplc="04060003" w:tentative="1">
      <w:start w:val="1"/>
      <w:numFmt w:val="bullet"/>
      <w:lvlText w:val="o"/>
      <w:lvlJc w:val="left"/>
      <w:pPr>
        <w:ind w:left="5814" w:hanging="360"/>
      </w:pPr>
      <w:rPr>
        <w:rFonts w:ascii="Courier New" w:hAnsi="Courier New" w:cs="Courier New" w:hint="default"/>
      </w:rPr>
    </w:lvl>
    <w:lvl w:ilvl="8" w:tplc="04060005" w:tentative="1">
      <w:start w:val="1"/>
      <w:numFmt w:val="bullet"/>
      <w:lvlText w:val=""/>
      <w:lvlJc w:val="left"/>
      <w:pPr>
        <w:ind w:left="6534" w:hanging="360"/>
      </w:pPr>
      <w:rPr>
        <w:rFonts w:ascii="Wingdings" w:hAnsi="Wingdings" w:hint="default"/>
      </w:rPr>
    </w:lvl>
  </w:abstractNum>
  <w:abstractNum w:abstractNumId="16" w15:restartNumberingAfterBreak="0">
    <w:nsid w:val="5DF54E6B"/>
    <w:multiLevelType w:val="hybridMultilevel"/>
    <w:tmpl w:val="53A8B7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08D3F61"/>
    <w:multiLevelType w:val="multilevel"/>
    <w:tmpl w:val="63C286A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9B01DF"/>
    <w:multiLevelType w:val="hybridMultilevel"/>
    <w:tmpl w:val="B5366F4E"/>
    <w:lvl w:ilvl="0" w:tplc="04060011">
      <w:start w:val="1"/>
      <w:numFmt w:val="decimal"/>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6A806CF"/>
    <w:multiLevelType w:val="multilevel"/>
    <w:tmpl w:val="E620F0D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D23326"/>
    <w:multiLevelType w:val="hybridMultilevel"/>
    <w:tmpl w:val="D226B2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DDA2629"/>
    <w:multiLevelType w:val="hybridMultilevel"/>
    <w:tmpl w:val="E5906A4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0FD7ACA"/>
    <w:multiLevelType w:val="hybridMultilevel"/>
    <w:tmpl w:val="F08EFCD6"/>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182F98"/>
    <w:multiLevelType w:val="multilevel"/>
    <w:tmpl w:val="16F2C55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7B607C"/>
    <w:multiLevelType w:val="multilevel"/>
    <w:tmpl w:val="64381C3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18"/>
  </w:num>
  <w:num w:numId="4">
    <w:abstractNumId w:val="21"/>
  </w:num>
  <w:num w:numId="5">
    <w:abstractNumId w:val="9"/>
  </w:num>
  <w:num w:numId="6">
    <w:abstractNumId w:val="15"/>
  </w:num>
  <w:num w:numId="7">
    <w:abstractNumId w:val="12"/>
  </w:num>
  <w:num w:numId="8">
    <w:abstractNumId w:val="10"/>
  </w:num>
  <w:num w:numId="9">
    <w:abstractNumId w:val="1"/>
  </w:num>
  <w:num w:numId="10">
    <w:abstractNumId w:val="8"/>
  </w:num>
  <w:num w:numId="11">
    <w:abstractNumId w:val="20"/>
  </w:num>
  <w:num w:numId="12">
    <w:abstractNumId w:val="3"/>
  </w:num>
  <w:num w:numId="13">
    <w:abstractNumId w:val="14"/>
  </w:num>
  <w:num w:numId="14">
    <w:abstractNumId w:val="7"/>
  </w:num>
  <w:num w:numId="15">
    <w:abstractNumId w:val="11"/>
  </w:num>
  <w:num w:numId="16">
    <w:abstractNumId w:val="24"/>
  </w:num>
  <w:num w:numId="17">
    <w:abstractNumId w:val="17"/>
  </w:num>
  <w:num w:numId="18">
    <w:abstractNumId w:val="4"/>
  </w:num>
  <w:num w:numId="19">
    <w:abstractNumId w:val="19"/>
  </w:num>
  <w:num w:numId="20">
    <w:abstractNumId w:val="6"/>
  </w:num>
  <w:num w:numId="21">
    <w:abstractNumId w:val="23"/>
  </w:num>
  <w:num w:numId="22">
    <w:abstractNumId w:val="16"/>
  </w:num>
  <w:num w:numId="23">
    <w:abstractNumId w:val="0"/>
  </w:num>
  <w:num w:numId="24">
    <w:abstractNumId w:val="2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da-DK"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1F9"/>
    <w:rsid w:val="00021829"/>
    <w:rsid w:val="00021AAF"/>
    <w:rsid w:val="00024E42"/>
    <w:rsid w:val="00027BBC"/>
    <w:rsid w:val="0003143C"/>
    <w:rsid w:val="00046D03"/>
    <w:rsid w:val="000A1C04"/>
    <w:rsid w:val="000B7662"/>
    <w:rsid w:val="000D0AA9"/>
    <w:rsid w:val="000E59DE"/>
    <w:rsid w:val="000F3C35"/>
    <w:rsid w:val="00101BBA"/>
    <w:rsid w:val="0015621C"/>
    <w:rsid w:val="001659F3"/>
    <w:rsid w:val="001919FE"/>
    <w:rsid w:val="00196F40"/>
    <w:rsid w:val="001D4BE8"/>
    <w:rsid w:val="0022186B"/>
    <w:rsid w:val="00224D8E"/>
    <w:rsid w:val="00247FF2"/>
    <w:rsid w:val="002619AF"/>
    <w:rsid w:val="0028619F"/>
    <w:rsid w:val="002E1756"/>
    <w:rsid w:val="003104F1"/>
    <w:rsid w:val="00311580"/>
    <w:rsid w:val="003202FF"/>
    <w:rsid w:val="00333CA1"/>
    <w:rsid w:val="003462B2"/>
    <w:rsid w:val="00347E45"/>
    <w:rsid w:val="003B06E7"/>
    <w:rsid w:val="003B63D0"/>
    <w:rsid w:val="003B7178"/>
    <w:rsid w:val="003E6699"/>
    <w:rsid w:val="003F1A24"/>
    <w:rsid w:val="004133D1"/>
    <w:rsid w:val="00463210"/>
    <w:rsid w:val="00467C2B"/>
    <w:rsid w:val="004767CD"/>
    <w:rsid w:val="00496369"/>
    <w:rsid w:val="004A028E"/>
    <w:rsid w:val="004A5056"/>
    <w:rsid w:val="004B59A6"/>
    <w:rsid w:val="004C71BD"/>
    <w:rsid w:val="004F2FCB"/>
    <w:rsid w:val="004F6712"/>
    <w:rsid w:val="0052223F"/>
    <w:rsid w:val="005327A3"/>
    <w:rsid w:val="00554217"/>
    <w:rsid w:val="00561781"/>
    <w:rsid w:val="00563FAD"/>
    <w:rsid w:val="0059226A"/>
    <w:rsid w:val="0059480D"/>
    <w:rsid w:val="005D3C75"/>
    <w:rsid w:val="00650E5B"/>
    <w:rsid w:val="006907D0"/>
    <w:rsid w:val="00692A12"/>
    <w:rsid w:val="006B16C6"/>
    <w:rsid w:val="006D6076"/>
    <w:rsid w:val="006F1F28"/>
    <w:rsid w:val="006F78B2"/>
    <w:rsid w:val="00722F35"/>
    <w:rsid w:val="00762487"/>
    <w:rsid w:val="00773A82"/>
    <w:rsid w:val="00777472"/>
    <w:rsid w:val="00777C29"/>
    <w:rsid w:val="007A0182"/>
    <w:rsid w:val="007D2987"/>
    <w:rsid w:val="00852655"/>
    <w:rsid w:val="00853D64"/>
    <w:rsid w:val="0086288F"/>
    <w:rsid w:val="008671D5"/>
    <w:rsid w:val="008A3551"/>
    <w:rsid w:val="008D77F0"/>
    <w:rsid w:val="008E2FF8"/>
    <w:rsid w:val="0090131F"/>
    <w:rsid w:val="00916E0C"/>
    <w:rsid w:val="00935984"/>
    <w:rsid w:val="00940500"/>
    <w:rsid w:val="0095396B"/>
    <w:rsid w:val="0097053B"/>
    <w:rsid w:val="009A4ABE"/>
    <w:rsid w:val="009C1D56"/>
    <w:rsid w:val="009C3B0A"/>
    <w:rsid w:val="009D5D7B"/>
    <w:rsid w:val="009E6166"/>
    <w:rsid w:val="00A43580"/>
    <w:rsid w:val="00A50415"/>
    <w:rsid w:val="00A661F2"/>
    <w:rsid w:val="00A72116"/>
    <w:rsid w:val="00A87B2C"/>
    <w:rsid w:val="00AA4E7F"/>
    <w:rsid w:val="00AC07D0"/>
    <w:rsid w:val="00B151F9"/>
    <w:rsid w:val="00B645FE"/>
    <w:rsid w:val="00B710D2"/>
    <w:rsid w:val="00B81780"/>
    <w:rsid w:val="00B9643D"/>
    <w:rsid w:val="00BE17E0"/>
    <w:rsid w:val="00BF3C58"/>
    <w:rsid w:val="00C251AB"/>
    <w:rsid w:val="00C26368"/>
    <w:rsid w:val="00C35AA5"/>
    <w:rsid w:val="00C40F24"/>
    <w:rsid w:val="00C42883"/>
    <w:rsid w:val="00C4292C"/>
    <w:rsid w:val="00C61C7A"/>
    <w:rsid w:val="00C62721"/>
    <w:rsid w:val="00C640EB"/>
    <w:rsid w:val="00C66CD6"/>
    <w:rsid w:val="00C706EE"/>
    <w:rsid w:val="00C96276"/>
    <w:rsid w:val="00C97017"/>
    <w:rsid w:val="00CA6CD3"/>
    <w:rsid w:val="00CC1AC6"/>
    <w:rsid w:val="00CC4317"/>
    <w:rsid w:val="00D12176"/>
    <w:rsid w:val="00D351D1"/>
    <w:rsid w:val="00D62C07"/>
    <w:rsid w:val="00D76D89"/>
    <w:rsid w:val="00D96F7A"/>
    <w:rsid w:val="00DA103F"/>
    <w:rsid w:val="00DF124B"/>
    <w:rsid w:val="00E139B2"/>
    <w:rsid w:val="00E26D05"/>
    <w:rsid w:val="00E368DC"/>
    <w:rsid w:val="00E37B0A"/>
    <w:rsid w:val="00E42A5D"/>
    <w:rsid w:val="00E84726"/>
    <w:rsid w:val="00EA3EC1"/>
    <w:rsid w:val="00EC0EB0"/>
    <w:rsid w:val="00ED22FF"/>
    <w:rsid w:val="00EE1902"/>
    <w:rsid w:val="00EF08D6"/>
    <w:rsid w:val="00EF0A48"/>
    <w:rsid w:val="00F016B2"/>
    <w:rsid w:val="00F12224"/>
    <w:rsid w:val="00F34F9A"/>
    <w:rsid w:val="00F36EA0"/>
    <w:rsid w:val="00F664A5"/>
    <w:rsid w:val="00F6726E"/>
    <w:rsid w:val="00F75B39"/>
    <w:rsid w:val="00FF7C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4BD4"/>
  <w15:chartTrackingRefBased/>
  <w15:docId w15:val="{2C76DDC3-0FB6-4B1A-9C1C-B94D5728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eafsnitTegn"/>
    <w:uiPriority w:val="34"/>
    <w:qFormat/>
    <w:rsid w:val="00C706EE"/>
    <w:pPr>
      <w:ind w:left="720"/>
      <w:contextualSpacing/>
    </w:pPr>
  </w:style>
  <w:style w:type="paragraph" w:customStyle="1" w:styleId="Default">
    <w:name w:val="Default"/>
    <w:rsid w:val="00333CA1"/>
    <w:pPr>
      <w:autoSpaceDE w:val="0"/>
      <w:autoSpaceDN w:val="0"/>
      <w:adjustRightInd w:val="0"/>
      <w:spacing w:after="0" w:line="240" w:lineRule="auto"/>
    </w:pPr>
    <w:rPr>
      <w:rFonts w:ascii="Garamond" w:hAnsi="Garamond" w:cs="Garamond"/>
      <w:color w:val="000000"/>
      <w:sz w:val="24"/>
      <w:szCs w:val="24"/>
    </w:rPr>
  </w:style>
  <w:style w:type="character" w:styleId="Kommentarhenvisning">
    <w:name w:val="annotation reference"/>
    <w:basedOn w:val="Standardskrifttypeiafsnit"/>
    <w:uiPriority w:val="99"/>
    <w:semiHidden/>
    <w:unhideWhenUsed/>
    <w:rsid w:val="00C40F24"/>
    <w:rPr>
      <w:sz w:val="16"/>
      <w:szCs w:val="16"/>
    </w:rPr>
  </w:style>
  <w:style w:type="paragraph" w:styleId="Kommentartekst">
    <w:name w:val="annotation text"/>
    <w:basedOn w:val="Normal"/>
    <w:link w:val="KommentartekstTegn"/>
    <w:uiPriority w:val="99"/>
    <w:semiHidden/>
    <w:unhideWhenUsed/>
    <w:rsid w:val="00C40F24"/>
    <w:pPr>
      <w:spacing w:line="240" w:lineRule="auto"/>
    </w:pPr>
  </w:style>
  <w:style w:type="character" w:customStyle="1" w:styleId="KommentartekstTegn">
    <w:name w:val="Kommentartekst Tegn"/>
    <w:basedOn w:val="Standardskrifttypeiafsnit"/>
    <w:link w:val="Kommentartekst"/>
    <w:uiPriority w:val="99"/>
    <w:semiHidden/>
    <w:rsid w:val="00C40F24"/>
    <w:rPr>
      <w:lang w:val="en-GB"/>
    </w:rPr>
  </w:style>
  <w:style w:type="paragraph" w:styleId="Kommentaremne">
    <w:name w:val="annotation subject"/>
    <w:basedOn w:val="Kommentartekst"/>
    <w:next w:val="Kommentartekst"/>
    <w:link w:val="KommentaremneTegn"/>
    <w:uiPriority w:val="99"/>
    <w:semiHidden/>
    <w:unhideWhenUsed/>
    <w:rsid w:val="00C40F24"/>
    <w:rPr>
      <w:b/>
      <w:bCs/>
    </w:rPr>
  </w:style>
  <w:style w:type="character" w:customStyle="1" w:styleId="KommentaremneTegn">
    <w:name w:val="Kommentaremne Tegn"/>
    <w:basedOn w:val="KommentartekstTegn"/>
    <w:link w:val="Kommentaremne"/>
    <w:uiPriority w:val="99"/>
    <w:semiHidden/>
    <w:rsid w:val="00C40F24"/>
    <w:rPr>
      <w:b/>
      <w:bCs/>
      <w:lang w:val="en-GB"/>
    </w:rPr>
  </w:style>
  <w:style w:type="paragraph" w:styleId="Markeringsbobletekst">
    <w:name w:val="Balloon Text"/>
    <w:basedOn w:val="Normal"/>
    <w:link w:val="MarkeringsbobletekstTegn"/>
    <w:uiPriority w:val="99"/>
    <w:semiHidden/>
    <w:unhideWhenUsed/>
    <w:rsid w:val="00C40F2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40F24"/>
    <w:rPr>
      <w:rFonts w:ascii="Segoe UI" w:hAnsi="Segoe UI" w:cs="Segoe UI"/>
      <w:sz w:val="18"/>
      <w:szCs w:val="18"/>
      <w:lang w:val="en-GB"/>
    </w:rPr>
  </w:style>
  <w:style w:type="character" w:customStyle="1" w:styleId="ListeafsnitTegn">
    <w:name w:val="Listeafsnit Tegn"/>
    <w:aliases w:val="List Paragraph (numbered (a)) Tegn,Lapis Bulleted List Tegn,paragraph Tegn,normal Tegn,Normal2 Tegn,Normal3 Tegn,Normal4 Tegn,Normal5 Tegn,Normal6 Tegn,Normal7 Tegn,Bullets Tegn,References Tegn,Liste 1 Tegn,List Paragraph nowy Tegn"/>
    <w:link w:val="Listeafsnit"/>
    <w:uiPriority w:val="34"/>
    <w:locked/>
    <w:rsid w:val="00F6726E"/>
    <w:rPr>
      <w:lang w:val="en-GB"/>
    </w:rPr>
  </w:style>
  <w:style w:type="table" w:styleId="Tabel-Gitter">
    <w:name w:val="Table Grid"/>
    <w:basedOn w:val="Tabel-Normal"/>
    <w:uiPriority w:val="59"/>
    <w:rsid w:val="00852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467C2B"/>
    <w:rPr>
      <w:color w:val="0000FF" w:themeColor="hyperlink"/>
      <w:u w:val="single"/>
    </w:rPr>
  </w:style>
  <w:style w:type="paragraph" w:styleId="Sidehoved">
    <w:name w:val="header"/>
    <w:basedOn w:val="Normal"/>
    <w:link w:val="SidehovedTegn"/>
    <w:uiPriority w:val="99"/>
    <w:unhideWhenUsed/>
    <w:rsid w:val="00C4288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42883"/>
    <w:rPr>
      <w:lang w:val="en-GB"/>
    </w:rPr>
  </w:style>
  <w:style w:type="paragraph" w:styleId="Sidefod">
    <w:name w:val="footer"/>
    <w:basedOn w:val="Normal"/>
    <w:link w:val="SidefodTegn"/>
    <w:uiPriority w:val="99"/>
    <w:unhideWhenUsed/>
    <w:rsid w:val="00C4288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42883"/>
    <w:rPr>
      <w:lang w:val="en-GB"/>
    </w:rPr>
  </w:style>
  <w:style w:type="paragraph" w:styleId="Titel">
    <w:name w:val="Title"/>
    <w:basedOn w:val="Normal"/>
    <w:next w:val="Normal"/>
    <w:link w:val="TitelTegn"/>
    <w:uiPriority w:val="10"/>
    <w:qFormat/>
    <w:rsid w:val="00C42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da-DK"/>
    </w:rPr>
  </w:style>
  <w:style w:type="character" w:customStyle="1" w:styleId="TitelTegn">
    <w:name w:val="Titel Tegn"/>
    <w:basedOn w:val="Standardskrifttypeiafsnit"/>
    <w:link w:val="Titel"/>
    <w:uiPriority w:val="10"/>
    <w:rsid w:val="00C42883"/>
    <w:rPr>
      <w:rFonts w:asciiTheme="majorHAnsi" w:eastAsiaTheme="majorEastAsia" w:hAnsiTheme="majorHAnsi" w:cstheme="majorBidi"/>
      <w:color w:val="17365D" w:themeColor="text2" w:themeShade="BF"/>
      <w:spacing w:val="5"/>
      <w:kern w:val="28"/>
      <w:sz w:val="52"/>
      <w:szCs w:val="52"/>
    </w:rPr>
  </w:style>
  <w:style w:type="table" w:customStyle="1" w:styleId="Tabel-Gitter1">
    <w:name w:val="Tabel - Gitter1"/>
    <w:basedOn w:val="Tabel-Normal"/>
    <w:next w:val="Tabel-Gitter"/>
    <w:uiPriority w:val="59"/>
    <w:rsid w:val="00C42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uiPriority w:val="99"/>
    <w:unhideWhenUsed/>
    <w:rsid w:val="00C42883"/>
    <w:pPr>
      <w:spacing w:after="120"/>
    </w:pPr>
    <w:rPr>
      <w:lang w:val="da-DK"/>
    </w:rPr>
  </w:style>
  <w:style w:type="character" w:customStyle="1" w:styleId="BrdtekstTegn">
    <w:name w:val="Brødtekst Tegn"/>
    <w:basedOn w:val="Standardskrifttypeiafsnit"/>
    <w:link w:val="Brdtekst"/>
    <w:uiPriority w:val="99"/>
    <w:rsid w:val="00C42883"/>
  </w:style>
  <w:style w:type="paragraph" w:styleId="Opstilling-punkttegn">
    <w:name w:val="List Bullet"/>
    <w:basedOn w:val="Normal"/>
    <w:uiPriority w:val="99"/>
    <w:unhideWhenUsed/>
    <w:rsid w:val="00C42883"/>
    <w:pPr>
      <w:numPr>
        <w:numId w:val="23"/>
      </w:numPr>
      <w:contextualSpacing/>
    </w:pPr>
    <w:rPr>
      <w:lang w:val="da-DK"/>
    </w:rPr>
  </w:style>
  <w:style w:type="table" w:customStyle="1" w:styleId="TableNormal1">
    <w:name w:val="Table Normal1"/>
    <w:uiPriority w:val="99"/>
    <w:semiHidden/>
    <w:rsid w:val="00C42883"/>
    <w:rPr>
      <w:lang w:eastAsia="da-DK"/>
    </w:rPr>
    <w:tblPr>
      <w:tblCellMar>
        <w:top w:w="0" w:type="dxa"/>
        <w:left w:w="108" w:type="dxa"/>
        <w:bottom w:w="0" w:type="dxa"/>
        <w:right w:w="108" w:type="dxa"/>
      </w:tblCellMar>
    </w:tblPr>
  </w:style>
  <w:style w:type="table" w:customStyle="1" w:styleId="TableGrid1">
    <w:name w:val="Table Grid1"/>
    <w:basedOn w:val="Tabel-Normal"/>
    <w:uiPriority w:val="59"/>
    <w:rsid w:val="00C42883"/>
    <w:pPr>
      <w:spacing w:after="0" w:line="240" w:lineRule="auto"/>
    </w:pPr>
    <w:rPr>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dk/danida/samarbejspartnere/civ-org/adm-ret/tilskudsforvaltning/enkeltprojekte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m.dk/danida/samarbejspartnere/civ-org/adm-ret/tilskudsforvaltning/enkeltprojekter" TargetMode="External"/><Relationship Id="rId14" Type="http://schemas.openxmlformats.org/officeDocument/2006/relationships/hyperlink" Target="https://amg.um.dk/-/media/country-sites/amg-en/bilateral-cooperation/guidelines-for-country-strategic-frameworks-programmes-and-projects/standard-annexes/annex-3-theory-of-change-scenario-and-results-framework.ash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D3E13-3468-4C3A-9CF4-1BCFB45B4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4652</Words>
  <Characters>26517</Characters>
  <Application>Microsoft Office Word</Application>
  <DocSecurity>0</DocSecurity>
  <Lines>220</Lines>
  <Paragraphs>62</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31107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Brønden</dc:creator>
  <cp:keywords/>
  <dc:description/>
  <cp:lastModifiedBy>Alberte Dunker-Jensen</cp:lastModifiedBy>
  <cp:revision>2</cp:revision>
  <cp:lastPrinted>2023-10-13T08:49:00Z</cp:lastPrinted>
  <dcterms:created xsi:type="dcterms:W3CDTF">2023-10-13T13:40:00Z</dcterms:created>
  <dcterms:modified xsi:type="dcterms:W3CDTF">2023-10-13T13:40:00Z</dcterms:modified>
</cp:coreProperties>
</file>