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87" w:rsidRDefault="007D2987"/>
    <w:p w:rsidR="00DD759A" w:rsidRDefault="00A135D7" w:rsidP="00DD759A">
      <w:pPr>
        <w:pStyle w:val="Overskrift1"/>
        <w:rPr>
          <w:b/>
          <w:color w:val="auto"/>
          <w:lang w:val="en-US"/>
        </w:rPr>
      </w:pPr>
      <w:r>
        <w:rPr>
          <w:b/>
          <w:color w:val="auto"/>
          <w:lang w:val="en-US"/>
        </w:rPr>
        <w:t>Annex 4</w:t>
      </w:r>
      <w:bookmarkStart w:id="0" w:name="_GoBack"/>
      <w:bookmarkEnd w:id="0"/>
      <w:r w:rsidR="00DD759A" w:rsidRPr="00A12474">
        <w:rPr>
          <w:b/>
          <w:color w:val="auto"/>
          <w:lang w:val="en-US"/>
        </w:rPr>
        <w:t>: Partners</w:t>
      </w:r>
      <w:r w:rsidR="00A72FC0">
        <w:rPr>
          <w:b/>
          <w:color w:val="auto"/>
          <w:lang w:val="en-US"/>
        </w:rPr>
        <w:t xml:space="preserve"> </w:t>
      </w:r>
    </w:p>
    <w:p w:rsidR="00A72FC0" w:rsidRPr="00A72FC0" w:rsidRDefault="00A72FC0" w:rsidP="00A72FC0">
      <w:pPr>
        <w:rPr>
          <w:lang w:val="en-US"/>
        </w:rPr>
      </w:pPr>
      <w:r>
        <w:rPr>
          <w:lang w:val="en-US"/>
        </w:rPr>
        <w:t>(Maximum two pages)</w:t>
      </w:r>
    </w:p>
    <w:p w:rsidR="00434CD0" w:rsidRPr="00A72FC0" w:rsidRDefault="00E35732" w:rsidP="00A72FC0">
      <w:pPr>
        <w:keepNext/>
        <w:keepLines/>
        <w:spacing w:before="200" w:after="0"/>
        <w:outlineLvl w:val="2"/>
        <w:rPr>
          <w:rFonts w:asciiTheme="majorHAnsi" w:eastAsiaTheme="majorEastAsia" w:hAnsiTheme="majorHAnsi" w:cstheme="majorBidi"/>
          <w:b/>
          <w:highlight w:val="yellow"/>
          <w:lang w:val="en-US"/>
        </w:rPr>
      </w:pPr>
      <w:bookmarkStart w:id="1" w:name="_Toc362252500"/>
      <w:bookmarkStart w:id="2" w:name="_Toc472067634"/>
      <w:r w:rsidRPr="00E35732">
        <w:rPr>
          <w:rFonts w:asciiTheme="majorHAnsi" w:eastAsiaTheme="majorEastAsia" w:hAnsiTheme="majorHAnsi" w:cstheme="majorBidi"/>
          <w:b/>
          <w:highlight w:val="yellow"/>
          <w:lang w:val="en-US"/>
        </w:rPr>
        <w:t>[</w:t>
      </w:r>
      <w:bookmarkEnd w:id="1"/>
      <w:bookmarkEnd w:id="2"/>
      <w:r w:rsidRPr="00E35732">
        <w:rPr>
          <w:rFonts w:asciiTheme="majorHAnsi" w:eastAsiaTheme="majorEastAsia" w:hAnsiTheme="majorHAnsi" w:cstheme="majorBidi"/>
          <w:b/>
          <w:highlight w:val="yellow"/>
          <w:lang w:val="en-US"/>
        </w:rPr>
        <w:t xml:space="preserve">Instruction: once filled in, the highlighted text </w:t>
      </w:r>
      <w:proofErr w:type="gramStart"/>
      <w:r w:rsidRPr="00E35732">
        <w:rPr>
          <w:rFonts w:asciiTheme="majorHAnsi" w:eastAsiaTheme="majorEastAsia" w:hAnsiTheme="majorHAnsi" w:cstheme="majorBidi"/>
          <w:b/>
          <w:highlight w:val="yellow"/>
          <w:lang w:val="en-US"/>
        </w:rPr>
        <w:t>should be deleted</w:t>
      </w:r>
      <w:proofErr w:type="gramEnd"/>
      <w:r w:rsidRPr="00E35732">
        <w:rPr>
          <w:rFonts w:asciiTheme="majorHAnsi" w:eastAsiaTheme="majorEastAsia" w:hAnsiTheme="majorHAnsi" w:cstheme="majorBidi"/>
          <w:b/>
          <w:highlight w:val="yellow"/>
          <w:lang w:val="en-US"/>
        </w:rPr>
        <w:t>.]</w:t>
      </w:r>
    </w:p>
    <w:p w:rsidR="00DD759A" w:rsidRPr="00A12474" w:rsidRDefault="00DD759A" w:rsidP="00631B48">
      <w:pPr>
        <w:pStyle w:val="Overskrift2"/>
        <w:numPr>
          <w:ilvl w:val="0"/>
          <w:numId w:val="1"/>
        </w:numPr>
        <w:spacing w:after="120"/>
        <w:ind w:left="714" w:hanging="357"/>
        <w:rPr>
          <w:color w:val="auto"/>
          <w:lang w:val="en-US"/>
        </w:rPr>
      </w:pPr>
      <w:r w:rsidRPr="00A12474">
        <w:rPr>
          <w:color w:val="auto"/>
          <w:lang w:val="en-US"/>
        </w:rPr>
        <w:t xml:space="preserve">Criteria for selecting </w:t>
      </w:r>
      <w:r w:rsidR="00A72FC0">
        <w:rPr>
          <w:color w:val="auto"/>
          <w:lang w:val="en-US"/>
        </w:rPr>
        <w:t>project</w:t>
      </w:r>
      <w:r w:rsidR="000610EA" w:rsidRPr="00A12474">
        <w:rPr>
          <w:color w:val="auto"/>
          <w:lang w:val="en-US"/>
        </w:rPr>
        <w:t xml:space="preserve"> </w:t>
      </w:r>
      <w:r w:rsidRPr="00A12474">
        <w:rPr>
          <w:color w:val="auto"/>
          <w:lang w:val="en-US"/>
        </w:rPr>
        <w:t>partner</w:t>
      </w:r>
      <w:r w:rsidR="00A72FC0">
        <w:rPr>
          <w:color w:val="auto"/>
          <w:lang w:val="en-US"/>
        </w:rPr>
        <w:t>(</w:t>
      </w:r>
      <w:r w:rsidRPr="00A12474">
        <w:rPr>
          <w:color w:val="auto"/>
          <w:lang w:val="en-US"/>
        </w:rPr>
        <w:t>s</w:t>
      </w:r>
      <w:r w:rsidR="00A72FC0">
        <w:rPr>
          <w:color w:val="auto"/>
          <w:lang w:val="en-US"/>
        </w:rPr>
        <w:t>)</w:t>
      </w:r>
    </w:p>
    <w:p w:rsidR="00434CD0" w:rsidRPr="00A72FC0" w:rsidRDefault="00631B48" w:rsidP="00DD759A">
      <w:pPr>
        <w:rPr>
          <w:i/>
          <w:lang w:val="en-US"/>
        </w:rPr>
      </w:pPr>
      <w:r w:rsidRPr="00E35732">
        <w:rPr>
          <w:i/>
          <w:highlight w:val="yellow"/>
          <w:lang w:val="en-US"/>
        </w:rPr>
        <w:t xml:space="preserve">[Present the criteria used for selecting partners for the </w:t>
      </w:r>
      <w:r w:rsidR="00A72FC0">
        <w:rPr>
          <w:i/>
          <w:highlight w:val="yellow"/>
          <w:lang w:val="en-US"/>
        </w:rPr>
        <w:t>project]</w:t>
      </w:r>
    </w:p>
    <w:p w:rsidR="00631B48" w:rsidRPr="00A12474" w:rsidRDefault="000610EA" w:rsidP="0047794B">
      <w:pPr>
        <w:pStyle w:val="Overskrift2"/>
        <w:numPr>
          <w:ilvl w:val="0"/>
          <w:numId w:val="1"/>
        </w:numPr>
        <w:spacing w:after="120"/>
        <w:ind w:left="714" w:hanging="357"/>
        <w:rPr>
          <w:color w:val="auto"/>
          <w:lang w:val="en-US"/>
        </w:rPr>
      </w:pPr>
      <w:r w:rsidRPr="00A12474">
        <w:rPr>
          <w:color w:val="auto"/>
          <w:lang w:val="en-US"/>
        </w:rPr>
        <w:t>Brief presentation of partners</w:t>
      </w:r>
    </w:p>
    <w:p w:rsidR="00434CD0" w:rsidRPr="00A72FC0" w:rsidRDefault="0047794B" w:rsidP="000610EA">
      <w:pPr>
        <w:rPr>
          <w:i/>
          <w:lang w:val="en-US"/>
        </w:rPr>
      </w:pPr>
      <w:r w:rsidRPr="00631B48">
        <w:rPr>
          <w:i/>
          <w:lang w:val="en-US"/>
        </w:rPr>
        <w:t xml:space="preserve"> </w:t>
      </w:r>
      <w:r w:rsidR="000610EA" w:rsidRPr="00E35732">
        <w:rPr>
          <w:i/>
          <w:highlight w:val="yellow"/>
          <w:lang w:val="en-US"/>
        </w:rPr>
        <w:t xml:space="preserve">[Provide a brief presentation of each partner and the justification for selecting the partner. </w:t>
      </w:r>
      <w:r w:rsidR="006A65D7" w:rsidRPr="00E35732">
        <w:rPr>
          <w:i/>
          <w:highlight w:val="yellow"/>
          <w:lang w:val="en-US"/>
        </w:rPr>
        <w:t xml:space="preserve">Present relations between partners and potential synergies that </w:t>
      </w:r>
      <w:proofErr w:type="gramStart"/>
      <w:r w:rsidR="006A65D7" w:rsidRPr="00E35732">
        <w:rPr>
          <w:i/>
          <w:highlight w:val="yellow"/>
          <w:lang w:val="en-US"/>
        </w:rPr>
        <w:t>will be pursued</w:t>
      </w:r>
      <w:proofErr w:type="gramEnd"/>
      <w:r w:rsidR="004E0DBF">
        <w:rPr>
          <w:i/>
          <w:highlight w:val="yellow"/>
          <w:lang w:val="en-US"/>
        </w:rPr>
        <w:t xml:space="preserve"> during the </w:t>
      </w:r>
      <w:r w:rsidR="00A72FC0">
        <w:rPr>
          <w:i/>
          <w:highlight w:val="yellow"/>
          <w:lang w:val="en-US"/>
        </w:rPr>
        <w:t>project]</w:t>
      </w:r>
    </w:p>
    <w:p w:rsidR="00DD759A" w:rsidRPr="00A12474" w:rsidRDefault="005F421B" w:rsidP="0047794B">
      <w:pPr>
        <w:pStyle w:val="Overskrift2"/>
        <w:numPr>
          <w:ilvl w:val="0"/>
          <w:numId w:val="1"/>
        </w:numPr>
        <w:spacing w:after="120"/>
        <w:ind w:left="714" w:hanging="357"/>
        <w:rPr>
          <w:color w:val="auto"/>
          <w:lang w:val="en-US"/>
        </w:rPr>
      </w:pPr>
      <w:r w:rsidRPr="00A12474">
        <w:rPr>
          <w:color w:val="auto"/>
          <w:lang w:val="en-US"/>
        </w:rPr>
        <w:t>Summary o</w:t>
      </w:r>
      <w:r w:rsidR="00641703" w:rsidRPr="00A12474">
        <w:rPr>
          <w:color w:val="auto"/>
          <w:lang w:val="en-US"/>
        </w:rPr>
        <w:t>f</w:t>
      </w:r>
      <w:r w:rsidRPr="00A12474">
        <w:rPr>
          <w:color w:val="auto"/>
          <w:lang w:val="en-US"/>
        </w:rPr>
        <w:t xml:space="preserve"> </w:t>
      </w:r>
      <w:r w:rsidR="00217C5D">
        <w:rPr>
          <w:color w:val="auto"/>
          <w:lang w:val="en-US"/>
        </w:rPr>
        <w:t xml:space="preserve">key </w:t>
      </w:r>
      <w:r w:rsidRPr="00A12474">
        <w:rPr>
          <w:color w:val="auto"/>
          <w:lang w:val="en-US"/>
        </w:rPr>
        <w:t>partner</w:t>
      </w:r>
      <w:r w:rsidR="00217C5D">
        <w:rPr>
          <w:color w:val="auto"/>
          <w:lang w:val="en-US"/>
        </w:rPr>
        <w:t xml:space="preserve"> features</w:t>
      </w:r>
    </w:p>
    <w:p w:rsidR="0047794B" w:rsidRPr="0047794B" w:rsidRDefault="0047794B" w:rsidP="0047794B">
      <w:pPr>
        <w:rPr>
          <w:i/>
          <w:lang w:val="en-US"/>
        </w:rPr>
      </w:pPr>
      <w:r w:rsidRPr="00217C5D">
        <w:rPr>
          <w:i/>
          <w:highlight w:val="yellow"/>
          <w:lang w:val="en-US"/>
        </w:rPr>
        <w:t xml:space="preserve">[Provide a brief presentation of </w:t>
      </w:r>
      <w:r w:rsidR="004E0DBF">
        <w:rPr>
          <w:i/>
          <w:highlight w:val="yellow"/>
          <w:lang w:val="en-US"/>
        </w:rPr>
        <w:t xml:space="preserve">key features of </w:t>
      </w:r>
      <w:r w:rsidRPr="00217C5D">
        <w:rPr>
          <w:i/>
          <w:highlight w:val="yellow"/>
          <w:lang w:val="en-US"/>
        </w:rPr>
        <w:t>each partner</w:t>
      </w:r>
      <w:r w:rsidR="00895622">
        <w:rPr>
          <w:i/>
          <w:highlight w:val="yellow"/>
          <w:lang w:val="en-US"/>
        </w:rPr>
        <w:t xml:space="preserve"> by using the table below</w:t>
      </w:r>
      <w:r w:rsidR="00A72FC0">
        <w:rPr>
          <w:i/>
          <w:highlight w:val="yellow"/>
          <w:lang w:val="en-US"/>
        </w:rPr>
        <w:t>]</w:t>
      </w:r>
    </w:p>
    <w:tbl>
      <w:tblPr>
        <w:tblStyle w:val="Tabel-Gitter"/>
        <w:tblW w:w="0" w:type="auto"/>
        <w:tblLook w:val="04A0" w:firstRow="1" w:lastRow="0" w:firstColumn="1" w:lastColumn="0" w:noHBand="0" w:noVBand="1"/>
      </w:tblPr>
      <w:tblGrid>
        <w:gridCol w:w="1915"/>
        <w:gridCol w:w="1915"/>
        <w:gridCol w:w="1915"/>
        <w:gridCol w:w="1915"/>
        <w:gridCol w:w="1915"/>
        <w:gridCol w:w="1915"/>
        <w:gridCol w:w="1916"/>
      </w:tblGrid>
      <w:tr w:rsidR="006A65D7" w:rsidRPr="00A12474" w:rsidTr="00AD4AE2">
        <w:tc>
          <w:tcPr>
            <w:tcW w:w="1915" w:type="dxa"/>
            <w:tcBorders>
              <w:top w:val="double" w:sz="4" w:space="0" w:color="auto"/>
              <w:left w:val="double" w:sz="4" w:space="0" w:color="auto"/>
              <w:bottom w:val="nil"/>
            </w:tcBorders>
          </w:tcPr>
          <w:p w:rsidR="006A65D7" w:rsidRPr="00D36652" w:rsidRDefault="006A65D7">
            <w:pPr>
              <w:rPr>
                <w:lang w:val="en-US"/>
              </w:rPr>
            </w:pPr>
            <w:r w:rsidRPr="00D36652">
              <w:rPr>
                <w:lang w:val="en-US"/>
              </w:rPr>
              <w:t>Partner</w:t>
            </w:r>
            <w:r>
              <w:rPr>
                <w:lang w:val="en-US"/>
              </w:rPr>
              <w:t xml:space="preserve"> name</w:t>
            </w:r>
          </w:p>
        </w:tc>
        <w:tc>
          <w:tcPr>
            <w:tcW w:w="1915" w:type="dxa"/>
            <w:tcBorders>
              <w:top w:val="double" w:sz="4" w:space="0" w:color="auto"/>
              <w:bottom w:val="nil"/>
            </w:tcBorders>
          </w:tcPr>
          <w:p w:rsidR="006A65D7" w:rsidRPr="00D36652" w:rsidRDefault="006A65D7">
            <w:pPr>
              <w:rPr>
                <w:lang w:val="en-US"/>
              </w:rPr>
            </w:pPr>
            <w:r>
              <w:rPr>
                <w:lang w:val="en-US"/>
              </w:rPr>
              <w:t>Core business</w:t>
            </w:r>
          </w:p>
        </w:tc>
        <w:tc>
          <w:tcPr>
            <w:tcW w:w="1915" w:type="dxa"/>
            <w:tcBorders>
              <w:top w:val="double" w:sz="4" w:space="0" w:color="auto"/>
              <w:bottom w:val="nil"/>
            </w:tcBorders>
          </w:tcPr>
          <w:p w:rsidR="006A65D7" w:rsidRPr="00D36652" w:rsidRDefault="006A65D7">
            <w:pPr>
              <w:rPr>
                <w:lang w:val="en-US"/>
              </w:rPr>
            </w:pPr>
            <w:r>
              <w:rPr>
                <w:lang w:val="en-US"/>
              </w:rPr>
              <w:t>Importance</w:t>
            </w:r>
          </w:p>
        </w:tc>
        <w:tc>
          <w:tcPr>
            <w:tcW w:w="1915" w:type="dxa"/>
            <w:tcBorders>
              <w:top w:val="double" w:sz="4" w:space="0" w:color="auto"/>
              <w:bottom w:val="nil"/>
            </w:tcBorders>
          </w:tcPr>
          <w:p w:rsidR="006A65D7" w:rsidRPr="00D36652" w:rsidRDefault="006A65D7">
            <w:pPr>
              <w:rPr>
                <w:lang w:val="en-US"/>
              </w:rPr>
            </w:pPr>
            <w:r>
              <w:rPr>
                <w:lang w:val="en-US"/>
              </w:rPr>
              <w:t>Influence</w:t>
            </w:r>
          </w:p>
        </w:tc>
        <w:tc>
          <w:tcPr>
            <w:tcW w:w="1915" w:type="dxa"/>
            <w:tcBorders>
              <w:top w:val="double" w:sz="4" w:space="0" w:color="auto"/>
              <w:bottom w:val="nil"/>
            </w:tcBorders>
          </w:tcPr>
          <w:p w:rsidR="006A65D7" w:rsidRPr="00D36652" w:rsidRDefault="006A65D7">
            <w:pPr>
              <w:rPr>
                <w:lang w:val="en-US"/>
              </w:rPr>
            </w:pPr>
            <w:r>
              <w:rPr>
                <w:lang w:val="en-US"/>
              </w:rPr>
              <w:t>Contribution</w:t>
            </w:r>
          </w:p>
        </w:tc>
        <w:tc>
          <w:tcPr>
            <w:tcW w:w="1915" w:type="dxa"/>
            <w:tcBorders>
              <w:top w:val="double" w:sz="4" w:space="0" w:color="auto"/>
              <w:bottom w:val="nil"/>
            </w:tcBorders>
          </w:tcPr>
          <w:p w:rsidR="006A65D7" w:rsidRDefault="006A65D7">
            <w:pPr>
              <w:rPr>
                <w:lang w:val="en-US"/>
              </w:rPr>
            </w:pPr>
            <w:r>
              <w:rPr>
                <w:lang w:val="en-US"/>
              </w:rPr>
              <w:t>Capacity</w:t>
            </w:r>
          </w:p>
        </w:tc>
        <w:tc>
          <w:tcPr>
            <w:tcW w:w="1916" w:type="dxa"/>
            <w:tcBorders>
              <w:top w:val="double" w:sz="4" w:space="0" w:color="auto"/>
              <w:bottom w:val="nil"/>
              <w:right w:val="double" w:sz="4" w:space="0" w:color="auto"/>
            </w:tcBorders>
          </w:tcPr>
          <w:p w:rsidR="006A65D7" w:rsidRPr="00D36652" w:rsidRDefault="006A65D7">
            <w:pPr>
              <w:rPr>
                <w:lang w:val="en-US"/>
              </w:rPr>
            </w:pPr>
            <w:r>
              <w:rPr>
                <w:lang w:val="en-US"/>
              </w:rPr>
              <w:t>Exit strategy</w:t>
            </w:r>
          </w:p>
        </w:tc>
      </w:tr>
      <w:tr w:rsidR="006A65D7" w:rsidRPr="00A135D7" w:rsidTr="00AD4AE2">
        <w:tc>
          <w:tcPr>
            <w:tcW w:w="1915" w:type="dxa"/>
            <w:tcBorders>
              <w:top w:val="nil"/>
              <w:left w:val="double" w:sz="4" w:space="0" w:color="auto"/>
              <w:bottom w:val="double" w:sz="4" w:space="0" w:color="auto"/>
            </w:tcBorders>
          </w:tcPr>
          <w:p w:rsidR="006A65D7" w:rsidRPr="00897204" w:rsidRDefault="006A65D7">
            <w:pPr>
              <w:rPr>
                <w:i/>
                <w:sz w:val="14"/>
                <w:szCs w:val="14"/>
                <w:lang w:val="en-US"/>
              </w:rPr>
            </w:pPr>
            <w:r>
              <w:rPr>
                <w:i/>
                <w:sz w:val="14"/>
                <w:szCs w:val="14"/>
                <w:lang w:val="en-US"/>
              </w:rPr>
              <w:t>What is the name of the partner?</w:t>
            </w:r>
          </w:p>
        </w:tc>
        <w:tc>
          <w:tcPr>
            <w:tcW w:w="1915" w:type="dxa"/>
            <w:tcBorders>
              <w:top w:val="nil"/>
              <w:bottom w:val="double" w:sz="4" w:space="0" w:color="auto"/>
            </w:tcBorders>
          </w:tcPr>
          <w:p w:rsidR="006A65D7" w:rsidRPr="00897204" w:rsidRDefault="006A65D7" w:rsidP="006A65D7">
            <w:pPr>
              <w:rPr>
                <w:i/>
                <w:sz w:val="14"/>
                <w:szCs w:val="14"/>
                <w:lang w:val="en-US"/>
              </w:rPr>
            </w:pPr>
            <w:r w:rsidRPr="00897204">
              <w:rPr>
                <w:i/>
                <w:sz w:val="14"/>
                <w:szCs w:val="14"/>
                <w:lang w:val="en-US"/>
              </w:rPr>
              <w:t>What is the main business</w:t>
            </w:r>
            <w:r>
              <w:rPr>
                <w:i/>
                <w:sz w:val="14"/>
                <w:szCs w:val="14"/>
                <w:lang w:val="en-US"/>
              </w:rPr>
              <w:t xml:space="preserve">, interest and goal </w:t>
            </w:r>
            <w:r w:rsidRPr="00897204">
              <w:rPr>
                <w:i/>
                <w:sz w:val="14"/>
                <w:szCs w:val="14"/>
                <w:lang w:val="en-US"/>
              </w:rPr>
              <w:t>of the partner?</w:t>
            </w:r>
          </w:p>
        </w:tc>
        <w:tc>
          <w:tcPr>
            <w:tcW w:w="1915" w:type="dxa"/>
            <w:tcBorders>
              <w:top w:val="nil"/>
              <w:bottom w:val="double" w:sz="4" w:space="0" w:color="auto"/>
            </w:tcBorders>
          </w:tcPr>
          <w:p w:rsidR="006A65D7" w:rsidRPr="00897204" w:rsidRDefault="006A65D7" w:rsidP="00F97E1F">
            <w:pPr>
              <w:rPr>
                <w:i/>
                <w:sz w:val="14"/>
                <w:szCs w:val="14"/>
                <w:lang w:val="en-US"/>
              </w:rPr>
            </w:pPr>
            <w:r w:rsidRPr="00897204">
              <w:rPr>
                <w:i/>
                <w:sz w:val="14"/>
                <w:szCs w:val="14"/>
                <w:lang w:val="en-US"/>
              </w:rPr>
              <w:t xml:space="preserve">How important is the </w:t>
            </w:r>
            <w:proofErr w:type="spellStart"/>
            <w:r w:rsidRPr="00897204">
              <w:rPr>
                <w:i/>
                <w:sz w:val="14"/>
                <w:szCs w:val="14"/>
                <w:lang w:val="en-US"/>
              </w:rPr>
              <w:t>programme</w:t>
            </w:r>
            <w:proofErr w:type="spellEnd"/>
            <w:r w:rsidRPr="00897204">
              <w:rPr>
                <w:i/>
                <w:sz w:val="14"/>
                <w:szCs w:val="14"/>
                <w:lang w:val="en-US"/>
              </w:rPr>
              <w:t xml:space="preserve"> for the partner’s activity-level (Low, medium high)?</w:t>
            </w:r>
          </w:p>
        </w:tc>
        <w:tc>
          <w:tcPr>
            <w:tcW w:w="1915" w:type="dxa"/>
            <w:tcBorders>
              <w:top w:val="nil"/>
              <w:bottom w:val="double" w:sz="4" w:space="0" w:color="auto"/>
            </w:tcBorders>
          </w:tcPr>
          <w:p w:rsidR="006A65D7" w:rsidRPr="00897204" w:rsidRDefault="006A65D7">
            <w:pPr>
              <w:rPr>
                <w:i/>
                <w:sz w:val="14"/>
                <w:szCs w:val="14"/>
                <w:lang w:val="en-US"/>
              </w:rPr>
            </w:pPr>
            <w:r w:rsidRPr="00897204">
              <w:rPr>
                <w:i/>
                <w:sz w:val="14"/>
                <w:szCs w:val="14"/>
                <w:lang w:val="en-US"/>
              </w:rPr>
              <w:t xml:space="preserve">How much influence does the partner have over the </w:t>
            </w:r>
            <w:proofErr w:type="spellStart"/>
            <w:r w:rsidRPr="00897204">
              <w:rPr>
                <w:i/>
                <w:sz w:val="14"/>
                <w:szCs w:val="14"/>
                <w:lang w:val="en-US"/>
              </w:rPr>
              <w:t>programme</w:t>
            </w:r>
            <w:proofErr w:type="spellEnd"/>
            <w:r w:rsidRPr="00897204">
              <w:rPr>
                <w:i/>
                <w:sz w:val="14"/>
                <w:szCs w:val="14"/>
                <w:lang w:val="en-US"/>
              </w:rPr>
              <w:t xml:space="preserve"> (low, medium, high)?</w:t>
            </w:r>
          </w:p>
        </w:tc>
        <w:tc>
          <w:tcPr>
            <w:tcW w:w="1915" w:type="dxa"/>
            <w:tcBorders>
              <w:top w:val="nil"/>
              <w:bottom w:val="double" w:sz="4" w:space="0" w:color="auto"/>
            </w:tcBorders>
          </w:tcPr>
          <w:p w:rsidR="006A65D7" w:rsidRPr="00897204" w:rsidRDefault="006A65D7" w:rsidP="00897204">
            <w:pPr>
              <w:rPr>
                <w:i/>
                <w:sz w:val="14"/>
                <w:szCs w:val="14"/>
                <w:lang w:val="en-US"/>
              </w:rPr>
            </w:pPr>
            <w:r w:rsidRPr="00897204">
              <w:rPr>
                <w:i/>
                <w:sz w:val="14"/>
                <w:szCs w:val="14"/>
                <w:lang w:val="en-US"/>
              </w:rPr>
              <w:t>What will be the partner’s main contribution?</w:t>
            </w:r>
          </w:p>
        </w:tc>
        <w:tc>
          <w:tcPr>
            <w:tcW w:w="1915" w:type="dxa"/>
            <w:tcBorders>
              <w:top w:val="nil"/>
              <w:bottom w:val="double" w:sz="4" w:space="0" w:color="auto"/>
            </w:tcBorders>
          </w:tcPr>
          <w:p w:rsidR="006A65D7" w:rsidRPr="00897204" w:rsidRDefault="006A65D7" w:rsidP="006A65D7">
            <w:pPr>
              <w:rPr>
                <w:i/>
                <w:sz w:val="14"/>
                <w:szCs w:val="14"/>
                <w:lang w:val="en-US"/>
              </w:rPr>
            </w:pPr>
            <w:r>
              <w:rPr>
                <w:i/>
                <w:sz w:val="14"/>
                <w:szCs w:val="14"/>
                <w:lang w:val="en-US"/>
              </w:rPr>
              <w:t>What are the main issues emerging from the assessment of the partner’s capacity?</w:t>
            </w:r>
          </w:p>
        </w:tc>
        <w:tc>
          <w:tcPr>
            <w:tcW w:w="1916" w:type="dxa"/>
            <w:tcBorders>
              <w:top w:val="nil"/>
              <w:bottom w:val="double" w:sz="4" w:space="0" w:color="auto"/>
              <w:right w:val="double" w:sz="4" w:space="0" w:color="auto"/>
            </w:tcBorders>
          </w:tcPr>
          <w:p w:rsidR="006A65D7" w:rsidRPr="00897204" w:rsidRDefault="006A65D7">
            <w:pPr>
              <w:rPr>
                <w:i/>
                <w:sz w:val="14"/>
                <w:szCs w:val="14"/>
                <w:lang w:val="en-US"/>
              </w:rPr>
            </w:pPr>
            <w:r w:rsidRPr="00897204">
              <w:rPr>
                <w:i/>
                <w:sz w:val="14"/>
                <w:szCs w:val="14"/>
                <w:lang w:val="en-US"/>
              </w:rPr>
              <w:t>What is the strategy for exiting the partnership?</w:t>
            </w:r>
          </w:p>
        </w:tc>
      </w:tr>
      <w:tr w:rsidR="006A65D7" w:rsidRPr="007B7F1D" w:rsidTr="00AD4AE2">
        <w:tc>
          <w:tcPr>
            <w:tcW w:w="1915" w:type="dxa"/>
            <w:tcBorders>
              <w:top w:val="double" w:sz="4" w:space="0" w:color="auto"/>
              <w:left w:val="double" w:sz="4" w:space="0" w:color="auto"/>
            </w:tcBorders>
          </w:tcPr>
          <w:p w:rsidR="006A65D7" w:rsidRPr="007B7F1D" w:rsidRDefault="006A65D7">
            <w:pPr>
              <w:rPr>
                <w:sz w:val="18"/>
                <w:szCs w:val="18"/>
                <w:highlight w:val="yellow"/>
                <w:lang w:val="en-US"/>
              </w:rPr>
            </w:pPr>
            <w:r w:rsidRPr="007B7F1D">
              <w:rPr>
                <w:sz w:val="18"/>
                <w:szCs w:val="18"/>
                <w:highlight w:val="yellow"/>
                <w:lang w:val="en-US"/>
              </w:rPr>
              <w:t>Examples</w:t>
            </w: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6" w:type="dxa"/>
            <w:tcBorders>
              <w:top w:val="double" w:sz="4" w:space="0" w:color="auto"/>
              <w:right w:val="double" w:sz="4" w:space="0" w:color="auto"/>
            </w:tcBorders>
          </w:tcPr>
          <w:p w:rsidR="006A65D7" w:rsidRPr="007B7F1D" w:rsidRDefault="006A65D7">
            <w:pPr>
              <w:rPr>
                <w:sz w:val="18"/>
                <w:szCs w:val="18"/>
                <w:highlight w:val="yellow"/>
                <w:lang w:val="en-US"/>
              </w:rPr>
            </w:pPr>
          </w:p>
        </w:tc>
      </w:tr>
      <w:tr w:rsidR="006A65D7" w:rsidRPr="00A135D7" w:rsidTr="00AD4AE2">
        <w:tc>
          <w:tcPr>
            <w:tcW w:w="1915" w:type="dxa"/>
            <w:tcBorders>
              <w:left w:val="double" w:sz="4" w:space="0" w:color="auto"/>
            </w:tcBorders>
          </w:tcPr>
          <w:p w:rsidR="006A65D7" w:rsidRPr="007B7F1D" w:rsidRDefault="006A65D7">
            <w:pPr>
              <w:rPr>
                <w:i/>
                <w:sz w:val="16"/>
                <w:szCs w:val="16"/>
                <w:highlight w:val="yellow"/>
                <w:lang w:val="en-US"/>
              </w:rPr>
            </w:pPr>
            <w:r w:rsidRPr="007B7F1D">
              <w:rPr>
                <w:i/>
                <w:sz w:val="16"/>
                <w:szCs w:val="16"/>
                <w:highlight w:val="yellow"/>
                <w:lang w:val="en-US"/>
              </w:rPr>
              <w:t>AIM</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Delivery of training and degree courses within the field of management and organizational development</w:t>
            </w:r>
          </w:p>
          <w:p w:rsidR="00AD4AE2" w:rsidRPr="007B7F1D" w:rsidRDefault="00AD4AE2" w:rsidP="006A65D7">
            <w:pPr>
              <w:rPr>
                <w:i/>
                <w:sz w:val="16"/>
                <w:szCs w:val="16"/>
                <w:highlight w:val="yellow"/>
                <w:lang w:val="en-US"/>
              </w:rPr>
            </w:pPr>
          </w:p>
          <w:p w:rsidR="006A65D7" w:rsidRPr="007B7F1D" w:rsidRDefault="006A65D7" w:rsidP="006A65D7">
            <w:pPr>
              <w:rPr>
                <w:i/>
                <w:sz w:val="16"/>
                <w:szCs w:val="16"/>
                <w:highlight w:val="yellow"/>
                <w:lang w:val="en-US"/>
              </w:rPr>
            </w:pPr>
            <w:r w:rsidRPr="007B7F1D">
              <w:rPr>
                <w:i/>
                <w:sz w:val="16"/>
                <w:szCs w:val="16"/>
                <w:highlight w:val="yellow"/>
                <w:lang w:val="en-US"/>
              </w:rPr>
              <w:t>Wants to demonstrate that their courses are of a high standard at reasonable cost; and thereby to attract students.</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Low.</w:t>
            </w:r>
          </w:p>
          <w:p w:rsidR="006A65D7" w:rsidRPr="007B7F1D" w:rsidRDefault="006A65D7" w:rsidP="00C06B6F">
            <w:pPr>
              <w:rPr>
                <w:i/>
                <w:sz w:val="16"/>
                <w:szCs w:val="16"/>
                <w:highlight w:val="yellow"/>
                <w:lang w:val="en-US"/>
              </w:rPr>
            </w:pPr>
            <w:r w:rsidRPr="007B7F1D">
              <w:rPr>
                <w:i/>
                <w:sz w:val="16"/>
                <w:szCs w:val="16"/>
                <w:highlight w:val="yellow"/>
                <w:lang w:val="en-US"/>
              </w:rPr>
              <w:t xml:space="preserve">AIM has an annual turnover of USD 236 million. The  </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Low.</w:t>
            </w:r>
          </w:p>
          <w:p w:rsidR="006A65D7" w:rsidRPr="007B7F1D" w:rsidRDefault="006A65D7">
            <w:pPr>
              <w:rPr>
                <w:i/>
                <w:sz w:val="16"/>
                <w:szCs w:val="16"/>
                <w:highlight w:val="yellow"/>
                <w:lang w:val="en-US"/>
              </w:rPr>
            </w:pPr>
            <w:r w:rsidRPr="007B7F1D">
              <w:rPr>
                <w:i/>
                <w:sz w:val="16"/>
                <w:szCs w:val="16"/>
                <w:highlight w:val="yellow"/>
                <w:lang w:val="en-US"/>
              </w:rPr>
              <w:t xml:space="preserve">The outputs to </w:t>
            </w:r>
            <w:proofErr w:type="gramStart"/>
            <w:r w:rsidRPr="007B7F1D">
              <w:rPr>
                <w:i/>
                <w:sz w:val="16"/>
                <w:szCs w:val="16"/>
                <w:highlight w:val="yellow"/>
                <w:lang w:val="en-US"/>
              </w:rPr>
              <w:t>be delivered</w:t>
            </w:r>
            <w:proofErr w:type="gramEnd"/>
            <w:r w:rsidRPr="007B7F1D">
              <w:rPr>
                <w:i/>
                <w:sz w:val="16"/>
                <w:szCs w:val="16"/>
                <w:highlight w:val="yellow"/>
                <w:lang w:val="en-US"/>
              </w:rPr>
              <w:t xml:space="preserve"> by AIM have been specified in the agreement.</w:t>
            </w:r>
          </w:p>
        </w:tc>
        <w:tc>
          <w:tcPr>
            <w:tcW w:w="1915" w:type="dxa"/>
          </w:tcPr>
          <w:p w:rsidR="006A65D7" w:rsidRPr="007B7F1D" w:rsidRDefault="006A65D7" w:rsidP="000D3768">
            <w:pPr>
              <w:rPr>
                <w:i/>
                <w:sz w:val="16"/>
                <w:szCs w:val="16"/>
                <w:highlight w:val="yellow"/>
                <w:lang w:val="en-US"/>
              </w:rPr>
            </w:pPr>
            <w:r w:rsidRPr="007B7F1D">
              <w:rPr>
                <w:i/>
                <w:sz w:val="16"/>
                <w:szCs w:val="16"/>
                <w:highlight w:val="yellow"/>
                <w:lang w:val="en-US"/>
              </w:rPr>
              <w:t xml:space="preserve">Specific tailor-made training courses targeting public sector managers. Sharing of recent research findings on PSM </w:t>
            </w:r>
          </w:p>
        </w:tc>
        <w:tc>
          <w:tcPr>
            <w:tcW w:w="1915" w:type="dxa"/>
          </w:tcPr>
          <w:p w:rsidR="006A65D7" w:rsidRPr="007B7F1D" w:rsidRDefault="00AD4AE2">
            <w:pPr>
              <w:rPr>
                <w:i/>
                <w:sz w:val="16"/>
                <w:szCs w:val="16"/>
                <w:highlight w:val="yellow"/>
                <w:lang w:val="en-US"/>
              </w:rPr>
            </w:pPr>
            <w:r w:rsidRPr="007B7F1D">
              <w:rPr>
                <w:i/>
                <w:sz w:val="16"/>
                <w:szCs w:val="16"/>
                <w:highlight w:val="yellow"/>
                <w:lang w:val="en-US"/>
              </w:rPr>
              <w:t xml:space="preserve">Strength: capable of tailoring training courses to specific needs and learning style. Capable of upscaling very fast </w:t>
            </w:r>
            <w:proofErr w:type="spellStart"/>
            <w:r w:rsidRPr="007B7F1D">
              <w:rPr>
                <w:i/>
                <w:sz w:val="16"/>
                <w:szCs w:val="16"/>
                <w:highlight w:val="yellow"/>
                <w:lang w:val="en-US"/>
              </w:rPr>
              <w:t>f</w:t>
            </w:r>
            <w:proofErr w:type="spellEnd"/>
            <w:r w:rsidRPr="007B7F1D">
              <w:rPr>
                <w:i/>
                <w:sz w:val="16"/>
                <w:szCs w:val="16"/>
                <w:highlight w:val="yellow"/>
                <w:lang w:val="en-US"/>
              </w:rPr>
              <w:t xml:space="preserve"> necessary</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Weaknesses: Based in Manila with limited knowledge of the specific local context issues, such as culture and traditions in Bangladesh.</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lastRenderedPageBreak/>
              <w:t>Opportunities: Can provide on-line follow-up training and coaching to help participants translate theory into practice.</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Threats:</w:t>
            </w:r>
            <w:r w:rsidR="00D70A40" w:rsidRPr="007B7F1D">
              <w:rPr>
                <w:i/>
                <w:sz w:val="16"/>
                <w:szCs w:val="16"/>
                <w:highlight w:val="yellow"/>
                <w:lang w:val="en-US"/>
              </w:rPr>
              <w:t xml:space="preserve"> Uncertain whether the Board will continue to accept lower overheads on activities in development projects</w:t>
            </w:r>
          </w:p>
        </w:tc>
        <w:tc>
          <w:tcPr>
            <w:tcW w:w="1916" w:type="dxa"/>
            <w:tcBorders>
              <w:right w:val="double" w:sz="4" w:space="0" w:color="auto"/>
            </w:tcBorders>
          </w:tcPr>
          <w:p w:rsidR="006A65D7" w:rsidRPr="007B7F1D" w:rsidRDefault="006A65D7">
            <w:pPr>
              <w:rPr>
                <w:i/>
                <w:sz w:val="16"/>
                <w:szCs w:val="16"/>
                <w:highlight w:val="yellow"/>
                <w:lang w:val="en-US"/>
              </w:rPr>
            </w:pPr>
            <w:r w:rsidRPr="007B7F1D">
              <w:rPr>
                <w:i/>
                <w:sz w:val="16"/>
                <w:szCs w:val="16"/>
                <w:highlight w:val="yellow"/>
                <w:lang w:val="en-US"/>
              </w:rPr>
              <w:lastRenderedPageBreak/>
              <w:t>No special requirements after end of contract</w:t>
            </w:r>
          </w:p>
        </w:tc>
      </w:tr>
      <w:tr w:rsidR="006A65D7" w:rsidRPr="00A135D7" w:rsidTr="00AD4AE2">
        <w:tc>
          <w:tcPr>
            <w:tcW w:w="1915" w:type="dxa"/>
            <w:tcBorders>
              <w:left w:val="double" w:sz="4" w:space="0" w:color="auto"/>
            </w:tcBorders>
          </w:tcPr>
          <w:p w:rsidR="006A65D7" w:rsidRPr="007B7F1D" w:rsidRDefault="006A65D7" w:rsidP="00297A9A">
            <w:pPr>
              <w:rPr>
                <w:i/>
                <w:sz w:val="16"/>
                <w:szCs w:val="16"/>
                <w:highlight w:val="yellow"/>
                <w:lang w:val="en-US"/>
              </w:rPr>
            </w:pPr>
            <w:r w:rsidRPr="007B7F1D">
              <w:rPr>
                <w:i/>
                <w:sz w:val="16"/>
                <w:szCs w:val="16"/>
                <w:highlight w:val="yellow"/>
                <w:lang w:val="en-US"/>
              </w:rPr>
              <w:t xml:space="preserve">Aid Coordination  Section, </w:t>
            </w:r>
            <w:proofErr w:type="spellStart"/>
            <w:r w:rsidRPr="007B7F1D">
              <w:rPr>
                <w:i/>
                <w:sz w:val="16"/>
                <w:szCs w:val="16"/>
                <w:highlight w:val="yellow"/>
                <w:lang w:val="en-US"/>
              </w:rPr>
              <w:t>MoF</w:t>
            </w:r>
            <w:proofErr w:type="spellEnd"/>
          </w:p>
        </w:tc>
        <w:tc>
          <w:tcPr>
            <w:tcW w:w="1915" w:type="dxa"/>
          </w:tcPr>
          <w:p w:rsidR="006A65D7" w:rsidRPr="007B7F1D" w:rsidRDefault="006A65D7" w:rsidP="000D3768">
            <w:pPr>
              <w:rPr>
                <w:i/>
                <w:sz w:val="16"/>
                <w:szCs w:val="16"/>
                <w:highlight w:val="yellow"/>
                <w:lang w:val="en-US"/>
              </w:rPr>
            </w:pPr>
            <w:r w:rsidRPr="007B7F1D">
              <w:rPr>
                <w:i/>
                <w:sz w:val="16"/>
                <w:szCs w:val="16"/>
                <w:highlight w:val="yellow"/>
                <w:lang w:val="en-US"/>
              </w:rPr>
              <w:t xml:space="preserve">Donor coordination and resource mobilization for priority </w:t>
            </w:r>
            <w:proofErr w:type="spellStart"/>
            <w:r w:rsidRPr="007B7F1D">
              <w:rPr>
                <w:i/>
                <w:sz w:val="16"/>
                <w:szCs w:val="16"/>
                <w:highlight w:val="yellow"/>
                <w:lang w:val="en-US"/>
              </w:rPr>
              <w:t>programmes</w:t>
            </w:r>
            <w:proofErr w:type="spellEnd"/>
            <w:r w:rsidRPr="007B7F1D">
              <w:rPr>
                <w:i/>
                <w:sz w:val="16"/>
                <w:szCs w:val="16"/>
                <w:highlight w:val="yellow"/>
                <w:lang w:val="en-US"/>
              </w:rPr>
              <w:t xml:space="preserve"> and SDG target monitoring</w:t>
            </w:r>
          </w:p>
          <w:p w:rsidR="006A65D7" w:rsidRPr="007B7F1D" w:rsidRDefault="006A65D7" w:rsidP="006A65D7">
            <w:pPr>
              <w:rPr>
                <w:i/>
                <w:sz w:val="16"/>
                <w:szCs w:val="16"/>
                <w:highlight w:val="yellow"/>
                <w:lang w:val="en-US"/>
              </w:rPr>
            </w:pPr>
            <w:r w:rsidRPr="007B7F1D">
              <w:rPr>
                <w:i/>
                <w:sz w:val="16"/>
                <w:szCs w:val="16"/>
                <w:highlight w:val="yellow"/>
                <w:lang w:val="en-US"/>
              </w:rPr>
              <w:t>Wants to develop a systematic and transparent approach for the identification and description of national priority programs and the subsequent mobilization of external funding for their implementation</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Medium to high.</w:t>
            </w:r>
          </w:p>
          <w:p w:rsidR="006A65D7" w:rsidRPr="007B7F1D" w:rsidRDefault="006A65D7" w:rsidP="00297A9A">
            <w:pPr>
              <w:rPr>
                <w:i/>
                <w:sz w:val="16"/>
                <w:szCs w:val="16"/>
                <w:highlight w:val="yellow"/>
                <w:lang w:val="en-US"/>
              </w:rPr>
            </w:pPr>
            <w:r w:rsidRPr="007B7F1D">
              <w:rPr>
                <w:i/>
                <w:sz w:val="16"/>
                <w:szCs w:val="16"/>
                <w:highlight w:val="yellow"/>
                <w:lang w:val="en-US"/>
              </w:rPr>
              <w:t>Without the program, the ACS will not have financing for the Aid Coordination Database, for the training of sector Policy and Planning Divisions and for mobilizing support for priority programs and monitoring of progress towards SDG targets</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High.</w:t>
            </w:r>
          </w:p>
          <w:p w:rsidR="006A65D7" w:rsidRPr="007B7F1D" w:rsidRDefault="006A65D7">
            <w:pPr>
              <w:rPr>
                <w:i/>
                <w:sz w:val="16"/>
                <w:szCs w:val="16"/>
                <w:highlight w:val="yellow"/>
                <w:lang w:val="en-US"/>
              </w:rPr>
            </w:pPr>
            <w:r w:rsidRPr="007B7F1D">
              <w:rPr>
                <w:i/>
                <w:sz w:val="16"/>
                <w:szCs w:val="16"/>
                <w:highlight w:val="yellow"/>
                <w:lang w:val="en-US"/>
              </w:rPr>
              <w:t>The ACS is part of the Ministry of Finance and an important national stakeholder for the program.</w:t>
            </w:r>
          </w:p>
        </w:tc>
        <w:tc>
          <w:tcPr>
            <w:tcW w:w="1915" w:type="dxa"/>
          </w:tcPr>
          <w:p w:rsidR="006A65D7" w:rsidRPr="007B7F1D" w:rsidRDefault="006A65D7">
            <w:pPr>
              <w:rPr>
                <w:i/>
                <w:sz w:val="16"/>
                <w:szCs w:val="16"/>
                <w:highlight w:val="yellow"/>
                <w:lang w:val="en-US"/>
              </w:rPr>
            </w:pPr>
            <w:proofErr w:type="gramStart"/>
            <w:r w:rsidRPr="007B7F1D">
              <w:rPr>
                <w:i/>
                <w:sz w:val="16"/>
                <w:szCs w:val="16"/>
                <w:highlight w:val="yellow"/>
                <w:lang w:val="en-US"/>
              </w:rPr>
              <w:t>Leverage</w:t>
            </w:r>
            <w:proofErr w:type="gramEnd"/>
            <w:r w:rsidRPr="007B7F1D">
              <w:rPr>
                <w:i/>
                <w:sz w:val="16"/>
                <w:szCs w:val="16"/>
                <w:highlight w:val="yellow"/>
                <w:lang w:val="en-US"/>
              </w:rPr>
              <w:t xml:space="preserve"> of political support for the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and the effectiveness agenda; along with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coordination and oversight during implementation.</w:t>
            </w:r>
          </w:p>
        </w:tc>
        <w:tc>
          <w:tcPr>
            <w:tcW w:w="1915" w:type="dxa"/>
          </w:tcPr>
          <w:p w:rsidR="006A65D7" w:rsidRPr="007B7F1D" w:rsidRDefault="006A65D7">
            <w:pPr>
              <w:rPr>
                <w:i/>
                <w:sz w:val="16"/>
                <w:szCs w:val="16"/>
                <w:highlight w:val="yellow"/>
                <w:lang w:val="en-US"/>
              </w:rPr>
            </w:pPr>
          </w:p>
        </w:tc>
        <w:tc>
          <w:tcPr>
            <w:tcW w:w="1916" w:type="dxa"/>
            <w:tcBorders>
              <w:right w:val="double" w:sz="4" w:space="0" w:color="auto"/>
            </w:tcBorders>
          </w:tcPr>
          <w:p w:rsidR="006A65D7" w:rsidRPr="000D3768" w:rsidRDefault="006A65D7">
            <w:pPr>
              <w:rPr>
                <w:i/>
                <w:sz w:val="16"/>
                <w:szCs w:val="16"/>
                <w:lang w:val="en-US"/>
              </w:rPr>
            </w:pPr>
            <w:r w:rsidRPr="007B7F1D">
              <w:rPr>
                <w:i/>
                <w:sz w:val="16"/>
                <w:szCs w:val="16"/>
                <w:highlight w:val="yellow"/>
                <w:lang w:val="en-US"/>
              </w:rPr>
              <w:t xml:space="preserve">The ACS will need support over an extended period after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completion, if the improvements in capacity are to </w:t>
            </w:r>
            <w:proofErr w:type="gramStart"/>
            <w:r w:rsidRPr="007B7F1D">
              <w:rPr>
                <w:i/>
                <w:sz w:val="16"/>
                <w:szCs w:val="16"/>
                <w:highlight w:val="yellow"/>
                <w:lang w:val="en-US"/>
              </w:rPr>
              <w:t>be sustained</w:t>
            </w:r>
            <w:proofErr w:type="gramEnd"/>
            <w:r w:rsidRPr="007B7F1D">
              <w:rPr>
                <w:i/>
                <w:sz w:val="16"/>
                <w:szCs w:val="16"/>
                <w:highlight w:val="yellow"/>
                <w:lang w:val="en-US"/>
              </w:rPr>
              <w:t>.</w:t>
            </w:r>
          </w:p>
        </w:tc>
      </w:tr>
      <w:tr w:rsidR="006A65D7" w:rsidRPr="00A135D7" w:rsidTr="00AD4AE2">
        <w:tc>
          <w:tcPr>
            <w:tcW w:w="1915" w:type="dxa"/>
            <w:tcBorders>
              <w:left w:val="double" w:sz="4" w:space="0" w:color="auto"/>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6" w:type="dxa"/>
            <w:tcBorders>
              <w:bottom w:val="double" w:sz="4" w:space="0" w:color="auto"/>
              <w:right w:val="double" w:sz="4" w:space="0" w:color="auto"/>
            </w:tcBorders>
          </w:tcPr>
          <w:p w:rsidR="006A65D7" w:rsidRPr="000D3768" w:rsidRDefault="006A65D7">
            <w:pPr>
              <w:rPr>
                <w:i/>
                <w:sz w:val="16"/>
                <w:szCs w:val="16"/>
                <w:lang w:val="en-US"/>
              </w:rPr>
            </w:pPr>
          </w:p>
        </w:tc>
      </w:tr>
    </w:tbl>
    <w:p w:rsidR="00DD759A" w:rsidRPr="00D36652" w:rsidRDefault="00DD759A">
      <w:pPr>
        <w:rPr>
          <w:lang w:val="en-US"/>
        </w:rPr>
      </w:pPr>
    </w:p>
    <w:sectPr w:rsidR="00DD759A" w:rsidRPr="00D36652" w:rsidSect="00DD759A">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84BA4"/>
    <w:multiLevelType w:val="hybridMultilevel"/>
    <w:tmpl w:val="B2A4A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9A"/>
    <w:rsid w:val="0003070A"/>
    <w:rsid w:val="0003449A"/>
    <w:rsid w:val="000610EA"/>
    <w:rsid w:val="000D3768"/>
    <w:rsid w:val="000F510F"/>
    <w:rsid w:val="00217C5D"/>
    <w:rsid w:val="00297A9A"/>
    <w:rsid w:val="002A7948"/>
    <w:rsid w:val="003E2171"/>
    <w:rsid w:val="00434CD0"/>
    <w:rsid w:val="00472323"/>
    <w:rsid w:val="0047794B"/>
    <w:rsid w:val="004E0DBF"/>
    <w:rsid w:val="00517070"/>
    <w:rsid w:val="005F421B"/>
    <w:rsid w:val="00631B48"/>
    <w:rsid w:val="00641703"/>
    <w:rsid w:val="00641BD5"/>
    <w:rsid w:val="006A65D7"/>
    <w:rsid w:val="006B7485"/>
    <w:rsid w:val="007538C5"/>
    <w:rsid w:val="007B7F1D"/>
    <w:rsid w:val="007D2987"/>
    <w:rsid w:val="00895622"/>
    <w:rsid w:val="00897204"/>
    <w:rsid w:val="00A12474"/>
    <w:rsid w:val="00A135D7"/>
    <w:rsid w:val="00A72FC0"/>
    <w:rsid w:val="00AD4AE2"/>
    <w:rsid w:val="00B75964"/>
    <w:rsid w:val="00BD58C3"/>
    <w:rsid w:val="00C06B6F"/>
    <w:rsid w:val="00CB6DED"/>
    <w:rsid w:val="00D36652"/>
    <w:rsid w:val="00D70A40"/>
    <w:rsid w:val="00DD759A"/>
    <w:rsid w:val="00E35732"/>
    <w:rsid w:val="00F97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451B"/>
  <w15:chartTrackingRefBased/>
  <w15:docId w15:val="{876BF1B6-3B00-477B-BCAE-A8F18286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D75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D75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D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D759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DD759A"/>
    <w:rPr>
      <w:rFonts w:asciiTheme="majorHAnsi" w:eastAsiaTheme="majorEastAsia" w:hAnsiTheme="majorHAnsi" w:cstheme="majorBidi"/>
      <w:color w:val="365F91" w:themeColor="accent1" w:themeShade="BF"/>
      <w:sz w:val="26"/>
      <w:szCs w:val="26"/>
    </w:rPr>
  </w:style>
  <w:style w:type="paragraph" w:styleId="Listeafsnit">
    <w:name w:val="List Paragraph"/>
    <w:basedOn w:val="Normal"/>
    <w:uiPriority w:val="34"/>
    <w:qFormat/>
    <w:rsid w:val="00DD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C167-2841-4076-8054-D60B6687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2671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Rothaus Jensen</dc:creator>
  <cp:keywords/>
  <dc:description/>
  <cp:lastModifiedBy>Marianne Vestergaard</cp:lastModifiedBy>
  <cp:revision>3</cp:revision>
  <dcterms:created xsi:type="dcterms:W3CDTF">2020-10-17T09:18:00Z</dcterms:created>
  <dcterms:modified xsi:type="dcterms:W3CDTF">2020-10-21T09:23:00Z</dcterms:modified>
</cp:coreProperties>
</file>