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E65FF7" w14:paraId="18041C80" w14:textId="77777777" w:rsidTr="004D5078">
        <w:tc>
          <w:tcPr>
            <w:tcW w:w="6804" w:type="dxa"/>
          </w:tcPr>
          <w:sdt>
            <w:sdtPr>
              <w:tag w:val="{&quot;templafy&quot;:{&quot;id&quot;:&quot;b7ba4234-46aa-4bda-9f56-71ee7bd5b81e&quot;}}"/>
              <w:id w:val="1764262998"/>
              <w:placeholder>
                <w:docPart w:val="DefaultPlaceholder_-1854013440"/>
              </w:placeholder>
            </w:sdtPr>
            <w:sdtEndPr/>
            <w:sdtContent>
              <w:p w14:paraId="6DA2C247" w14:textId="72106B50" w:rsidR="000A4B22" w:rsidRDefault="005E77DB">
                <w:pPr>
                  <w:pStyle w:val="DocumentHeading"/>
                </w:pPr>
                <w:r>
                  <w:t>comments to danish organisation strategy for the world bank 2025-2030</w:t>
                </w:r>
              </w:p>
            </w:sdtContent>
          </w:sdt>
        </w:tc>
      </w:tr>
    </w:tbl>
    <w:p w14:paraId="70C613F8" w14:textId="2B98EF47" w:rsidR="002E28BF" w:rsidRDefault="002E28BF" w:rsidP="005E77DB">
      <w:pPr>
        <w:pStyle w:val="Heading1"/>
        <w:numPr>
          <w:ilvl w:val="0"/>
          <w:numId w:val="0"/>
        </w:numPr>
        <w:ind w:left="567"/>
      </w:pPr>
    </w:p>
    <w:p w14:paraId="79F8F725" w14:textId="3B9AAA98" w:rsidR="00FD4B90" w:rsidRDefault="005E77DB" w:rsidP="00FD4B90">
      <w:r>
        <w:t xml:space="preserve">The Danish Institute for Human Rights </w:t>
      </w:r>
      <w:r w:rsidR="002B21EE">
        <w:t xml:space="preserve">(the Institute) </w:t>
      </w:r>
      <w:r>
        <w:t xml:space="preserve">welcomes the opportunity to input to Denmark´s strategy for engagement with and continued support of the World Bank Group (WBG). </w:t>
      </w:r>
    </w:p>
    <w:p w14:paraId="03E1A3A6" w14:textId="77777777" w:rsidR="005E77DB" w:rsidRDefault="005E77DB" w:rsidP="00FD4B90"/>
    <w:p w14:paraId="6C34C78A" w14:textId="3800A4C3" w:rsidR="00BF4B89" w:rsidRDefault="009F4A03" w:rsidP="00FD4B90">
      <w:r>
        <w:t xml:space="preserve">We take this </w:t>
      </w:r>
      <w:r w:rsidR="00A54283">
        <w:t xml:space="preserve">opportunity to encourage the Danish Ministry of Foreign Affairs to </w:t>
      </w:r>
      <w:r w:rsidR="00E814E8">
        <w:t xml:space="preserve">prioritise the effective implementation of the Environmental and Social Framework </w:t>
      </w:r>
      <w:r w:rsidR="0067239A">
        <w:t xml:space="preserve">(World Bank) </w:t>
      </w:r>
      <w:r w:rsidR="008A401D">
        <w:t>and</w:t>
      </w:r>
      <w:r w:rsidR="0067239A">
        <w:t xml:space="preserve"> the Sustainability Framework (IFC)</w:t>
      </w:r>
      <w:r w:rsidR="008A401D">
        <w:t xml:space="preserve"> </w:t>
      </w:r>
      <w:r w:rsidR="00E814E8">
        <w:t xml:space="preserve">in its </w:t>
      </w:r>
      <w:r w:rsidR="00756C62">
        <w:t xml:space="preserve">engagement strategy with the </w:t>
      </w:r>
      <w:r w:rsidR="00AD2813">
        <w:t>WBG</w:t>
      </w:r>
      <w:r w:rsidR="00756C62">
        <w:t xml:space="preserve">. </w:t>
      </w:r>
      <w:r w:rsidR="00882F91">
        <w:t>These framework</w:t>
      </w:r>
      <w:r w:rsidR="00121363">
        <w:t>s</w:t>
      </w:r>
      <w:r w:rsidR="00882F91">
        <w:t xml:space="preserve"> have the objective of ensuring that</w:t>
      </w:r>
      <w:r w:rsidR="00AD2813">
        <w:t xml:space="preserve"> WBG</w:t>
      </w:r>
      <w:r w:rsidR="00882F91">
        <w:t xml:space="preserve"> investments do not result in harm to people and the environment</w:t>
      </w:r>
      <w:r w:rsidR="00983EDB">
        <w:t xml:space="preserve"> </w:t>
      </w:r>
      <w:r w:rsidR="00AD2813">
        <w:t>and expect</w:t>
      </w:r>
      <w:r w:rsidR="00B20D3A">
        <w:t xml:space="preserve"> both </w:t>
      </w:r>
      <w:r w:rsidR="00AD2813">
        <w:t>the WB and IFC</w:t>
      </w:r>
      <w:r w:rsidR="00B20D3A">
        <w:t xml:space="preserve"> and </w:t>
      </w:r>
      <w:r w:rsidR="00AD2813">
        <w:t xml:space="preserve">their public and private sector </w:t>
      </w:r>
      <w:r w:rsidR="00B20D3A">
        <w:t>clients to have in place proper environmental and social risk management systems.</w:t>
      </w:r>
      <w:r w:rsidR="004C48B5">
        <w:t xml:space="preserve"> </w:t>
      </w:r>
      <w:r w:rsidR="00B20D3A">
        <w:t xml:space="preserve"> </w:t>
      </w:r>
    </w:p>
    <w:p w14:paraId="5A65B6EC" w14:textId="77777777" w:rsidR="00BF4B89" w:rsidRDefault="00BF4B89" w:rsidP="00FD4B90"/>
    <w:p w14:paraId="20D81D0F" w14:textId="568227D5" w:rsidR="004C48B5" w:rsidRDefault="004C48B5" w:rsidP="00FD4B90">
      <w:r>
        <w:t xml:space="preserve">Despite the existence of such important safeguards, allegations on inadequate implementation </w:t>
      </w:r>
      <w:r w:rsidR="00C915CF">
        <w:t>by the IFC of</w:t>
      </w:r>
      <w:r w:rsidR="004E392C">
        <w:t xml:space="preserve"> its sustainability commitments and procedures</w:t>
      </w:r>
      <w:r>
        <w:t xml:space="preserve"> have come to light</w:t>
      </w:r>
      <w:r w:rsidR="00882F91">
        <w:t>.</w:t>
      </w:r>
      <w:r w:rsidR="00177C0D">
        <w:rPr>
          <w:rStyle w:val="FootnoteReference"/>
        </w:rPr>
        <w:footnoteReference w:id="1"/>
      </w:r>
      <w:r w:rsidR="00177C0D">
        <w:t xml:space="preserve"> </w:t>
      </w:r>
      <w:r>
        <w:t>A</w:t>
      </w:r>
      <w:r w:rsidR="00882F91">
        <w:t xml:space="preserve"> </w:t>
      </w:r>
      <w:r w:rsidR="00DA1A38">
        <w:t>so-called ‘</w:t>
      </w:r>
      <w:r w:rsidR="005E3298">
        <w:t>accountability crisis</w:t>
      </w:r>
      <w:r w:rsidR="00DA1A38">
        <w:t>’</w:t>
      </w:r>
      <w:r w:rsidR="005E3298">
        <w:t xml:space="preserve"> at the IFC</w:t>
      </w:r>
      <w:r>
        <w:t xml:space="preserve"> has been underlined</w:t>
      </w:r>
      <w:r w:rsidR="00D80AB8">
        <w:t xml:space="preserve"> </w:t>
      </w:r>
      <w:r w:rsidR="009C3571">
        <w:t xml:space="preserve">in </w:t>
      </w:r>
      <w:r w:rsidR="00882F91">
        <w:t xml:space="preserve">recent developments such as </w:t>
      </w:r>
      <w:r w:rsidR="00D80AB8">
        <w:t>the</w:t>
      </w:r>
      <w:r w:rsidR="004F7001">
        <w:t xml:space="preserve"> IFC management´s</w:t>
      </w:r>
      <w:r w:rsidR="00D80AB8">
        <w:t xml:space="preserve"> response to the Bridge </w:t>
      </w:r>
      <w:r w:rsidR="004F7001">
        <w:t xml:space="preserve">International </w:t>
      </w:r>
      <w:r w:rsidR="00D80AB8">
        <w:t>Academ</w:t>
      </w:r>
      <w:r w:rsidR="004F7001">
        <w:t>ies case</w:t>
      </w:r>
      <w:r w:rsidR="00C63825">
        <w:rPr>
          <w:rStyle w:val="FootnoteReference"/>
        </w:rPr>
        <w:footnoteReference w:id="2"/>
      </w:r>
      <w:r>
        <w:t xml:space="preserve">. </w:t>
      </w:r>
      <w:r w:rsidR="00374035">
        <w:t>C</w:t>
      </w:r>
      <w:r>
        <w:t xml:space="preserve">oncerns have </w:t>
      </w:r>
      <w:r w:rsidR="00374035">
        <w:t xml:space="preserve">also </w:t>
      </w:r>
      <w:r>
        <w:t xml:space="preserve">been expressed regarding an insufficient commitment </w:t>
      </w:r>
      <w:r w:rsidR="00AB69E4">
        <w:t>to remediation of harms</w:t>
      </w:r>
      <w:r w:rsidR="00AD2813">
        <w:t xml:space="preserve"> linked to its investments</w:t>
      </w:r>
      <w:r w:rsidR="00AB69E4">
        <w:t xml:space="preserve"> </w:t>
      </w:r>
      <w:r>
        <w:t xml:space="preserve">as </w:t>
      </w:r>
      <w:r w:rsidR="00AB69E4">
        <w:t xml:space="preserve">expressed in </w:t>
      </w:r>
      <w:r w:rsidR="00BF4B89">
        <w:t>the Proposed</w:t>
      </w:r>
      <w:r w:rsidR="006C4E0D">
        <w:t xml:space="preserve"> IFC</w:t>
      </w:r>
      <w:r w:rsidR="00BF4B89">
        <w:t>/MIGA</w:t>
      </w:r>
      <w:r w:rsidR="006C4E0D">
        <w:t xml:space="preserve"> Approach to Rem</w:t>
      </w:r>
      <w:r w:rsidR="00BF4B89">
        <w:t>edial Action.</w:t>
      </w:r>
      <w:r w:rsidR="00C63825">
        <w:rPr>
          <w:rStyle w:val="FootnoteReference"/>
        </w:rPr>
        <w:footnoteReference w:id="3"/>
      </w:r>
      <w:r w:rsidR="00FE0362">
        <w:t xml:space="preserve">  </w:t>
      </w:r>
    </w:p>
    <w:p w14:paraId="48C9AF62" w14:textId="77777777" w:rsidR="004C48B5" w:rsidRDefault="004C48B5" w:rsidP="00FD4B90"/>
    <w:p w14:paraId="263F6F9E" w14:textId="3CDB6BF7" w:rsidR="004C48B5" w:rsidRDefault="004C48B5" w:rsidP="00FD4B90">
      <w:r>
        <w:t>Such unintended harms and lack of accountability are casting a shadow on the much needed and called-for development impacts of multilateral development banks including the WBG and its private sector arm and is at risk of exacerbating the global trust crisis identified in the Strategy Document.</w:t>
      </w:r>
    </w:p>
    <w:p w14:paraId="1C37E599" w14:textId="77777777" w:rsidR="00DA1A38" w:rsidRDefault="00DA1A38" w:rsidP="00FD4B90"/>
    <w:p w14:paraId="4948B628" w14:textId="74471D95" w:rsidR="005E77DB" w:rsidRDefault="00DA1A38" w:rsidP="00FD4B90">
      <w:r>
        <w:lastRenderedPageBreak/>
        <w:t>These specific cases and</w:t>
      </w:r>
      <w:r w:rsidR="00882F91">
        <w:t xml:space="preserve"> </w:t>
      </w:r>
      <w:r w:rsidR="00A36579">
        <w:t>concerns</w:t>
      </w:r>
      <w:r w:rsidR="002F7B78">
        <w:t xml:space="preserve"> </w:t>
      </w:r>
      <w:r>
        <w:t xml:space="preserve">are to be </w:t>
      </w:r>
      <w:r w:rsidR="002F7B78">
        <w:t xml:space="preserve">placed in the broader context of </w:t>
      </w:r>
      <w:r>
        <w:t xml:space="preserve">a missing </w:t>
      </w:r>
      <w:r w:rsidR="00331DB7">
        <w:t>unequivocal</w:t>
      </w:r>
      <w:r w:rsidR="000F0A2E">
        <w:t xml:space="preserve"> commitment by </w:t>
      </w:r>
      <w:r w:rsidR="00E076A2">
        <w:t xml:space="preserve">the </w:t>
      </w:r>
      <w:r w:rsidR="000F0A2E">
        <w:t xml:space="preserve">IFC to </w:t>
      </w:r>
      <w:r w:rsidR="004C48B5">
        <w:t xml:space="preserve">human rights and </w:t>
      </w:r>
      <w:r w:rsidR="00331DB7">
        <w:t xml:space="preserve">international responsible business conduct standards such as the UN Guiding Principles on Business and Human Rights and the OECD Guidelines for Multinational Enterprises. </w:t>
      </w:r>
      <w:r w:rsidR="00E076A2">
        <w:t xml:space="preserve">These standards establish that </w:t>
      </w:r>
      <w:r w:rsidR="00B443F2">
        <w:t>all businesses, including multilateral development banks, have a responsibility to respect human rights</w:t>
      </w:r>
      <w:r w:rsidR="00E51F64">
        <w:t>. This res</w:t>
      </w:r>
      <w:r w:rsidR="009F2203">
        <w:t xml:space="preserve">ponsibility means </w:t>
      </w:r>
      <w:r w:rsidR="002228F6">
        <w:t>avoiding</w:t>
      </w:r>
      <w:r w:rsidR="009F2203">
        <w:t xml:space="preserve"> and addressing negative impacts on human rights, including </w:t>
      </w:r>
      <w:r w:rsidR="002228F6">
        <w:t xml:space="preserve">when these impacts occur in the </w:t>
      </w:r>
      <w:r w:rsidR="00FC7D9B">
        <w:t xml:space="preserve">value chain of financial institutions. </w:t>
      </w:r>
      <w:r w:rsidR="00A36579">
        <w:t xml:space="preserve">Such standards are by now </w:t>
      </w:r>
      <w:r w:rsidR="007F3DA6">
        <w:t>a baseline responsibility expected of all responsible businesses.</w:t>
      </w:r>
      <w:r w:rsidR="00586006">
        <w:t xml:space="preserve"> In an EU context, that responsibility has been enshrined in </w:t>
      </w:r>
      <w:r w:rsidR="00CE3346">
        <w:t>law</w:t>
      </w:r>
      <w:r w:rsidR="00586006">
        <w:t xml:space="preserve"> with the adoption of the Corporate Sustainability Due Diligence </w:t>
      </w:r>
      <w:r w:rsidR="00121363">
        <w:t>Directive in May 202</w:t>
      </w:r>
      <w:r w:rsidR="002E1979">
        <w:t>4</w:t>
      </w:r>
      <w:r>
        <w:t xml:space="preserve"> and recognised as important minimum safeguards in the EU’s Sustainable Finance Taxonomy</w:t>
      </w:r>
      <w:r w:rsidR="00121363">
        <w:t>.</w:t>
      </w:r>
    </w:p>
    <w:p w14:paraId="686F7E94" w14:textId="77777777" w:rsidR="00121363" w:rsidRDefault="00121363" w:rsidP="00FD4B90"/>
    <w:p w14:paraId="5A2080F7" w14:textId="65AA41D1" w:rsidR="003C7095" w:rsidRDefault="006761B5" w:rsidP="00FD4B90">
      <w:r>
        <w:t xml:space="preserve">The Institute would therefore encourage the Danish Ministry of Foreign Affairs </w:t>
      </w:r>
      <w:r w:rsidR="00E65F57">
        <w:t xml:space="preserve">to include an explicit reference to the environmental and social frameworks of the WBG in its Organisation Strategy for the World Bank and </w:t>
      </w:r>
      <w:r>
        <w:t xml:space="preserve">to play a proactive role – via </w:t>
      </w:r>
      <w:r w:rsidR="004C48B5">
        <w:t xml:space="preserve">in particular </w:t>
      </w:r>
      <w:r>
        <w:t>its seat on the Nordic-Baltic Constituency – in ensuring that human rights and responsible business conduct standards receive the necessary attention, resources</w:t>
      </w:r>
      <w:r w:rsidR="00731105">
        <w:t>,</w:t>
      </w:r>
      <w:r>
        <w:t xml:space="preserve"> and </w:t>
      </w:r>
      <w:r w:rsidR="000B43BC">
        <w:t xml:space="preserve">prioritisation </w:t>
      </w:r>
      <w:r w:rsidR="00731105">
        <w:t>at</w:t>
      </w:r>
      <w:r w:rsidR="000B43BC">
        <w:t xml:space="preserve"> the WBG. </w:t>
      </w:r>
      <w:r w:rsidR="00691A8E">
        <w:t xml:space="preserve">This could among other things be integrated in the proposed priority area of ‘Private Capital Mobilisation’ as well as the Ministry’s approach to ongoing monitoring of positive and negative outcomes. </w:t>
      </w:r>
      <w:r w:rsidR="000B43BC">
        <w:t xml:space="preserve">The </w:t>
      </w:r>
      <w:r w:rsidR="00691A8E">
        <w:t xml:space="preserve">timing for such a focus in the next strategy period would be particularly fruitful </w:t>
      </w:r>
      <w:r w:rsidR="00A61681">
        <w:t>given th</w:t>
      </w:r>
      <w:r w:rsidR="004A0401">
        <w:t>at the next strategy period overlaps with a much-anticipated revision of the IFC Performance Standards</w:t>
      </w:r>
      <w:r w:rsidR="00A61681">
        <w:t xml:space="preserve"> </w:t>
      </w:r>
      <w:r w:rsidR="004A0401">
        <w:t>and the implementation of a pilot project on remediation</w:t>
      </w:r>
      <w:r w:rsidR="00731105">
        <w:t xml:space="preserve"> by IFC</w:t>
      </w:r>
      <w:r w:rsidR="004A0401">
        <w:t xml:space="preserve">. </w:t>
      </w:r>
      <w:r w:rsidR="004C48B5">
        <w:t xml:space="preserve">The Institute stands ready to engage </w:t>
      </w:r>
      <w:r w:rsidR="00374035">
        <w:t xml:space="preserve">in a dialogue </w:t>
      </w:r>
      <w:r w:rsidR="004C48B5">
        <w:t xml:space="preserve">with the Danish Ministry of Foreign Affairs on these matters. </w:t>
      </w:r>
    </w:p>
    <w:p w14:paraId="256B97B4" w14:textId="77777777" w:rsidR="003C7095" w:rsidRDefault="003C7095" w:rsidP="00FD4B90"/>
    <w:p w14:paraId="0DDFDBB3" w14:textId="6D288E50" w:rsidR="006761B5" w:rsidRDefault="004A0401" w:rsidP="00FD4B90">
      <w:r>
        <w:t xml:space="preserve">We remain at your disposal to provide more </w:t>
      </w:r>
      <w:r w:rsidR="0046619B">
        <w:t xml:space="preserve">background </w:t>
      </w:r>
      <w:r>
        <w:t>about this consultation input</w:t>
      </w:r>
      <w:r w:rsidR="00BA6F5D">
        <w:t>.</w:t>
      </w:r>
    </w:p>
    <w:p w14:paraId="1A40F0AF" w14:textId="77777777" w:rsidR="003E7483" w:rsidRDefault="003E7483" w:rsidP="00FD4B90"/>
    <w:p w14:paraId="5F171BAD" w14:textId="77777777" w:rsidR="003E7483" w:rsidRDefault="003E7483" w:rsidP="00FD4B90"/>
    <w:sectPr w:rsidR="003E7483" w:rsidSect="00DD41AF">
      <w:footerReference w:type="default" r:id="rId11"/>
      <w:headerReference w:type="first" r:id="rId12"/>
      <w:footerReference w:type="first" r:id="rId13"/>
      <w:pgSz w:w="11906" w:h="16838" w:code="9"/>
      <w:pgMar w:top="2586" w:right="3629" w:bottom="1134" w:left="1247" w:header="686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80BEF" w14:textId="77777777" w:rsidR="00EA3BBB" w:rsidRDefault="00EA3BBB" w:rsidP="000F70B6">
      <w:pPr>
        <w:spacing w:line="240" w:lineRule="auto"/>
      </w:pPr>
      <w:r>
        <w:separator/>
      </w:r>
    </w:p>
  </w:endnote>
  <w:endnote w:type="continuationSeparator" w:id="0">
    <w:p w14:paraId="1B8D1B6E" w14:textId="77777777" w:rsidR="00EA3BBB" w:rsidRDefault="00EA3BBB" w:rsidP="000F7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2172" w14:textId="77777777" w:rsidR="00B86E96" w:rsidRPr="00B86E96" w:rsidRDefault="00B86E96" w:rsidP="00B86E96">
    <w:pPr>
      <w:pStyle w:val="Footer"/>
      <w:tabs>
        <w:tab w:val="clear" w:pos="4819"/>
        <w:tab w:val="left" w:pos="7195"/>
      </w:tabs>
    </w:pPr>
    <w:r>
      <w:t xml:space="preserve"> 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292CBD">
      <w:rPr>
        <w:noProof/>
      </w:rPr>
      <w:t>1</w:t>
    </w:r>
    <w:r>
      <w:fldChar w:fldCharType="end"/>
    </w:r>
    <w:r>
      <w:t>/</w:t>
    </w:r>
    <w:r w:rsidR="00C709EA">
      <w:fldChar w:fldCharType="begin"/>
    </w:r>
    <w:r w:rsidR="00C709EA">
      <w:instrText xml:space="preserve"> NUMPAGES  </w:instrText>
    </w:r>
    <w:r w:rsidR="00C709EA">
      <w:fldChar w:fldCharType="separate"/>
    </w:r>
    <w:r w:rsidR="00292CBD">
      <w:rPr>
        <w:noProof/>
      </w:rPr>
      <w:t>1</w:t>
    </w:r>
    <w:r w:rsidR="00C709E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F98A" w14:textId="77777777" w:rsidR="002970AA" w:rsidRDefault="002970AA" w:rsidP="002970AA">
    <w:pPr>
      <w:pStyle w:val="Footer"/>
      <w:tabs>
        <w:tab w:val="clear" w:pos="4819"/>
        <w:tab w:val="left" w:pos="7195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D5078">
      <w:rPr>
        <w:noProof/>
      </w:rPr>
      <w:t>1</w:t>
    </w:r>
    <w:r>
      <w:fldChar w:fldCharType="end"/>
    </w:r>
    <w:r>
      <w:t>/</w:t>
    </w:r>
    <w:r w:rsidR="00C709EA">
      <w:fldChar w:fldCharType="begin"/>
    </w:r>
    <w:r w:rsidR="00C709EA">
      <w:instrText xml:space="preserve"> NUMPAGES  </w:instrText>
    </w:r>
    <w:r w:rsidR="00C709EA">
      <w:fldChar w:fldCharType="separate"/>
    </w:r>
    <w:r w:rsidR="004D5078">
      <w:rPr>
        <w:noProof/>
      </w:rPr>
      <w:t>1</w:t>
    </w:r>
    <w:r w:rsidR="00C709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CF3A" w14:textId="77777777" w:rsidR="00EA3BBB" w:rsidRDefault="00EA3BBB" w:rsidP="000F70B6">
      <w:pPr>
        <w:spacing w:line="240" w:lineRule="auto"/>
      </w:pPr>
      <w:r>
        <w:separator/>
      </w:r>
    </w:p>
  </w:footnote>
  <w:footnote w:type="continuationSeparator" w:id="0">
    <w:p w14:paraId="7D35C3A2" w14:textId="77777777" w:rsidR="00EA3BBB" w:rsidRDefault="00EA3BBB" w:rsidP="000F70B6">
      <w:pPr>
        <w:spacing w:line="240" w:lineRule="auto"/>
      </w:pPr>
      <w:r>
        <w:continuationSeparator/>
      </w:r>
    </w:p>
  </w:footnote>
  <w:footnote w:id="1">
    <w:p w14:paraId="2E3C9069" w14:textId="21FC6661" w:rsidR="00177C0D" w:rsidRPr="009C3571" w:rsidRDefault="00177C0D" w:rsidP="00177C0D">
      <w:pPr>
        <w:pStyle w:val="FootnoteText"/>
        <w:rPr>
          <w:sz w:val="20"/>
          <w:lang w:val="en-US"/>
        </w:rPr>
      </w:pPr>
      <w:r w:rsidRPr="009C3571">
        <w:rPr>
          <w:rStyle w:val="FootnoteReference"/>
          <w:sz w:val="20"/>
        </w:rPr>
        <w:footnoteRef/>
      </w:r>
      <w:r w:rsidRPr="009C3571">
        <w:rPr>
          <w:sz w:val="20"/>
        </w:rPr>
        <w:t xml:space="preserve"> </w:t>
      </w:r>
      <w:r w:rsidRPr="009C3571">
        <w:rPr>
          <w:sz w:val="20"/>
          <w:lang w:val="en-US"/>
        </w:rPr>
        <w:t xml:space="preserve">See, for example, </w:t>
      </w:r>
      <w:hyperlink r:id="rId1" w:history="1">
        <w:r w:rsidR="00C91352" w:rsidRPr="009C3571">
          <w:rPr>
            <w:rStyle w:val="Hyperlink"/>
            <w:sz w:val="20"/>
            <w:lang w:val="en-US"/>
          </w:rPr>
          <w:t>the External Review of IFC/MIGA Environmental and Social Accountability</w:t>
        </w:r>
      </w:hyperlink>
      <w:r w:rsidR="00C91352" w:rsidRPr="009C3571">
        <w:rPr>
          <w:sz w:val="20"/>
          <w:lang w:val="en-US"/>
        </w:rPr>
        <w:t xml:space="preserve">, including CAO´s role and effectiveness, 2020. </w:t>
      </w:r>
      <w:r w:rsidR="00F87FD4" w:rsidRPr="009C3571">
        <w:rPr>
          <w:sz w:val="20"/>
          <w:lang w:val="en-US"/>
        </w:rPr>
        <w:t xml:space="preserve">The Danish Institute for Human Rights, </w:t>
      </w:r>
      <w:hyperlink r:id="rId2" w:history="1">
        <w:r w:rsidR="00C63825" w:rsidRPr="009C3571">
          <w:rPr>
            <w:rStyle w:val="Hyperlink"/>
            <w:sz w:val="20"/>
            <w:lang w:val="en-US"/>
          </w:rPr>
          <w:t>Fit for Purpose? An analysis of development finance institutions management of human rights risks in intermediated finance</w:t>
        </w:r>
      </w:hyperlink>
      <w:r w:rsidR="00C63825" w:rsidRPr="009C3571">
        <w:rPr>
          <w:sz w:val="20"/>
          <w:lang w:val="en-US"/>
        </w:rPr>
        <w:t>, 2024.</w:t>
      </w:r>
    </w:p>
  </w:footnote>
  <w:footnote w:id="2">
    <w:p w14:paraId="24854592" w14:textId="333538E9" w:rsidR="00C63825" w:rsidRPr="009C3571" w:rsidRDefault="00C63825">
      <w:pPr>
        <w:pStyle w:val="FootnoteText"/>
        <w:rPr>
          <w:sz w:val="20"/>
        </w:rPr>
      </w:pPr>
      <w:r w:rsidRPr="009C3571">
        <w:rPr>
          <w:rStyle w:val="FootnoteReference"/>
          <w:sz w:val="20"/>
        </w:rPr>
        <w:footnoteRef/>
      </w:r>
      <w:r w:rsidR="00B24122" w:rsidRPr="009C3571">
        <w:rPr>
          <w:sz w:val="20"/>
        </w:rPr>
        <w:t xml:space="preserve"> See for example</w:t>
      </w:r>
      <w:r w:rsidRPr="009C3571">
        <w:rPr>
          <w:sz w:val="20"/>
        </w:rPr>
        <w:t xml:space="preserve"> </w:t>
      </w:r>
      <w:hyperlink r:id="rId3" w:history="1">
        <w:r w:rsidR="00B24122" w:rsidRPr="009C3571">
          <w:rPr>
            <w:rStyle w:val="Hyperlink"/>
            <w:sz w:val="20"/>
          </w:rPr>
          <w:t>U.S. Treasury Statement on the IFC Bridge International Academies Case | U.S. Department of the Treasury</w:t>
        </w:r>
      </w:hyperlink>
    </w:p>
    <w:p w14:paraId="1922EF9E" w14:textId="2372F8C2" w:rsidR="002732FC" w:rsidRPr="009C3571" w:rsidRDefault="005F0F2E">
      <w:pPr>
        <w:pStyle w:val="FootnoteText"/>
        <w:rPr>
          <w:sz w:val="20"/>
          <w:lang w:val="en-US"/>
        </w:rPr>
      </w:pPr>
      <w:hyperlink r:id="rId4" w:history="1">
        <w:r w:rsidR="002732FC" w:rsidRPr="009C3571">
          <w:rPr>
            <w:rStyle w:val="Hyperlink"/>
            <w:sz w:val="20"/>
          </w:rPr>
          <w:t>Kenya Abuse Scandal Rocks World Bank, IFC (foreignpolicy.com)</w:t>
        </w:r>
      </w:hyperlink>
    </w:p>
  </w:footnote>
  <w:footnote w:id="3">
    <w:p w14:paraId="3452393E" w14:textId="62BDC917" w:rsidR="00C63825" w:rsidRPr="00F673E8" w:rsidRDefault="00C63825">
      <w:pPr>
        <w:pStyle w:val="FootnoteText"/>
        <w:rPr>
          <w:lang w:val="en-US"/>
        </w:rPr>
      </w:pPr>
      <w:r w:rsidRPr="009C3571">
        <w:rPr>
          <w:rStyle w:val="FootnoteReference"/>
          <w:sz w:val="20"/>
        </w:rPr>
        <w:footnoteRef/>
      </w:r>
      <w:r w:rsidRPr="009C3571">
        <w:rPr>
          <w:sz w:val="20"/>
        </w:rPr>
        <w:t xml:space="preserve"> </w:t>
      </w:r>
      <w:r w:rsidR="00F673E8" w:rsidRPr="009C3571">
        <w:rPr>
          <w:sz w:val="20"/>
        </w:rPr>
        <w:t xml:space="preserve">See DIHR </w:t>
      </w:r>
      <w:hyperlink r:id="rId5" w:history="1">
        <w:r w:rsidR="00F673E8" w:rsidRPr="009C3571">
          <w:rPr>
            <w:rStyle w:val="Hyperlink"/>
            <w:sz w:val="20"/>
          </w:rPr>
          <w:t>Submission to consultation on the proposed IFC/MIGA Approach to Remedial Action and Responsible Exit</w:t>
        </w:r>
      </w:hyperlink>
      <w:r w:rsidR="00F673E8" w:rsidRPr="009C3571">
        <w:rPr>
          <w:sz w:val="20"/>
        </w:rPr>
        <w:t>, April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E3A8" w14:textId="77777777" w:rsidR="004455FC" w:rsidRDefault="001B645B" w:rsidP="001B645B">
    <w:pPr>
      <w:pStyle w:val="MemoDat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877833" wp14:editId="171B2761">
              <wp:simplePos x="0" y="0"/>
              <wp:positionH relativeFrom="page">
                <wp:posOffset>5367457</wp:posOffset>
              </wp:positionH>
              <wp:positionV relativeFrom="page">
                <wp:posOffset>1638300</wp:posOffset>
              </wp:positionV>
              <wp:extent cx="1674495" cy="190500"/>
              <wp:effectExtent l="0" t="0" r="1905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674495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noProof/>
                            </w:rPr>
                            <w:tag w:val="{&quot;templafy&quot;:{&quot;id&quot;:&quot;d5257b0e-c2e8-4c28-91cd-74bfa3f6f3ea&quot;}}"/>
                            <w:id w:val="189423531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14:paraId="13E00D40" w14:textId="77777777" w:rsidR="000A4B22" w:rsidRDefault="002E1979">
                              <w:pPr>
                                <w:pStyle w:val="MemoDate"/>
                                <w:rPr>
                                  <w:noProof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>11 June 2024</w:t>
                              </w:r>
                            </w:p>
                          </w:sdtContent>
                        </w:sdt>
                        <w:p w14:paraId="1568FC9C" w14:textId="77777777" w:rsidR="00BF528A" w:rsidRDefault="00BF528A" w:rsidP="00BF528A">
                          <w:pPr>
                            <w:spacing w:line="360" w:lineRule="atLeast"/>
                            <w:rPr>
                              <w:noProof/>
                            </w:rPr>
                          </w:pPr>
                        </w:p>
                        <w:sdt>
                          <w:sdtPr>
                            <w:alias w:val="group"/>
                            <w:tag w:val="{&quot;templafy&quot;:{&quot;id&quot;:&quot;0e495b85-23cd-40b4-bc9f-372bea8d421d&quot;}}"/>
                            <w:id w:val="-1575194924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14:paraId="2AAD804D" w14:textId="77777777" w:rsidR="0004024A" w:rsidRDefault="005F0F2E" w:rsidP="00FE3824">
                              <w:pPr>
                                <w:pStyle w:val="Template-Docinfo"/>
                              </w:pPr>
                              <w:sdt>
                                <w:sdtPr>
                                  <w:tag w:val="{&quot;templafy&quot;:{&quot;id&quot;:&quot;fce529ef-ebbc-4527-9407-9581cc8a9e81&quot;}}"/>
                                  <w:id w:val="517286249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r w:rsidR="0004024A">
                                    <w:t>Ref.</w:t>
                                  </w:r>
                                </w:sdtContent>
                              </w:sdt>
                              <w:r w:rsidR="0004024A">
                                <w:t xml:space="preserve"> </w:t>
                              </w:r>
                              <w:sdt>
                                <w:sdtPr>
                                  <w:alias w:val="Initials"/>
                                  <w:tag w:val="{&quot;templafy&quot;:{&quot;id&quot;:&quot;8c1f4bf8-16ed-453e-b39c-eeace0da5000&quot;}}"/>
                                  <w:id w:val="-1307233494"/>
                                  <w:placeholder>
                                    <w:docPart w:val="DefaultPlaceholder_-1854013440"/>
                                  </w:placeholder>
                                </w:sdtPr>
                                <w:sdtEndPr/>
                                <w:sdtContent>
                                  <w:r w:rsidR="00C709EA">
                                    <w:t>iotu</w:t>
                                  </w:r>
                                </w:sdtContent>
                              </w:sdt>
                            </w:p>
                          </w:sdtContent>
                        </w:sdt>
                        <w:p w14:paraId="5D1FDB1E" w14:textId="77777777" w:rsidR="00D57B89" w:rsidRDefault="00D57B89" w:rsidP="00BF528A">
                          <w:pPr>
                            <w:spacing w:line="360" w:lineRule="atLeast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778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2.65pt;margin-top:129pt;width:131.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" filled="f" stroked="f" strokeweight=".5pt">
              <v:textbox style="mso-fit-shape-to-text:t" inset="0,0,0,0">
                <w:txbxContent>
                  <w:sdt>
                    <w:sdtPr>
                      <w:rPr>
                        <w:noProof/>
                      </w:rPr>
                      <w:tag w:val="{&quot;templafy&quot;:{&quot;id&quot;:&quot;d5257b0e-c2e8-4c28-91cd-74bfa3f6f3ea&quot;}}"/>
                      <w:id w:val="189423531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13E00D40" w14:textId="77777777" w:rsidR="000A4B22" w:rsidRDefault="002E1979">
                        <w:pPr>
                          <w:pStyle w:val="MemoDate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 June 2024</w:t>
                        </w:r>
                      </w:p>
                    </w:sdtContent>
                  </w:sdt>
                  <w:p w14:paraId="1568FC9C" w14:textId="77777777" w:rsidR="00BF528A" w:rsidRDefault="00BF528A" w:rsidP="00BF528A">
                    <w:pPr>
                      <w:spacing w:line="360" w:lineRule="atLeast"/>
                      <w:rPr>
                        <w:noProof/>
                      </w:rPr>
                    </w:pPr>
                  </w:p>
                  <w:sdt>
                    <w:sdtPr>
                      <w:alias w:val="group"/>
                      <w:tag w:val="{&quot;templafy&quot;:{&quot;id&quot;:&quot;0e495b85-23cd-40b4-bc9f-372bea8d421d&quot;}}"/>
                      <w:id w:val="-1575194924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2AAD804D" w14:textId="77777777" w:rsidR="0004024A" w:rsidRDefault="005F0F2E" w:rsidP="00FE3824">
                        <w:pPr>
                          <w:pStyle w:val="Template-Docinfo"/>
                        </w:pPr>
                        <w:sdt>
                          <w:sdtPr>
                            <w:tag w:val="{&quot;templafy&quot;:{&quot;id&quot;:&quot;fce529ef-ebbc-4527-9407-9581cc8a9e81&quot;}}"/>
                            <w:id w:val="517286249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r w:rsidR="0004024A">
                              <w:t>Ref.</w:t>
                            </w:r>
                          </w:sdtContent>
                        </w:sdt>
                        <w:r w:rsidR="0004024A">
                          <w:t xml:space="preserve"> </w:t>
                        </w:r>
                        <w:sdt>
                          <w:sdtPr>
                            <w:alias w:val="Initials"/>
                            <w:tag w:val="{&quot;templafy&quot;:{&quot;id&quot;:&quot;8c1f4bf8-16ed-453e-b39c-eeace0da5000&quot;}}"/>
                            <w:id w:val="-1307233494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r w:rsidR="00C709EA">
                              <w:t>iotu</w:t>
                            </w:r>
                          </w:sdtContent>
                        </w:sdt>
                      </w:p>
                    </w:sdtContent>
                  </w:sdt>
                  <w:p w14:paraId="5D1FDB1E" w14:textId="77777777" w:rsidR="00D57B89" w:rsidRDefault="00D57B89" w:rsidP="00BF528A">
                    <w:pPr>
                      <w:spacing w:line="360" w:lineRule="atLeast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4E7076" w14:textId="77777777" w:rsidR="00C94646" w:rsidRDefault="00C94646" w:rsidP="001B645B">
    <w:pPr>
      <w:pStyle w:val="MemoDate"/>
    </w:pPr>
    <w:r>
      <w:rPr>
        <w:noProof/>
      </w:rPr>
      <w:drawing>
        <wp:anchor distT="0" distB="0" distL="0" distR="0" simplePos="0" relativeHeight="251661312" behindDoc="0" locked="0" layoutInCell="1" allowOverlap="1" wp14:anchorId="07C2689E" wp14:editId="4834279A">
          <wp:simplePos x="0" y="0"/>
          <wp:positionH relativeFrom="page">
            <wp:posOffset>5256000</wp:posOffset>
          </wp:positionH>
          <wp:positionV relativeFrom="page">
            <wp:posOffset>180000</wp:posOffset>
          </wp:positionV>
          <wp:extent cx="1800000" cy="900000"/>
          <wp:effectExtent l="0" t="0" r="0" b="0"/>
          <wp:wrapNone/>
          <wp:docPr id="147795407" name="Logo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95407" name="Logo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8000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467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EA6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A77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40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2360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25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1CAA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560F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181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6097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D81ABD"/>
    <w:multiLevelType w:val="multilevel"/>
    <w:tmpl w:val="5AD06B3C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68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2" w:hanging="1984"/>
      </w:pPr>
      <w:rPr>
        <w:rFonts w:hint="default"/>
      </w:rPr>
    </w:lvl>
  </w:abstractNum>
  <w:abstractNum w:abstractNumId="11" w15:restartNumberingAfterBreak="0">
    <w:nsid w:val="43555634"/>
    <w:multiLevelType w:val="multilevel"/>
    <w:tmpl w:val="0380BFDC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8" w:hanging="1588"/>
      </w:pPr>
      <w:rPr>
        <w:rFonts w:hint="default"/>
      </w:rPr>
    </w:lvl>
  </w:abstractNum>
  <w:num w:numId="1" w16cid:durableId="673841342">
    <w:abstractNumId w:val="9"/>
  </w:num>
  <w:num w:numId="2" w16cid:durableId="1669747963">
    <w:abstractNumId w:val="7"/>
  </w:num>
  <w:num w:numId="3" w16cid:durableId="986933600">
    <w:abstractNumId w:val="6"/>
  </w:num>
  <w:num w:numId="4" w16cid:durableId="672027969">
    <w:abstractNumId w:val="5"/>
  </w:num>
  <w:num w:numId="5" w16cid:durableId="1717588062">
    <w:abstractNumId w:val="4"/>
  </w:num>
  <w:num w:numId="6" w16cid:durableId="1704093706">
    <w:abstractNumId w:val="8"/>
  </w:num>
  <w:num w:numId="7" w16cid:durableId="1695692347">
    <w:abstractNumId w:val="3"/>
  </w:num>
  <w:num w:numId="8" w16cid:durableId="659116536">
    <w:abstractNumId w:val="2"/>
  </w:num>
  <w:num w:numId="9" w16cid:durableId="1369648663">
    <w:abstractNumId w:val="1"/>
  </w:num>
  <w:num w:numId="10" w16cid:durableId="1856646305">
    <w:abstractNumId w:val="0"/>
  </w:num>
  <w:num w:numId="11" w16cid:durableId="47190327">
    <w:abstractNumId w:val="11"/>
  </w:num>
  <w:num w:numId="12" w16cid:durableId="1107625546">
    <w:abstractNumId w:val="9"/>
  </w:num>
  <w:num w:numId="13" w16cid:durableId="1815904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03"/>
    <w:rsid w:val="00010D47"/>
    <w:rsid w:val="00032310"/>
    <w:rsid w:val="000326B0"/>
    <w:rsid w:val="00034006"/>
    <w:rsid w:val="0004024A"/>
    <w:rsid w:val="0005641E"/>
    <w:rsid w:val="00057AB5"/>
    <w:rsid w:val="0007366F"/>
    <w:rsid w:val="0007373F"/>
    <w:rsid w:val="00073D38"/>
    <w:rsid w:val="00085F66"/>
    <w:rsid w:val="0009279B"/>
    <w:rsid w:val="000A4B22"/>
    <w:rsid w:val="000A6674"/>
    <w:rsid w:val="000B43BC"/>
    <w:rsid w:val="000C20C6"/>
    <w:rsid w:val="000D5434"/>
    <w:rsid w:val="000E7FB0"/>
    <w:rsid w:val="000F0A2E"/>
    <w:rsid w:val="000F177C"/>
    <w:rsid w:val="000F39E2"/>
    <w:rsid w:val="000F70B6"/>
    <w:rsid w:val="0010674C"/>
    <w:rsid w:val="00110F5A"/>
    <w:rsid w:val="001113F9"/>
    <w:rsid w:val="00112E65"/>
    <w:rsid w:val="00120249"/>
    <w:rsid w:val="00121363"/>
    <w:rsid w:val="00122726"/>
    <w:rsid w:val="00142AF9"/>
    <w:rsid w:val="00142B0E"/>
    <w:rsid w:val="00143308"/>
    <w:rsid w:val="00144B42"/>
    <w:rsid w:val="00156AA8"/>
    <w:rsid w:val="00163C87"/>
    <w:rsid w:val="0016741C"/>
    <w:rsid w:val="00170647"/>
    <w:rsid w:val="00170885"/>
    <w:rsid w:val="00172A8A"/>
    <w:rsid w:val="00176536"/>
    <w:rsid w:val="00177C0D"/>
    <w:rsid w:val="00182EAA"/>
    <w:rsid w:val="001A0ACF"/>
    <w:rsid w:val="001A5D53"/>
    <w:rsid w:val="001A5FA3"/>
    <w:rsid w:val="001B1967"/>
    <w:rsid w:val="001B645B"/>
    <w:rsid w:val="001C0BF5"/>
    <w:rsid w:val="001C0D09"/>
    <w:rsid w:val="001C4725"/>
    <w:rsid w:val="001C582B"/>
    <w:rsid w:val="001C6811"/>
    <w:rsid w:val="001E41D9"/>
    <w:rsid w:val="001E439F"/>
    <w:rsid w:val="001F3F00"/>
    <w:rsid w:val="00214BB6"/>
    <w:rsid w:val="002228F6"/>
    <w:rsid w:val="002246BA"/>
    <w:rsid w:val="00225CD9"/>
    <w:rsid w:val="00225EF5"/>
    <w:rsid w:val="0024160A"/>
    <w:rsid w:val="00245713"/>
    <w:rsid w:val="002460D8"/>
    <w:rsid w:val="00250785"/>
    <w:rsid w:val="00251AC4"/>
    <w:rsid w:val="002538D2"/>
    <w:rsid w:val="002610A8"/>
    <w:rsid w:val="0027204C"/>
    <w:rsid w:val="002732FC"/>
    <w:rsid w:val="00283241"/>
    <w:rsid w:val="00292CBD"/>
    <w:rsid w:val="002941E0"/>
    <w:rsid w:val="00295B06"/>
    <w:rsid w:val="002970AA"/>
    <w:rsid w:val="002A0CF7"/>
    <w:rsid w:val="002A4488"/>
    <w:rsid w:val="002A7307"/>
    <w:rsid w:val="002A7E03"/>
    <w:rsid w:val="002B21EE"/>
    <w:rsid w:val="002C4FE7"/>
    <w:rsid w:val="002D6C30"/>
    <w:rsid w:val="002E0ABC"/>
    <w:rsid w:val="002E0E3D"/>
    <w:rsid w:val="002E1979"/>
    <w:rsid w:val="002E28BF"/>
    <w:rsid w:val="002F7B78"/>
    <w:rsid w:val="00306DD0"/>
    <w:rsid w:val="00331DB7"/>
    <w:rsid w:val="003362E8"/>
    <w:rsid w:val="00357A5F"/>
    <w:rsid w:val="00373550"/>
    <w:rsid w:val="00374035"/>
    <w:rsid w:val="00394A39"/>
    <w:rsid w:val="003B5997"/>
    <w:rsid w:val="003C6A30"/>
    <w:rsid w:val="003C7095"/>
    <w:rsid w:val="003E3D5D"/>
    <w:rsid w:val="003E435A"/>
    <w:rsid w:val="003E7483"/>
    <w:rsid w:val="0040480C"/>
    <w:rsid w:val="00410CAA"/>
    <w:rsid w:val="00414334"/>
    <w:rsid w:val="00424363"/>
    <w:rsid w:val="004455FC"/>
    <w:rsid w:val="004579EE"/>
    <w:rsid w:val="00460B5C"/>
    <w:rsid w:val="004629E4"/>
    <w:rsid w:val="00465DCE"/>
    <w:rsid w:val="0046619B"/>
    <w:rsid w:val="00484A77"/>
    <w:rsid w:val="00484EB3"/>
    <w:rsid w:val="004905EE"/>
    <w:rsid w:val="00490DB8"/>
    <w:rsid w:val="004A0401"/>
    <w:rsid w:val="004A458B"/>
    <w:rsid w:val="004A7F82"/>
    <w:rsid w:val="004B4F4C"/>
    <w:rsid w:val="004B7168"/>
    <w:rsid w:val="004C1E6C"/>
    <w:rsid w:val="004C33A5"/>
    <w:rsid w:val="004C48B5"/>
    <w:rsid w:val="004D5078"/>
    <w:rsid w:val="004E392C"/>
    <w:rsid w:val="004E52F7"/>
    <w:rsid w:val="004F121E"/>
    <w:rsid w:val="004F30FC"/>
    <w:rsid w:val="004F7001"/>
    <w:rsid w:val="0050103F"/>
    <w:rsid w:val="005063DF"/>
    <w:rsid w:val="00517459"/>
    <w:rsid w:val="00523E77"/>
    <w:rsid w:val="00532289"/>
    <w:rsid w:val="0054715C"/>
    <w:rsid w:val="00555B97"/>
    <w:rsid w:val="00560969"/>
    <w:rsid w:val="0057602F"/>
    <w:rsid w:val="00582D52"/>
    <w:rsid w:val="00586006"/>
    <w:rsid w:val="00590234"/>
    <w:rsid w:val="005908F7"/>
    <w:rsid w:val="00593326"/>
    <w:rsid w:val="005A0837"/>
    <w:rsid w:val="005B55BF"/>
    <w:rsid w:val="005D1152"/>
    <w:rsid w:val="005E3298"/>
    <w:rsid w:val="005E64D0"/>
    <w:rsid w:val="005E77DB"/>
    <w:rsid w:val="005F0F2E"/>
    <w:rsid w:val="00611AE0"/>
    <w:rsid w:val="006137D5"/>
    <w:rsid w:val="006151C2"/>
    <w:rsid w:val="006376E6"/>
    <w:rsid w:val="00657A71"/>
    <w:rsid w:val="0067239A"/>
    <w:rsid w:val="006761B5"/>
    <w:rsid w:val="00687166"/>
    <w:rsid w:val="006876EA"/>
    <w:rsid w:val="00691A71"/>
    <w:rsid w:val="00691A8E"/>
    <w:rsid w:val="006971E6"/>
    <w:rsid w:val="006A710C"/>
    <w:rsid w:val="006B5C25"/>
    <w:rsid w:val="006C4E0D"/>
    <w:rsid w:val="006D40FF"/>
    <w:rsid w:val="006E75AF"/>
    <w:rsid w:val="006F1461"/>
    <w:rsid w:val="006F52B0"/>
    <w:rsid w:val="0070502D"/>
    <w:rsid w:val="007246CB"/>
    <w:rsid w:val="00724B79"/>
    <w:rsid w:val="007251B8"/>
    <w:rsid w:val="00731105"/>
    <w:rsid w:val="00732E4F"/>
    <w:rsid w:val="00752417"/>
    <w:rsid w:val="00756C62"/>
    <w:rsid w:val="0075776A"/>
    <w:rsid w:val="00762E83"/>
    <w:rsid w:val="00772318"/>
    <w:rsid w:val="00775299"/>
    <w:rsid w:val="00775833"/>
    <w:rsid w:val="0077683D"/>
    <w:rsid w:val="0078102E"/>
    <w:rsid w:val="00784FE9"/>
    <w:rsid w:val="00785DB0"/>
    <w:rsid w:val="00791D2C"/>
    <w:rsid w:val="007A2718"/>
    <w:rsid w:val="007A2A0D"/>
    <w:rsid w:val="007C36DF"/>
    <w:rsid w:val="007D1049"/>
    <w:rsid w:val="007E1419"/>
    <w:rsid w:val="007E6A85"/>
    <w:rsid w:val="007F3DA6"/>
    <w:rsid w:val="00814798"/>
    <w:rsid w:val="00824F67"/>
    <w:rsid w:val="00832116"/>
    <w:rsid w:val="0084210F"/>
    <w:rsid w:val="00846791"/>
    <w:rsid w:val="0084690E"/>
    <w:rsid w:val="008516B2"/>
    <w:rsid w:val="00853429"/>
    <w:rsid w:val="0086224B"/>
    <w:rsid w:val="008644BE"/>
    <w:rsid w:val="00865258"/>
    <w:rsid w:val="00872582"/>
    <w:rsid w:val="00882218"/>
    <w:rsid w:val="00882366"/>
    <w:rsid w:val="00882F91"/>
    <w:rsid w:val="008A401D"/>
    <w:rsid w:val="008B6BB3"/>
    <w:rsid w:val="008C2806"/>
    <w:rsid w:val="008E1ABD"/>
    <w:rsid w:val="008E54F5"/>
    <w:rsid w:val="00900638"/>
    <w:rsid w:val="00904498"/>
    <w:rsid w:val="009056DA"/>
    <w:rsid w:val="00926AE6"/>
    <w:rsid w:val="00932DB6"/>
    <w:rsid w:val="0093583A"/>
    <w:rsid w:val="009456D6"/>
    <w:rsid w:val="009555F7"/>
    <w:rsid w:val="00962D9B"/>
    <w:rsid w:val="00971C10"/>
    <w:rsid w:val="009764ED"/>
    <w:rsid w:val="00983EDB"/>
    <w:rsid w:val="00985AB5"/>
    <w:rsid w:val="009967F0"/>
    <w:rsid w:val="009A1923"/>
    <w:rsid w:val="009B4C37"/>
    <w:rsid w:val="009C0740"/>
    <w:rsid w:val="009C1790"/>
    <w:rsid w:val="009C3571"/>
    <w:rsid w:val="009C4359"/>
    <w:rsid w:val="009E7285"/>
    <w:rsid w:val="009F2203"/>
    <w:rsid w:val="009F4A03"/>
    <w:rsid w:val="00A03E6A"/>
    <w:rsid w:val="00A05A78"/>
    <w:rsid w:val="00A1005B"/>
    <w:rsid w:val="00A330BA"/>
    <w:rsid w:val="00A36579"/>
    <w:rsid w:val="00A44B7C"/>
    <w:rsid w:val="00A54283"/>
    <w:rsid w:val="00A549D1"/>
    <w:rsid w:val="00A56C84"/>
    <w:rsid w:val="00A61681"/>
    <w:rsid w:val="00A71DEC"/>
    <w:rsid w:val="00A75D3F"/>
    <w:rsid w:val="00A82A76"/>
    <w:rsid w:val="00A84BAB"/>
    <w:rsid w:val="00A86913"/>
    <w:rsid w:val="00A91BE6"/>
    <w:rsid w:val="00A95CFC"/>
    <w:rsid w:val="00AA26CB"/>
    <w:rsid w:val="00AA3128"/>
    <w:rsid w:val="00AA665C"/>
    <w:rsid w:val="00AB69E4"/>
    <w:rsid w:val="00AB71E5"/>
    <w:rsid w:val="00AD2813"/>
    <w:rsid w:val="00AF0EB6"/>
    <w:rsid w:val="00AF574C"/>
    <w:rsid w:val="00B052E2"/>
    <w:rsid w:val="00B06F66"/>
    <w:rsid w:val="00B20D3A"/>
    <w:rsid w:val="00B24122"/>
    <w:rsid w:val="00B27F26"/>
    <w:rsid w:val="00B331A9"/>
    <w:rsid w:val="00B33CE2"/>
    <w:rsid w:val="00B443F2"/>
    <w:rsid w:val="00B770F3"/>
    <w:rsid w:val="00B806B9"/>
    <w:rsid w:val="00B85394"/>
    <w:rsid w:val="00B86E96"/>
    <w:rsid w:val="00B8769C"/>
    <w:rsid w:val="00B91309"/>
    <w:rsid w:val="00B93E75"/>
    <w:rsid w:val="00BA30FD"/>
    <w:rsid w:val="00BA6F5D"/>
    <w:rsid w:val="00BB0D47"/>
    <w:rsid w:val="00BC09AA"/>
    <w:rsid w:val="00BC521F"/>
    <w:rsid w:val="00BD262A"/>
    <w:rsid w:val="00BF089F"/>
    <w:rsid w:val="00BF2690"/>
    <w:rsid w:val="00BF4B89"/>
    <w:rsid w:val="00BF528A"/>
    <w:rsid w:val="00C004C1"/>
    <w:rsid w:val="00C02142"/>
    <w:rsid w:val="00C24708"/>
    <w:rsid w:val="00C454BB"/>
    <w:rsid w:val="00C475AD"/>
    <w:rsid w:val="00C554BC"/>
    <w:rsid w:val="00C56438"/>
    <w:rsid w:val="00C56746"/>
    <w:rsid w:val="00C63825"/>
    <w:rsid w:val="00C709EA"/>
    <w:rsid w:val="00C74E1B"/>
    <w:rsid w:val="00C75289"/>
    <w:rsid w:val="00C91352"/>
    <w:rsid w:val="00C915CF"/>
    <w:rsid w:val="00C94646"/>
    <w:rsid w:val="00C978D4"/>
    <w:rsid w:val="00CB19B1"/>
    <w:rsid w:val="00CB6BF0"/>
    <w:rsid w:val="00CD6726"/>
    <w:rsid w:val="00CE3346"/>
    <w:rsid w:val="00D259B4"/>
    <w:rsid w:val="00D57B89"/>
    <w:rsid w:val="00D6607A"/>
    <w:rsid w:val="00D674D7"/>
    <w:rsid w:val="00D74780"/>
    <w:rsid w:val="00D76CB0"/>
    <w:rsid w:val="00D779E7"/>
    <w:rsid w:val="00D80AB8"/>
    <w:rsid w:val="00D83034"/>
    <w:rsid w:val="00D94E1D"/>
    <w:rsid w:val="00DA1A38"/>
    <w:rsid w:val="00DC358E"/>
    <w:rsid w:val="00DD41AF"/>
    <w:rsid w:val="00DE501E"/>
    <w:rsid w:val="00DE5439"/>
    <w:rsid w:val="00DF0693"/>
    <w:rsid w:val="00DF0F44"/>
    <w:rsid w:val="00DF4284"/>
    <w:rsid w:val="00E02214"/>
    <w:rsid w:val="00E076A2"/>
    <w:rsid w:val="00E15B1F"/>
    <w:rsid w:val="00E15F91"/>
    <w:rsid w:val="00E43370"/>
    <w:rsid w:val="00E47500"/>
    <w:rsid w:val="00E51F64"/>
    <w:rsid w:val="00E60014"/>
    <w:rsid w:val="00E65F57"/>
    <w:rsid w:val="00E65FF7"/>
    <w:rsid w:val="00E7089C"/>
    <w:rsid w:val="00E75FA2"/>
    <w:rsid w:val="00E814E8"/>
    <w:rsid w:val="00E85DEA"/>
    <w:rsid w:val="00E93BEE"/>
    <w:rsid w:val="00EA3BBB"/>
    <w:rsid w:val="00EC3960"/>
    <w:rsid w:val="00EC3BC9"/>
    <w:rsid w:val="00ED11F4"/>
    <w:rsid w:val="00EE01BA"/>
    <w:rsid w:val="00EE3B47"/>
    <w:rsid w:val="00EF46EA"/>
    <w:rsid w:val="00F00AE9"/>
    <w:rsid w:val="00F05057"/>
    <w:rsid w:val="00F10E94"/>
    <w:rsid w:val="00F119D4"/>
    <w:rsid w:val="00F1414D"/>
    <w:rsid w:val="00F2634A"/>
    <w:rsid w:val="00F309DE"/>
    <w:rsid w:val="00F32875"/>
    <w:rsid w:val="00F41F65"/>
    <w:rsid w:val="00F45A80"/>
    <w:rsid w:val="00F544E9"/>
    <w:rsid w:val="00F673E8"/>
    <w:rsid w:val="00F87FD4"/>
    <w:rsid w:val="00F97B83"/>
    <w:rsid w:val="00FB5920"/>
    <w:rsid w:val="00FB5A1D"/>
    <w:rsid w:val="00FC3B11"/>
    <w:rsid w:val="00FC60AE"/>
    <w:rsid w:val="00FC7D9B"/>
    <w:rsid w:val="00FD4B90"/>
    <w:rsid w:val="00FE0362"/>
    <w:rsid w:val="00FE3824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464B5"/>
  <w15:docId w15:val="{D0AF9A71-5688-445E-94EA-F480D711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uiPriority="5"/>
    <w:lsdException w:name="Body Text First Indent" w:semiHidden="1"/>
    <w:lsdException w:name="Body Text First Indent 2" w:semiHidden="1" w:unhideWhenUsed="1"/>
    <w:lsdException w:name="Note Heading" w:uiPriority="4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84"/>
    <w:rPr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B27F26"/>
    <w:pPr>
      <w:keepNext/>
      <w:keepLines/>
      <w:numPr>
        <w:numId w:val="11"/>
      </w:numPr>
      <w:spacing w:before="300" w:after="300"/>
      <w:contextualSpacing/>
      <w:outlineLvl w:val="0"/>
    </w:pPr>
    <w:rPr>
      <w:rFonts w:eastAsiaTheme="majorEastAsia" w:cstheme="majorBidi"/>
      <w:b/>
      <w:bCs/>
      <w:caps/>
      <w:spacing w:val="2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F6670"/>
    <w:pPr>
      <w:keepNext/>
      <w:keepLines/>
      <w:numPr>
        <w:ilvl w:val="1"/>
        <w:numId w:val="11"/>
      </w:numPr>
      <w:spacing w:before="300"/>
      <w:contextualSpacing/>
      <w:outlineLvl w:val="1"/>
    </w:pPr>
    <w:rPr>
      <w:rFonts w:eastAsiaTheme="majorEastAsia" w:cstheme="majorBidi"/>
      <w:b/>
      <w:bCs/>
      <w:caps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C978D4"/>
    <w:pPr>
      <w:keepNext/>
      <w:keepLines/>
      <w:numPr>
        <w:ilvl w:val="2"/>
        <w:numId w:val="11"/>
      </w:numPr>
      <w:spacing w:before="300"/>
      <w:contextualSpacing/>
      <w:outlineLvl w:val="2"/>
    </w:pPr>
    <w:rPr>
      <w:rFonts w:eastAsiaTheme="majorEastAsia" w:cstheme="majorBidi"/>
      <w:b/>
      <w:bCs/>
      <w:spacing w:val="20"/>
      <w:sz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C978D4"/>
    <w:pPr>
      <w:keepNext/>
      <w:keepLines/>
      <w:numPr>
        <w:ilvl w:val="3"/>
        <w:numId w:val="11"/>
      </w:numPr>
      <w:spacing w:before="300"/>
      <w:contextualSpacing/>
      <w:outlineLvl w:val="3"/>
    </w:pPr>
    <w:rPr>
      <w:rFonts w:eastAsiaTheme="majorEastAsia" w:cstheme="majorBidi"/>
      <w:bCs/>
      <w:iCs/>
      <w:sz w:val="2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590234"/>
    <w:pPr>
      <w:keepNext/>
      <w:keepLines/>
      <w:numPr>
        <w:ilvl w:val="4"/>
        <w:numId w:val="11"/>
      </w:numPr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590234"/>
    <w:pPr>
      <w:keepNext/>
      <w:keepLines/>
      <w:numPr>
        <w:ilvl w:val="5"/>
        <w:numId w:val="11"/>
      </w:numPr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590234"/>
    <w:pPr>
      <w:keepNext/>
      <w:keepLines/>
      <w:numPr>
        <w:ilvl w:val="6"/>
        <w:numId w:val="11"/>
      </w:numPr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590234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590234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2A7E03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1"/>
    <w:rsid w:val="00B27F26"/>
    <w:rPr>
      <w:rFonts w:ascii="Calibri" w:eastAsiaTheme="majorEastAsia" w:hAnsi="Calibri" w:cstheme="majorBidi"/>
      <w:b/>
      <w:bCs/>
      <w:caps/>
      <w:spacing w:val="20"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FF6670"/>
    <w:rPr>
      <w:rFonts w:ascii="Calibri" w:eastAsiaTheme="majorEastAsia" w:hAnsi="Calibri" w:cstheme="majorBidi"/>
      <w:b/>
      <w:bCs/>
      <w:caps/>
      <w:spacing w:val="20"/>
      <w:szCs w:val="26"/>
      <w:lang w:val="en-GB"/>
    </w:rPr>
  </w:style>
  <w:style w:type="paragraph" w:styleId="Title">
    <w:name w:val="Title"/>
    <w:basedOn w:val="Normal"/>
    <w:next w:val="Normal"/>
    <w:link w:val="TitleChar"/>
    <w:uiPriority w:val="5"/>
    <w:semiHidden/>
    <w:qFormat/>
    <w:rsid w:val="004455FC"/>
    <w:pPr>
      <w:spacing w:line="660" w:lineRule="atLeast"/>
    </w:pPr>
    <w:rPr>
      <w:rFonts w:eastAsiaTheme="majorEastAsia" w:cstheme="majorBidi"/>
      <w:caps/>
      <w:spacing w:val="20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5"/>
    <w:semiHidden/>
    <w:rsid w:val="009967F0"/>
    <w:rPr>
      <w:rFonts w:ascii="Calibri" w:eastAsiaTheme="majorEastAsia" w:hAnsi="Calibri" w:cstheme="majorBidi"/>
      <w:caps/>
      <w:spacing w:val="20"/>
      <w:sz w:val="56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455FC"/>
    <w:pPr>
      <w:numPr>
        <w:ilvl w:val="1"/>
      </w:numPr>
      <w:spacing w:line="600" w:lineRule="atLeast"/>
    </w:pPr>
    <w:rPr>
      <w:rFonts w:eastAsiaTheme="majorEastAsia" w:cstheme="majorBidi"/>
      <w:iCs/>
      <w:caps/>
      <w:sz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967F0"/>
    <w:rPr>
      <w:rFonts w:ascii="Calibri" w:eastAsiaTheme="majorEastAsia" w:hAnsi="Calibri" w:cstheme="majorBidi"/>
      <w:iCs/>
      <w:caps/>
      <w:sz w:val="48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3E435A"/>
    <w:rPr>
      <w:i/>
      <w:iCs/>
      <w:color w:val="auto"/>
      <w:lang w:val="en-GB"/>
    </w:rPr>
  </w:style>
  <w:style w:type="character" w:styleId="Emphasis">
    <w:name w:val="Emphasis"/>
    <w:basedOn w:val="DefaultParagraphFont"/>
    <w:uiPriority w:val="3"/>
    <w:semiHidden/>
    <w:qFormat/>
    <w:rsid w:val="003E435A"/>
    <w:rPr>
      <w:i/>
      <w:iCs/>
      <w:lang w:val="en-GB"/>
    </w:rPr>
  </w:style>
  <w:style w:type="character" w:styleId="IntenseEmphasis">
    <w:name w:val="Intense Emphasis"/>
    <w:basedOn w:val="DefaultParagraphFont"/>
    <w:uiPriority w:val="21"/>
    <w:semiHidden/>
    <w:qFormat/>
    <w:rsid w:val="003E435A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22"/>
    <w:semiHidden/>
    <w:qFormat/>
    <w:rsid w:val="003E435A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4"/>
    <w:rsid w:val="009056DA"/>
    <w:pPr>
      <w:spacing w:before="440" w:after="440" w:line="440" w:lineRule="atLeast"/>
      <w:contextualSpacing/>
    </w:pPr>
    <w:rPr>
      <w:b/>
      <w:bCs/>
      <w:iCs/>
      <w:sz w:val="40"/>
    </w:rPr>
  </w:style>
  <w:style w:type="character" w:customStyle="1" w:styleId="IntenseQuoteChar">
    <w:name w:val="Intense Quote Char"/>
    <w:basedOn w:val="DefaultParagraphFont"/>
    <w:link w:val="IntenseQuote"/>
    <w:uiPriority w:val="4"/>
    <w:rsid w:val="009056DA"/>
    <w:rPr>
      <w:rFonts w:ascii="Calibri" w:hAnsi="Calibri" w:cs="Calibri"/>
      <w:b/>
      <w:bCs/>
      <w:iCs/>
      <w:sz w:val="40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3E435A"/>
    <w:rPr>
      <w:smallCaps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3E435A"/>
    <w:rPr>
      <w:b/>
      <w:bCs/>
      <w:smallCaps/>
      <w:color w:val="auto"/>
      <w:spacing w:val="5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C978D4"/>
    <w:rPr>
      <w:rFonts w:eastAsiaTheme="majorEastAsia" w:cstheme="majorBidi"/>
      <w:b/>
      <w:bCs/>
      <w:spacing w:val="20"/>
      <w:sz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C978D4"/>
    <w:rPr>
      <w:rFonts w:eastAsiaTheme="majorEastAsia" w:cstheme="majorBidi"/>
      <w:bCs/>
      <w:i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590234"/>
    <w:rPr>
      <w:rFonts w:ascii="Calibri" w:eastAsiaTheme="majorEastAsia" w:hAnsi="Calibr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90234"/>
    <w:rPr>
      <w:rFonts w:ascii="Calibri" w:eastAsiaTheme="majorEastAsia" w:hAnsi="Calibri" w:cstheme="majorBidi"/>
      <w:b/>
      <w:i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590234"/>
    <w:rPr>
      <w:rFonts w:ascii="Calibri" w:eastAsiaTheme="majorEastAsia" w:hAnsi="Calibri" w:cstheme="majorBidi"/>
      <w:b/>
      <w:iCs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590234"/>
    <w:rPr>
      <w:rFonts w:ascii="Calibri" w:eastAsiaTheme="majorEastAsia" w:hAnsi="Calibri" w:cstheme="majorBidi"/>
      <w:sz w:val="24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590234"/>
    <w:rPr>
      <w:rFonts w:ascii="Calibri" w:eastAsiaTheme="majorEastAsia" w:hAnsi="Calibri" w:cstheme="majorBidi"/>
      <w:iCs/>
      <w:sz w:val="24"/>
      <w:szCs w:val="20"/>
      <w:lang w:val="en-GB"/>
    </w:rPr>
  </w:style>
  <w:style w:type="paragraph" w:styleId="Caption">
    <w:name w:val="caption"/>
    <w:basedOn w:val="Normal"/>
    <w:next w:val="Normal"/>
    <w:uiPriority w:val="3"/>
    <w:rsid w:val="00460B5C"/>
    <w:pPr>
      <w:spacing w:line="190" w:lineRule="atLeast"/>
    </w:pPr>
    <w:rPr>
      <w:b/>
      <w:bCs/>
      <w:szCs w:val="18"/>
    </w:rPr>
  </w:style>
  <w:style w:type="paragraph" w:styleId="TOC1">
    <w:name w:val="toc 1"/>
    <w:basedOn w:val="Normal"/>
    <w:next w:val="Normal"/>
    <w:uiPriority w:val="39"/>
    <w:semiHidden/>
    <w:rsid w:val="00410CAA"/>
    <w:pPr>
      <w:spacing w:line="280" w:lineRule="atLeast"/>
      <w:ind w:right="567"/>
    </w:pPr>
    <w:rPr>
      <w:b/>
      <w:caps/>
    </w:rPr>
  </w:style>
  <w:style w:type="paragraph" w:styleId="TOC2">
    <w:name w:val="toc 2"/>
    <w:basedOn w:val="Normal"/>
    <w:next w:val="Normal"/>
    <w:uiPriority w:val="39"/>
    <w:semiHidden/>
    <w:rsid w:val="00410CAA"/>
    <w:pPr>
      <w:spacing w:line="280" w:lineRule="atLeast"/>
      <w:ind w:right="567"/>
    </w:pPr>
    <w:rPr>
      <w:b/>
    </w:rPr>
  </w:style>
  <w:style w:type="paragraph" w:styleId="TOC3">
    <w:name w:val="toc 3"/>
    <w:basedOn w:val="Normal"/>
    <w:next w:val="Normal"/>
    <w:uiPriority w:val="39"/>
    <w:semiHidden/>
    <w:rsid w:val="00410CAA"/>
    <w:pPr>
      <w:ind w:left="397" w:right="567"/>
    </w:pPr>
  </w:style>
  <w:style w:type="paragraph" w:styleId="TOC4">
    <w:name w:val="toc 4"/>
    <w:basedOn w:val="Normal"/>
    <w:next w:val="Normal"/>
    <w:uiPriority w:val="39"/>
    <w:semiHidden/>
    <w:rsid w:val="00590234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590234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590234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590234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590234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590234"/>
    <w:pPr>
      <w:ind w:right="567"/>
    </w:pPr>
  </w:style>
  <w:style w:type="paragraph" w:styleId="TOCHeading">
    <w:name w:val="TOC Heading"/>
    <w:basedOn w:val="Heading1"/>
    <w:next w:val="Normal"/>
    <w:uiPriority w:val="39"/>
    <w:semiHidden/>
    <w:qFormat/>
    <w:rsid w:val="00410CAA"/>
    <w:pPr>
      <w:spacing w:line="520" w:lineRule="atLeast"/>
      <w:outlineLvl w:val="9"/>
    </w:pPr>
    <w:rPr>
      <w:b w:val="0"/>
      <w:color w:val="FFFFFF" w:themeColor="background1"/>
      <w:sz w:val="48"/>
    </w:rPr>
  </w:style>
  <w:style w:type="paragraph" w:styleId="EndnoteText">
    <w:name w:val="endnote text"/>
    <w:basedOn w:val="Normal"/>
    <w:link w:val="EndnoteTextChar"/>
    <w:uiPriority w:val="99"/>
    <w:semiHidden/>
    <w:rsid w:val="00120249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0249"/>
    <w:rPr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120249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249"/>
    <w:rPr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rsid w:val="009456D6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60B5C"/>
    <w:rPr>
      <w:rFonts w:ascii="Calibri" w:hAnsi="Calibri" w:cs="Calibri"/>
      <w:sz w:val="16"/>
      <w:lang w:val="en-GB"/>
    </w:rPr>
  </w:style>
  <w:style w:type="paragraph" w:styleId="Header">
    <w:name w:val="header"/>
    <w:basedOn w:val="Normal"/>
    <w:link w:val="HeaderChar"/>
    <w:uiPriority w:val="99"/>
    <w:semiHidden/>
    <w:rsid w:val="009456D6"/>
    <w:pPr>
      <w:tabs>
        <w:tab w:val="center" w:pos="4819"/>
        <w:tab w:val="right" w:pos="9638"/>
      </w:tabs>
      <w:spacing w:line="240" w:lineRule="atLeast"/>
    </w:pPr>
    <w:rPr>
      <w:caps/>
      <w:spacing w:val="12"/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60B5C"/>
    <w:rPr>
      <w:rFonts w:ascii="Calibri" w:hAnsi="Calibri" w:cs="Calibri"/>
      <w:caps/>
      <w:spacing w:val="12"/>
      <w:sz w:val="18"/>
      <w:lang w:val="en-GB"/>
    </w:rPr>
  </w:style>
  <w:style w:type="character" w:styleId="PageNumber">
    <w:name w:val="page number"/>
    <w:basedOn w:val="DefaultParagraphFont"/>
    <w:uiPriority w:val="99"/>
    <w:semiHidden/>
    <w:rsid w:val="006E75AF"/>
    <w:rPr>
      <w:sz w:val="16"/>
      <w:lang w:val="en-GB"/>
    </w:rPr>
  </w:style>
  <w:style w:type="paragraph" w:customStyle="1" w:styleId="Template">
    <w:name w:val="Template"/>
    <w:uiPriority w:val="5"/>
    <w:semiHidden/>
    <w:qFormat/>
    <w:rsid w:val="004455FC"/>
    <w:pPr>
      <w:spacing w:line="280" w:lineRule="atLeast"/>
    </w:pPr>
    <w:rPr>
      <w:rFonts w:cs="Calibri"/>
      <w:caps/>
      <w:sz w:val="16"/>
      <w:lang w:val="en-GB"/>
    </w:rPr>
  </w:style>
  <w:style w:type="paragraph" w:customStyle="1" w:styleId="Template-Adresse">
    <w:name w:val="Template - Adresse"/>
    <w:basedOn w:val="Template"/>
    <w:uiPriority w:val="5"/>
    <w:semiHidden/>
    <w:qFormat/>
    <w:rsid w:val="00CD6726"/>
  </w:style>
  <w:style w:type="paragraph" w:styleId="BalloonText">
    <w:name w:val="Balloon Text"/>
    <w:basedOn w:val="Normal"/>
    <w:link w:val="BalloonTextChar"/>
    <w:uiPriority w:val="99"/>
    <w:semiHidden/>
    <w:rsid w:val="000F70B6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B5C"/>
    <w:rPr>
      <w:rFonts w:ascii="Calibri" w:hAnsi="Calibri" w:cs="Tahoma"/>
      <w:sz w:val="16"/>
      <w:szCs w:val="16"/>
      <w:lang w:val="en-GB"/>
    </w:rPr>
  </w:style>
  <w:style w:type="paragraph" w:customStyle="1" w:styleId="Leadtext">
    <w:name w:val="Leadtext"/>
    <w:basedOn w:val="Normal"/>
    <w:next w:val="Normal"/>
    <w:uiPriority w:val="5"/>
    <w:rsid w:val="000F70B6"/>
    <w:pPr>
      <w:jc w:val="right"/>
    </w:pPr>
    <w:rPr>
      <w:b/>
    </w:rPr>
  </w:style>
  <w:style w:type="table" w:styleId="TableGrid">
    <w:name w:val="Table Grid"/>
    <w:basedOn w:val="TableNormal"/>
    <w:uiPriority w:val="59"/>
    <w:rsid w:val="00A100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strophe">
    <w:name w:val="Apostrophe"/>
    <w:basedOn w:val="Normal"/>
    <w:uiPriority w:val="4"/>
    <w:semiHidden/>
    <w:qFormat/>
    <w:rsid w:val="00214BB6"/>
    <w:pPr>
      <w:spacing w:line="1140" w:lineRule="exact"/>
    </w:pPr>
    <w:rPr>
      <w:b/>
      <w:sz w:val="124"/>
    </w:rPr>
  </w:style>
  <w:style w:type="character" w:customStyle="1" w:styleId="LeadtextDateChar">
    <w:name w:val="Leadtext Date Char"/>
    <w:basedOn w:val="DefaultParagraphFont"/>
    <w:link w:val="LeadtextDate"/>
    <w:uiPriority w:val="5"/>
    <w:semiHidden/>
    <w:locked/>
    <w:rsid w:val="009967F0"/>
    <w:rPr>
      <w:rFonts w:ascii="Calibri" w:hAnsi="Calibri" w:cs="Calibri"/>
      <w:b/>
      <w:sz w:val="24"/>
      <w:lang w:val="en-GB"/>
    </w:rPr>
  </w:style>
  <w:style w:type="paragraph" w:customStyle="1" w:styleId="LeadtextDate">
    <w:name w:val="Leadtext Date"/>
    <w:basedOn w:val="Normal"/>
    <w:next w:val="Normal"/>
    <w:link w:val="LeadtextDateChar"/>
    <w:uiPriority w:val="5"/>
    <w:semiHidden/>
    <w:qFormat/>
    <w:rsid w:val="004905EE"/>
    <w:rPr>
      <w:b/>
    </w:rPr>
  </w:style>
  <w:style w:type="paragraph" w:customStyle="1" w:styleId="FactboxHeading">
    <w:name w:val="Factbox Heading"/>
    <w:basedOn w:val="Normal"/>
    <w:next w:val="FactboxText"/>
    <w:uiPriority w:val="4"/>
    <w:rsid w:val="0050103F"/>
    <w:rPr>
      <w:b/>
      <w:caps/>
    </w:rPr>
  </w:style>
  <w:style w:type="paragraph" w:customStyle="1" w:styleId="DocumentHeading">
    <w:name w:val="Document Heading"/>
    <w:basedOn w:val="Normal"/>
    <w:uiPriority w:val="4"/>
    <w:semiHidden/>
    <w:qFormat/>
    <w:rsid w:val="00B27F26"/>
    <w:pPr>
      <w:contextualSpacing/>
    </w:pPr>
    <w:rPr>
      <w:b/>
      <w:caps/>
      <w:spacing w:val="20"/>
    </w:rPr>
  </w:style>
  <w:style w:type="paragraph" w:customStyle="1" w:styleId="SenderTitle">
    <w:name w:val="Sender Title"/>
    <w:basedOn w:val="Normal"/>
    <w:uiPriority w:val="6"/>
    <w:semiHidden/>
    <w:qFormat/>
    <w:rsid w:val="00DD41AF"/>
    <w:rPr>
      <w:caps/>
      <w:sz w:val="16"/>
    </w:rPr>
  </w:style>
  <w:style w:type="paragraph" w:customStyle="1" w:styleId="FactboxText">
    <w:name w:val="Factbox Text"/>
    <w:basedOn w:val="FactboxHeading"/>
    <w:uiPriority w:val="4"/>
    <w:rsid w:val="0050103F"/>
    <w:rPr>
      <w:caps w:val="0"/>
    </w:rPr>
  </w:style>
  <w:style w:type="paragraph" w:customStyle="1" w:styleId="Template-Docinfo">
    <w:name w:val="Template - Doc info"/>
    <w:basedOn w:val="Template"/>
    <w:uiPriority w:val="5"/>
    <w:semiHidden/>
    <w:qFormat/>
    <w:rsid w:val="00E47500"/>
    <w:rPr>
      <w:noProof/>
    </w:rPr>
  </w:style>
  <w:style w:type="paragraph" w:styleId="Quote">
    <w:name w:val="Quote"/>
    <w:basedOn w:val="Normal"/>
    <w:next w:val="Normal"/>
    <w:link w:val="QuoteChar"/>
    <w:uiPriority w:val="3"/>
    <w:rsid w:val="00306DD0"/>
    <w:rPr>
      <w:b/>
      <w:iCs/>
    </w:rPr>
  </w:style>
  <w:style w:type="character" w:customStyle="1" w:styleId="QuoteChar">
    <w:name w:val="Quote Char"/>
    <w:basedOn w:val="DefaultParagraphFont"/>
    <w:link w:val="Quote"/>
    <w:uiPriority w:val="3"/>
    <w:rsid w:val="00D83034"/>
    <w:rPr>
      <w:rFonts w:ascii="Calibri" w:hAnsi="Calibri" w:cs="Calibri"/>
      <w:b/>
      <w:iCs/>
      <w:sz w:val="21"/>
      <w:lang w:val="en-GB"/>
    </w:rPr>
  </w:style>
  <w:style w:type="paragraph" w:styleId="NoteHeading">
    <w:name w:val="Note Heading"/>
    <w:basedOn w:val="Normal"/>
    <w:next w:val="Normal"/>
    <w:link w:val="NoteHeadingChar"/>
    <w:uiPriority w:val="5"/>
    <w:semiHidden/>
    <w:rsid w:val="00AF574C"/>
    <w:pPr>
      <w:spacing w:line="240" w:lineRule="auto"/>
    </w:pPr>
    <w:rPr>
      <w:caps/>
      <w:spacing w:val="12"/>
      <w:sz w:val="14"/>
    </w:rPr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9967F0"/>
    <w:rPr>
      <w:rFonts w:ascii="Calibri" w:hAnsi="Calibri" w:cs="Calibri"/>
      <w:caps/>
      <w:spacing w:val="12"/>
      <w:sz w:val="14"/>
      <w:lang w:val="en-GB"/>
    </w:rPr>
  </w:style>
  <w:style w:type="paragraph" w:styleId="Date">
    <w:name w:val="Date"/>
    <w:basedOn w:val="Normal"/>
    <w:next w:val="Normal"/>
    <w:link w:val="DateChar"/>
    <w:uiPriority w:val="6"/>
    <w:semiHidden/>
    <w:rsid w:val="004455FC"/>
    <w:pPr>
      <w:spacing w:line="280" w:lineRule="atLeast"/>
    </w:pPr>
    <w:rPr>
      <w:caps/>
      <w:sz w:val="16"/>
    </w:rPr>
  </w:style>
  <w:style w:type="paragraph" w:styleId="ListBullet">
    <w:name w:val="List Bullet"/>
    <w:basedOn w:val="Normal"/>
    <w:uiPriority w:val="2"/>
    <w:qFormat/>
    <w:rsid w:val="006876EA"/>
    <w:pPr>
      <w:numPr>
        <w:numId w:val="12"/>
      </w:numPr>
      <w:contextualSpacing/>
    </w:pPr>
  </w:style>
  <w:style w:type="table" w:customStyle="1" w:styleId="TheDanishInstituteforHumanRights">
    <w:name w:val="The Danish Institute for Human Rights"/>
    <w:basedOn w:val="TableNormal"/>
    <w:uiPriority w:val="99"/>
    <w:rsid w:val="00A1005B"/>
    <w:pPr>
      <w:spacing w:before="40" w:after="40" w:line="280" w:lineRule="atLeast"/>
      <w:ind w:left="85" w:right="85"/>
    </w:pPr>
    <w:rPr>
      <w:caps/>
    </w:rPr>
    <w:tblPr>
      <w:tblBorders>
        <w:top w:val="single" w:sz="4" w:space="0" w:color="939598"/>
        <w:left w:val="single" w:sz="4" w:space="0" w:color="939598"/>
        <w:bottom w:val="single" w:sz="4" w:space="0" w:color="939598"/>
        <w:right w:val="single" w:sz="4" w:space="0" w:color="939598"/>
        <w:insideH w:val="single" w:sz="4" w:space="0" w:color="939598"/>
        <w:insideV w:val="single" w:sz="4" w:space="0" w:color="939598"/>
      </w:tblBorders>
      <w:tblCellMar>
        <w:left w:w="0" w:type="dxa"/>
        <w:right w:w="0" w:type="dxa"/>
      </w:tblCellMar>
    </w:tblPr>
  </w:style>
  <w:style w:type="paragraph" w:styleId="NormalIndent">
    <w:name w:val="Normal Indent"/>
    <w:basedOn w:val="Normal"/>
    <w:qFormat/>
    <w:rsid w:val="00245713"/>
    <w:pPr>
      <w:ind w:left="851"/>
    </w:pPr>
  </w:style>
  <w:style w:type="paragraph" w:customStyle="1" w:styleId="Tabel">
    <w:name w:val="Tabel"/>
    <w:uiPriority w:val="8"/>
    <w:rsid w:val="00A1005B"/>
    <w:pPr>
      <w:spacing w:before="40" w:after="40" w:line="280" w:lineRule="atLeast"/>
      <w:ind w:left="85" w:right="85"/>
    </w:pPr>
    <w:rPr>
      <w:rFonts w:cs="Calibri"/>
      <w:caps/>
      <w:lang w:val="en-GB"/>
    </w:rPr>
  </w:style>
  <w:style w:type="paragraph" w:customStyle="1" w:styleId="TabelColumnHeading">
    <w:name w:val="Tabel Column Heading"/>
    <w:basedOn w:val="Tabel"/>
    <w:next w:val="Normal"/>
    <w:uiPriority w:val="8"/>
    <w:rsid w:val="00A1005B"/>
    <w:rPr>
      <w:b/>
    </w:rPr>
  </w:style>
  <w:style w:type="paragraph" w:customStyle="1" w:styleId="TabelNumbers">
    <w:name w:val="Tabel Numbers"/>
    <w:basedOn w:val="Tabel"/>
    <w:uiPriority w:val="8"/>
    <w:rsid w:val="00A1005B"/>
    <w:pPr>
      <w:jc w:val="right"/>
    </w:pPr>
  </w:style>
  <w:style w:type="paragraph" w:customStyle="1" w:styleId="Tabeltext">
    <w:name w:val="Tabel text"/>
    <w:basedOn w:val="Tabel"/>
    <w:uiPriority w:val="8"/>
    <w:rsid w:val="00A1005B"/>
  </w:style>
  <w:style w:type="paragraph" w:customStyle="1" w:styleId="TabelTotalNumbers">
    <w:name w:val="Tabel Total Numbers"/>
    <w:basedOn w:val="Normal"/>
    <w:uiPriority w:val="8"/>
    <w:rsid w:val="00A1005B"/>
    <w:pPr>
      <w:spacing w:after="40" w:line="280" w:lineRule="atLeast"/>
      <w:jc w:val="right"/>
    </w:pPr>
    <w:rPr>
      <w:b/>
      <w:caps/>
    </w:rPr>
  </w:style>
  <w:style w:type="paragraph" w:customStyle="1" w:styleId="Note">
    <w:name w:val="Note"/>
    <w:basedOn w:val="Normal"/>
    <w:next w:val="Normal"/>
    <w:uiPriority w:val="3"/>
    <w:semiHidden/>
    <w:qFormat/>
    <w:rsid w:val="000D5434"/>
    <w:pPr>
      <w:spacing w:before="280" w:after="280" w:line="190" w:lineRule="atLeast"/>
      <w:contextualSpacing/>
    </w:pPr>
    <w:rPr>
      <w:sz w:val="14"/>
    </w:rPr>
  </w:style>
  <w:style w:type="character" w:customStyle="1" w:styleId="DateChar">
    <w:name w:val="Date Char"/>
    <w:basedOn w:val="DefaultParagraphFont"/>
    <w:link w:val="Date"/>
    <w:uiPriority w:val="6"/>
    <w:semiHidden/>
    <w:rsid w:val="009967F0"/>
    <w:rPr>
      <w:rFonts w:ascii="Calibri" w:hAnsi="Calibri" w:cs="Calibri"/>
      <w:caps/>
      <w:sz w:val="16"/>
      <w:lang w:val="en-GB"/>
    </w:rPr>
  </w:style>
  <w:style w:type="paragraph" w:styleId="ListNumber">
    <w:name w:val="List Number"/>
    <w:basedOn w:val="Normal"/>
    <w:uiPriority w:val="2"/>
    <w:qFormat/>
    <w:rsid w:val="006876EA"/>
    <w:pPr>
      <w:numPr>
        <w:numId w:val="13"/>
      </w:numPr>
      <w:contextualSpacing/>
    </w:pPr>
  </w:style>
  <w:style w:type="paragraph" w:customStyle="1" w:styleId="Heading1-NoNumbering">
    <w:name w:val="Heading 1 - No Numbering"/>
    <w:basedOn w:val="Heading1"/>
    <w:next w:val="Normal"/>
    <w:uiPriority w:val="1"/>
    <w:qFormat/>
    <w:rsid w:val="00FF6670"/>
    <w:pPr>
      <w:numPr>
        <w:numId w:val="0"/>
      </w:numPr>
    </w:pPr>
  </w:style>
  <w:style w:type="paragraph" w:customStyle="1" w:styleId="Heading2-NoNumbering">
    <w:name w:val="Heading 2 - No Numbering"/>
    <w:basedOn w:val="Heading2"/>
    <w:next w:val="Normal"/>
    <w:uiPriority w:val="1"/>
    <w:qFormat/>
    <w:rsid w:val="0054715C"/>
    <w:pPr>
      <w:numPr>
        <w:ilvl w:val="0"/>
        <w:numId w:val="0"/>
      </w:numPr>
    </w:pPr>
  </w:style>
  <w:style w:type="paragraph" w:customStyle="1" w:styleId="Heading3-NoNumbering">
    <w:name w:val="Heading 3 - No Numbering"/>
    <w:basedOn w:val="Heading3"/>
    <w:next w:val="Normal"/>
    <w:uiPriority w:val="1"/>
    <w:qFormat/>
    <w:rsid w:val="0054715C"/>
    <w:pPr>
      <w:numPr>
        <w:ilvl w:val="0"/>
        <w:numId w:val="0"/>
      </w:numPr>
    </w:pPr>
  </w:style>
  <w:style w:type="paragraph" w:customStyle="1" w:styleId="MemoDate">
    <w:name w:val="Memo Date"/>
    <w:basedOn w:val="Header"/>
    <w:uiPriority w:val="5"/>
    <w:semiHidden/>
    <w:qFormat/>
    <w:rsid w:val="001B1967"/>
    <w:rPr>
      <w:spacing w:val="20"/>
      <w:sz w:val="16"/>
    </w:rPr>
  </w:style>
  <w:style w:type="paragraph" w:customStyle="1" w:styleId="Heading4-NoNumbering">
    <w:name w:val="Heading 4 - No Numbering"/>
    <w:basedOn w:val="Heading4"/>
    <w:uiPriority w:val="1"/>
    <w:qFormat/>
    <w:rsid w:val="00523E77"/>
    <w:pPr>
      <w:numPr>
        <w:ilvl w:val="0"/>
        <w:numId w:val="0"/>
      </w:numPr>
    </w:pPr>
  </w:style>
  <w:style w:type="paragraph" w:customStyle="1" w:styleId="Tamplate-Docinfo">
    <w:name w:val="Tamplate - Doc info"/>
    <w:basedOn w:val="Normal"/>
    <w:qFormat/>
    <w:rsid w:val="004F121E"/>
    <w:pPr>
      <w:spacing w:line="360" w:lineRule="atLeast"/>
    </w:pPr>
  </w:style>
  <w:style w:type="character" w:styleId="FootnoteReference">
    <w:name w:val="footnote reference"/>
    <w:basedOn w:val="DefaultParagraphFont"/>
    <w:uiPriority w:val="99"/>
    <w:semiHidden/>
    <w:unhideWhenUsed/>
    <w:rsid w:val="00120249"/>
    <w:rPr>
      <w:rFonts w:ascii="Calibri" w:hAnsi="Calibri"/>
      <w:sz w:val="24"/>
      <w:vertAlign w:val="superscript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120249"/>
    <w:rPr>
      <w:rFonts w:ascii="Calibri" w:hAnsi="Calibri"/>
      <w:sz w:val="24"/>
      <w:vertAlign w:val="superscript"/>
      <w:lang w:val="en-GB"/>
    </w:rPr>
  </w:style>
  <w:style w:type="character" w:styleId="PlaceholderText">
    <w:name w:val="Placeholder Text"/>
    <w:basedOn w:val="DefaultParagraphFont"/>
    <w:uiPriority w:val="99"/>
    <w:semiHidden/>
    <w:rsid w:val="00FE3824"/>
    <w:rPr>
      <w:color w:val="808080"/>
      <w:lang w:val="en-GB"/>
    </w:rPr>
  </w:style>
  <w:style w:type="character" w:styleId="Hyperlink">
    <w:name w:val="Hyperlink"/>
    <w:basedOn w:val="DefaultParagraphFont"/>
    <w:uiPriority w:val="99"/>
    <w:unhideWhenUsed/>
    <w:rsid w:val="00F87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F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1A38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ome.treasury.gov/news/press-releases/jy2181" TargetMode="External"/><Relationship Id="rId2" Type="http://schemas.openxmlformats.org/officeDocument/2006/relationships/hyperlink" Target="https://www.humanrights.dk/publications/fit-purpose" TargetMode="External"/><Relationship Id="rId1" Type="http://schemas.openxmlformats.org/officeDocument/2006/relationships/hyperlink" Target="https://thedocs.worldbank.org/en/doc/578881597160949764-0330022020/original/ExternalReviewofIFCMIGAESAccountabilitydisclosure.pdf" TargetMode="External"/><Relationship Id="rId5" Type="http://schemas.openxmlformats.org/officeDocument/2006/relationships/hyperlink" Target="https://www.humanrights.dk/publications/submission-consultation-proposed-ifcmiga-approach-remedial-action-responsible-exit" TargetMode="External"/><Relationship Id="rId4" Type="http://schemas.openxmlformats.org/officeDocument/2006/relationships/hyperlink" Target="https://foreignpolicy.com/2024/03/27/kenya-bridge-sex-abuse-ifc-world-bank-scand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4DA5-65D4-47A7-ACFA-A2A4589037C7}"/>
      </w:docPartPr>
      <w:docPartBody>
        <w:p w:rsidR="00FF1D11" w:rsidRDefault="00933482">
          <w:r w:rsidRPr="006E2E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0BF"/>
    <w:multiLevelType w:val="multilevel"/>
    <w:tmpl w:val="10C8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F11A42"/>
    <w:multiLevelType w:val="multilevel"/>
    <w:tmpl w:val="2FC87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9D18DD"/>
    <w:multiLevelType w:val="multilevel"/>
    <w:tmpl w:val="05609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CCE7604"/>
    <w:multiLevelType w:val="multilevel"/>
    <w:tmpl w:val="A9CE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D431AE"/>
    <w:multiLevelType w:val="multilevel"/>
    <w:tmpl w:val="46EA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89809238">
    <w:abstractNumId w:val="1"/>
  </w:num>
  <w:num w:numId="2" w16cid:durableId="211961241">
    <w:abstractNumId w:val="0"/>
  </w:num>
  <w:num w:numId="3" w16cid:durableId="2044399244">
    <w:abstractNumId w:val="4"/>
  </w:num>
  <w:num w:numId="4" w16cid:durableId="764302303">
    <w:abstractNumId w:val="3"/>
  </w:num>
  <w:num w:numId="5" w16cid:durableId="182475827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ED"/>
    <w:rsid w:val="00037335"/>
    <w:rsid w:val="00055627"/>
    <w:rsid w:val="000D3936"/>
    <w:rsid w:val="000F0669"/>
    <w:rsid w:val="001109EE"/>
    <w:rsid w:val="001162ED"/>
    <w:rsid w:val="001708AA"/>
    <w:rsid w:val="00182B49"/>
    <w:rsid w:val="001955A9"/>
    <w:rsid w:val="001A4567"/>
    <w:rsid w:val="001A540F"/>
    <w:rsid w:val="001B3A62"/>
    <w:rsid w:val="001B45E4"/>
    <w:rsid w:val="00203A2F"/>
    <w:rsid w:val="00213E5E"/>
    <w:rsid w:val="00240689"/>
    <w:rsid w:val="002F0973"/>
    <w:rsid w:val="003B384D"/>
    <w:rsid w:val="003D349B"/>
    <w:rsid w:val="00442E0E"/>
    <w:rsid w:val="004523B8"/>
    <w:rsid w:val="004735AD"/>
    <w:rsid w:val="004A26E2"/>
    <w:rsid w:val="004D1997"/>
    <w:rsid w:val="00672A2C"/>
    <w:rsid w:val="006764C0"/>
    <w:rsid w:val="006A07FC"/>
    <w:rsid w:val="006B5997"/>
    <w:rsid w:val="00732653"/>
    <w:rsid w:val="00761B7B"/>
    <w:rsid w:val="0078065B"/>
    <w:rsid w:val="007A4274"/>
    <w:rsid w:val="007F4AA3"/>
    <w:rsid w:val="007F6A43"/>
    <w:rsid w:val="00851A39"/>
    <w:rsid w:val="008A60FE"/>
    <w:rsid w:val="00933482"/>
    <w:rsid w:val="00964FEA"/>
    <w:rsid w:val="009D6455"/>
    <w:rsid w:val="00A4450F"/>
    <w:rsid w:val="00A76222"/>
    <w:rsid w:val="00AA2E49"/>
    <w:rsid w:val="00AD3B29"/>
    <w:rsid w:val="00AE6D57"/>
    <w:rsid w:val="00B847D7"/>
    <w:rsid w:val="00B91B61"/>
    <w:rsid w:val="00B975CE"/>
    <w:rsid w:val="00BB020B"/>
    <w:rsid w:val="00C10181"/>
    <w:rsid w:val="00C77ECD"/>
    <w:rsid w:val="00CB02A7"/>
    <w:rsid w:val="00CD70B8"/>
    <w:rsid w:val="00D41A07"/>
    <w:rsid w:val="00D45F3C"/>
    <w:rsid w:val="00D62495"/>
    <w:rsid w:val="00D97E17"/>
    <w:rsid w:val="00DB55AC"/>
    <w:rsid w:val="00DC43F1"/>
    <w:rsid w:val="00DD2E8F"/>
    <w:rsid w:val="00EE586F"/>
    <w:rsid w:val="00F76515"/>
    <w:rsid w:val="00F90920"/>
    <w:rsid w:val="00FA4352"/>
    <w:rsid w:val="00FF1D11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2E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A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3"/>
    <w:rsid w:val="007F4AA3"/>
    <w:pPr>
      <w:spacing w:after="0" w:line="300" w:lineRule="atLeast"/>
    </w:pPr>
    <w:rPr>
      <w:rFonts w:ascii="Calibri" w:eastAsiaTheme="minorHAnsi" w:hAnsi="Calibri" w:cs="Calibri"/>
      <w:b/>
      <w:iCs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F4AA3"/>
    <w:rPr>
      <w:rFonts w:ascii="Calibri" w:eastAsiaTheme="minorHAnsi" w:hAnsi="Calibri" w:cs="Calibri"/>
      <w:b/>
      <w:iCs/>
      <w:sz w:val="24"/>
    </w:rPr>
  </w:style>
  <w:style w:type="character" w:styleId="PlaceholderText">
    <w:name w:val="Placeholder Text"/>
    <w:basedOn w:val="DefaultParagraphFont"/>
    <w:uiPriority w:val="99"/>
    <w:semiHidden/>
    <w:rsid w:val="0093348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andora">
  <a:themeElements>
    <a:clrScheme name="IMR">
      <a:dk1>
        <a:sysClr val="windowText" lastClr="000000"/>
      </a:dk1>
      <a:lt1>
        <a:sysClr val="window" lastClr="FFFFFF"/>
      </a:lt1>
      <a:dk2>
        <a:srgbClr val="00909E"/>
      </a:dk2>
      <a:lt2>
        <a:srgbClr val="F15A22"/>
      </a:lt2>
      <a:accent1>
        <a:srgbClr val="7A9428"/>
      </a:accent1>
      <a:accent2>
        <a:srgbClr val="6A4993"/>
      </a:accent2>
      <a:accent3>
        <a:srgbClr val="E11A59"/>
      </a:accent3>
      <a:accent4>
        <a:srgbClr val="00718A"/>
      </a:accent4>
      <a:accent5>
        <a:srgbClr val="B2CBD6"/>
      </a:accent5>
      <a:accent6>
        <a:srgbClr val="ED1C24"/>
      </a:accent6>
      <a:hlink>
        <a:srgbClr val="0000FF"/>
      </a:hlink>
      <a:folHlink>
        <a:srgbClr val="800080"/>
      </a:folHlink>
    </a:clrScheme>
    <a:fontScheme name="Pandor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lnSpc>
            <a:spcPct val="93000"/>
          </a:lnSpc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chemeClr val="accent5"/>
        </a:solidFill>
        <a:ln w="9525">
          <a:noFill/>
          <a:miter lim="800000"/>
          <a:headEnd/>
          <a:tailEnd/>
        </a:ln>
      </a:spPr>
      <a:bodyPr wrap="square" lIns="180000" tIns="108000" rIns="108000" bIns="180000" anchor="t" anchorCtr="0">
        <a:spAutoFit/>
      </a:bodyPr>
      <a:lstStyle>
        <a:defPPr>
          <a:defRPr sz="1200" dirty="0">
            <a:solidFill>
              <a:srgbClr val="FFFFFF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True" gbs:connected="true" gbs:recno="" gbs:entity="" gbs:datatype="string" gbs:key="453456873" gbs:removeContentControl="0">XXX.XX</gbs:DocumentNumber>
</gbs:GrowBusinessDocument>
</file>

<file path=customXml/item2.xml><?xml version="1.0" encoding="utf-8"?>
<TemplafyFormConfiguration><![CDATA[{"formFields":[{"required":false,"helpTexts":{"prefix":"","postfix":""},"spacing":{},"type":"datePicker","name":"Date","label":"Date","fullyQualifiedName":"Date"}],"formDataEntries":[{"name":"Date","value":"xADno0XC8a4BACI6Xyt2KA=="}]}]]></TemplafyFormConfiguration>
</file>

<file path=customXml/item3.xml><?xml version="1.0" encoding="utf-8"?>
<TemplafyTemplateConfiguration><![CDATA[{"elementsMetadata":[{"type":"richTextContentControl","id":"b7ba4234-46aa-4bda-9f56-71ee7bd5b81e","elementConfiguration":{"binding":"Translations.Memo","removeAndKeepContent":false,"disableUpdates":false,"type":"text"}},{"type":"richTextContentControl","id":"d5257b0e-c2e8-4c28-91cd-74bfa3f6f3ea","elementConfiguration":{"format":"{{DateFormats.GeneralDate}}","binding":"Form.Date","removeAndKeepContent":false,"disableUpdates":false,"type":"date"}},{"type":"richTextContentControl","id":"e5206915-8b55-42c8-8592-39025fcc31f3","elementConfiguration":{"binding":"Translations.JNo","removeAndKeepContent":false,"disableUpdates":false,"type":"text"}},{"type":"richTextContentControl","id":"0e495b85-23cd-40b4-bc9f-372bea8d421d","elementConfiguration":{"visibility":{"action":"hide","binding":"UserProfile.Initials","operator":"equals","compareValue":""},"disableUpdates":false,"type":"group"}},{"type":"richTextContentControl","id":"fce529ef-ebbc-4527-9407-9581cc8a9e81","elementConfiguration":{"binding":"Translations.RefInit","removeAndKeepContent":false,"disableUpdates":false,"type":"date"}},{"type":"richTextContentControl","id":"8c1f4bf8-16ed-453e-b39c-eeace0da5000","elementConfiguration":{"binding":"UserProfile.Initials","removeAndKeepContent":false,"disableUpdates":false,"type":"text"}},{"type":"richTextContentControl","id":"c5dbd6e4-c909-4a54-a0a7-7a397c4339f0","elementConfiguration":{"format":"{{DateFormats.GeneralDate}}","binding":"Form.Date","removeAndKeepContent":false,"disableUpdates":false,"type":"date"}},{"type":"richTextContentControl","id":"20e36cca-9e8a-44e8-9b87-eabe3e1a0d57","elementConfiguration":{"binding":"Translations.JNo","removeAndKeepContent":false,"disableUpdates":false,"type":"text"}},{"type":"richTextContentControl","id":"43c10502-7119-492f-b564-cba464be1546","elementConfiguration":{"visibility":{"action":"hide","binding":"UserProfile.Initials","operator":"equals","compareValue":""},"disableUpdates":false,"type":"group"}},{"type":"richTextContentControl","id":"7041eda7-2bdf-4d0b-965b-7f4eed91b5b0","elementConfiguration":{"binding":"Translations.RefInit","removeAndKeepContent":false,"disableUpdates":false,"type":"date"}},{"type":"richTextContentControl","id":"e6c7da47-82de-4382-b861-c70f3dd3b083","elementConfiguration":{"binding":"UserProfile.Initials","removeAndKeepContent":false,"disableUpdates":false,"type":"text"}}],"transformationConfigurations":[{"binding":"UserProfile.Logo.LogoName","shapeName":"Logo_Hide","width":"{{UserProfile.Logo.LogoStandardWidth}}","namedSections":"first","namedPages":"first","leftOffset":"{{UserProfile.Logo.LogoStandardLeftOffset}}","horizontalRelativePosition":"page","topOffset":"{{UserProfile.Logo.LogoStandardTopOffset}}","verticalRelativePosition":"page","imageTextWrapping":"inFrontOfText","disableUpdates":false,"type":"imageHeader"},{"language":"{{DocumentLanguage}}","disableUpdates":false,"type":"proofingLanguage"}],"isBaseTemplate":false,"templateName":"Memo","templateDescription":"","enableDocumentContentUpdater":true,"version":"1.2"}]]></TemplafyTemplateConfiguration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61BE8-B27F-4929-87B4-BE6E8F6BFA87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41C4DF9C-9FCD-403C-8E0F-0EC26C1D8331}">
  <ds:schemaRefs/>
</ds:datastoreItem>
</file>

<file path=customXml/itemProps3.xml><?xml version="1.0" encoding="utf-8"?>
<ds:datastoreItem xmlns:ds="http://schemas.openxmlformats.org/officeDocument/2006/customXml" ds:itemID="{7D844875-BD7D-4914-B3E1-F18538B2EC87}">
  <ds:schemaRefs/>
</ds:datastoreItem>
</file>

<file path=customXml/itemProps4.xml><?xml version="1.0" encoding="utf-8"?>
<ds:datastoreItem xmlns:ds="http://schemas.openxmlformats.org/officeDocument/2006/customXml" ds:itemID="{8F98454A-9119-499F-9E78-D04671EF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The Danish Institute for Human Rights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Ioana Tuta</dc:creator>
  <cp:lastModifiedBy>Elin Wrzoncki</cp:lastModifiedBy>
  <cp:revision>2</cp:revision>
  <cp:lastPrinted>2012-07-30T12:53:00Z</cp:lastPrinted>
  <dcterms:created xsi:type="dcterms:W3CDTF">2024-06-12T10:07:00Z</dcterms:created>
  <dcterms:modified xsi:type="dcterms:W3CDTF">2024-06-12T10:07:00Z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2019-06-19T10:03:24.3986545Z</vt:lpwstr>
  </property>
  <property fmtid="{D5CDD505-2E9C-101B-9397-08002B2CF9AE}" pid="3" name="TemplafyTenantId">
    <vt:lpwstr>imr</vt:lpwstr>
  </property>
  <property fmtid="{D5CDD505-2E9C-101B-9397-08002B2CF9AE}" pid="4" name="TemplafyTemplateId">
    <vt:lpwstr>636868709838791906</vt:lpwstr>
  </property>
  <property fmtid="{D5CDD505-2E9C-101B-9397-08002B2CF9AE}" pid="5" name="TemplafyUserProfileId">
    <vt:lpwstr>636942106288504430</vt:lpwstr>
  </property>
  <property fmtid="{D5CDD505-2E9C-101B-9397-08002B2CF9AE}" pid="6" name="TemplafyLanguageCode">
    <vt:lpwstr>en-GB</vt:lpwstr>
  </property>
  <property fmtid="{D5CDD505-2E9C-101B-9397-08002B2CF9AE}" pid="7" name="sipTrackRevision">
    <vt:lpwstr>false</vt:lpwstr>
  </property>
</Properties>
</file>