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B7" w:rsidRPr="00A441B7" w:rsidRDefault="00537374" w:rsidP="00A441B7">
      <w:pPr>
        <w:pStyle w:val="Default"/>
        <w:jc w:val="center"/>
        <w:rPr>
          <w:sz w:val="26"/>
          <w:szCs w:val="26"/>
          <w:lang w:val="en-US"/>
        </w:rPr>
      </w:pPr>
      <w:r>
        <w:rPr>
          <w:b/>
          <w:bCs/>
          <w:sz w:val="36"/>
          <w:szCs w:val="36"/>
          <w:lang w:val="en-US"/>
        </w:rPr>
        <w:t>Guide to disbursements</w:t>
      </w:r>
    </w:p>
    <w:p w:rsidR="00A441B7" w:rsidRPr="00A441B7" w:rsidRDefault="00A441B7" w:rsidP="00A441B7">
      <w:pPr>
        <w:pStyle w:val="Default"/>
        <w:rPr>
          <w:sz w:val="26"/>
          <w:szCs w:val="26"/>
          <w:lang w:val="en-US"/>
        </w:rPr>
      </w:pPr>
    </w:p>
    <w:p w:rsidR="00A441B7" w:rsidRPr="00A441B7" w:rsidRDefault="00A441B7" w:rsidP="00A441B7">
      <w:pPr>
        <w:pStyle w:val="Default"/>
        <w:rPr>
          <w:sz w:val="26"/>
          <w:szCs w:val="26"/>
          <w:lang w:val="en-US"/>
        </w:rPr>
      </w:pPr>
    </w:p>
    <w:p w:rsidR="00A441B7" w:rsidRDefault="00A441B7" w:rsidP="00A441B7">
      <w:pPr>
        <w:pStyle w:val="Default"/>
        <w:rPr>
          <w:sz w:val="26"/>
          <w:szCs w:val="26"/>
          <w:lang w:val="en-US"/>
        </w:rPr>
      </w:pPr>
      <w:r w:rsidRPr="0031509B">
        <w:rPr>
          <w:sz w:val="26"/>
          <w:szCs w:val="26"/>
          <w:lang w:val="en-US"/>
        </w:rPr>
        <w:t xml:space="preserve">The form for the reporting of request information </w:t>
      </w:r>
      <w:r>
        <w:rPr>
          <w:sz w:val="26"/>
          <w:szCs w:val="26"/>
          <w:lang w:val="en-US"/>
        </w:rPr>
        <w:t xml:space="preserve">exists as </w:t>
      </w:r>
      <w:r w:rsidRPr="0031509B">
        <w:rPr>
          <w:b/>
          <w:sz w:val="26"/>
          <w:szCs w:val="26"/>
          <w:lang w:val="en-US"/>
        </w:rPr>
        <w:t>Annex 7</w:t>
      </w:r>
      <w:r>
        <w:rPr>
          <w:sz w:val="26"/>
          <w:szCs w:val="26"/>
          <w:lang w:val="en-US"/>
        </w:rPr>
        <w:t xml:space="preserve">. </w:t>
      </w:r>
    </w:p>
    <w:p w:rsidR="00A441B7" w:rsidRDefault="00A441B7" w:rsidP="00A441B7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This form is sent as an attachment to an e-mail when requesting the disbursement of grant funds. </w:t>
      </w:r>
    </w:p>
    <w:p w:rsidR="00A441B7" w:rsidRPr="0031509B" w:rsidRDefault="00A441B7" w:rsidP="00A441B7">
      <w:pPr>
        <w:pStyle w:val="Default"/>
        <w:rPr>
          <w:sz w:val="26"/>
          <w:szCs w:val="26"/>
          <w:lang w:val="en-US"/>
        </w:rPr>
      </w:pPr>
    </w:p>
    <w:p w:rsidR="00A441B7" w:rsidRDefault="00A441B7" w:rsidP="00A441B7">
      <w:pPr>
        <w:pStyle w:val="Default"/>
        <w:rPr>
          <w:sz w:val="26"/>
          <w:szCs w:val="26"/>
          <w:lang w:val="en-US"/>
        </w:rPr>
      </w:pPr>
      <w:r w:rsidRPr="0031509B">
        <w:rPr>
          <w:sz w:val="26"/>
          <w:szCs w:val="26"/>
          <w:lang w:val="en-US"/>
        </w:rPr>
        <w:t>The form must contain information on liquidity and</w:t>
      </w:r>
      <w:r w:rsidR="00515B84">
        <w:rPr>
          <w:sz w:val="26"/>
          <w:szCs w:val="26"/>
          <w:lang w:val="en-US"/>
        </w:rPr>
        <w:t xml:space="preserve"> the disbursement schedule</w:t>
      </w:r>
      <w:r w:rsidR="00C457F9">
        <w:rPr>
          <w:sz w:val="26"/>
          <w:szCs w:val="26"/>
          <w:lang w:val="en-US"/>
        </w:rPr>
        <w:t xml:space="preserve"> and </w:t>
      </w:r>
      <w:proofErr w:type="gramStart"/>
      <w:r w:rsidR="00515B84">
        <w:rPr>
          <w:sz w:val="26"/>
          <w:szCs w:val="26"/>
          <w:lang w:val="en-US"/>
        </w:rPr>
        <w:t xml:space="preserve">must </w:t>
      </w:r>
      <w:r w:rsidR="00C457F9">
        <w:rPr>
          <w:sz w:val="26"/>
          <w:szCs w:val="26"/>
          <w:lang w:val="en-US"/>
        </w:rPr>
        <w:t>be signed</w:t>
      </w:r>
      <w:proofErr w:type="gramEnd"/>
      <w:r w:rsidR="00C457F9">
        <w:rPr>
          <w:sz w:val="26"/>
          <w:szCs w:val="26"/>
          <w:lang w:val="en-US"/>
        </w:rPr>
        <w:t xml:space="preserve"> by the </w:t>
      </w:r>
      <w:r w:rsidR="00515B84">
        <w:rPr>
          <w:sz w:val="26"/>
          <w:szCs w:val="26"/>
          <w:lang w:val="en-US"/>
        </w:rPr>
        <w:t>authorized</w:t>
      </w:r>
      <w:r>
        <w:rPr>
          <w:sz w:val="26"/>
          <w:szCs w:val="26"/>
          <w:lang w:val="en-US"/>
        </w:rPr>
        <w:t xml:space="preserve"> finance officer.</w:t>
      </w:r>
    </w:p>
    <w:p w:rsidR="00A441B7" w:rsidRDefault="00A441B7" w:rsidP="00A441B7">
      <w:pPr>
        <w:pStyle w:val="Default"/>
        <w:rPr>
          <w:sz w:val="26"/>
          <w:szCs w:val="26"/>
          <w:lang w:val="en-US"/>
        </w:rPr>
      </w:pPr>
    </w:p>
    <w:p w:rsidR="00A441B7" w:rsidRPr="00280BC3" w:rsidRDefault="00A441B7" w:rsidP="00A441B7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Please send the disbursement request to HCE’s finance team by e-mail to the following e-mail address: </w:t>
      </w:r>
      <w:r w:rsidRPr="00280BC3">
        <w:rPr>
          <w:b/>
          <w:bCs/>
          <w:sz w:val="26"/>
          <w:szCs w:val="26"/>
          <w:lang w:val="en-US"/>
        </w:rPr>
        <w:t>hceudbanm@um.dk.</w:t>
      </w:r>
    </w:p>
    <w:p w:rsidR="00A441B7" w:rsidRPr="00A441B7" w:rsidRDefault="00A441B7" w:rsidP="00A441B7">
      <w:pPr>
        <w:pStyle w:val="Default"/>
        <w:rPr>
          <w:b/>
          <w:bCs/>
          <w:sz w:val="26"/>
          <w:szCs w:val="26"/>
          <w:lang w:val="en-US"/>
        </w:rPr>
      </w:pPr>
    </w:p>
    <w:p w:rsidR="00A441B7" w:rsidRPr="00280BC3" w:rsidRDefault="00A441B7" w:rsidP="00A441B7">
      <w:pPr>
        <w:pStyle w:val="Default"/>
        <w:rPr>
          <w:b/>
          <w:bCs/>
          <w:sz w:val="26"/>
          <w:szCs w:val="26"/>
          <w:lang w:val="en-US"/>
        </w:rPr>
      </w:pPr>
      <w:r w:rsidRPr="00280BC3">
        <w:rPr>
          <w:b/>
          <w:bCs/>
          <w:sz w:val="26"/>
          <w:szCs w:val="26"/>
          <w:lang w:val="en-US"/>
        </w:rPr>
        <w:t xml:space="preserve">Please ALWAYS remember to </w:t>
      </w:r>
      <w:r w:rsidR="0057165E">
        <w:rPr>
          <w:b/>
          <w:bCs/>
          <w:sz w:val="26"/>
          <w:szCs w:val="26"/>
          <w:lang w:val="en-US"/>
        </w:rPr>
        <w:t xml:space="preserve">cc </w:t>
      </w:r>
      <w:r w:rsidRPr="00280BC3">
        <w:rPr>
          <w:b/>
          <w:bCs/>
          <w:sz w:val="26"/>
          <w:szCs w:val="26"/>
          <w:lang w:val="en-US"/>
        </w:rPr>
        <w:t xml:space="preserve">the relevant desk officer in </w:t>
      </w:r>
      <w:r>
        <w:rPr>
          <w:b/>
          <w:bCs/>
          <w:sz w:val="26"/>
          <w:szCs w:val="26"/>
          <w:lang w:val="en-US"/>
        </w:rPr>
        <w:t xml:space="preserve">The Ministry of Foreign Affairs. </w:t>
      </w:r>
    </w:p>
    <w:p w:rsidR="00A441B7" w:rsidRPr="00A441B7" w:rsidRDefault="00A441B7" w:rsidP="00A441B7">
      <w:pPr>
        <w:rPr>
          <w:rFonts w:ascii="Garamond" w:hAnsi="Garamond"/>
          <w:sz w:val="26"/>
          <w:szCs w:val="26"/>
          <w:lang w:val="en-US"/>
        </w:rPr>
      </w:pPr>
    </w:p>
    <w:p w:rsidR="00A441B7" w:rsidRPr="00280BC3" w:rsidRDefault="00E7443E" w:rsidP="00A441B7">
      <w:pPr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The organis</w:t>
      </w:r>
      <w:r w:rsidR="00A441B7" w:rsidRPr="00280BC3">
        <w:rPr>
          <w:rFonts w:ascii="Garamond" w:hAnsi="Garamond"/>
          <w:sz w:val="26"/>
          <w:szCs w:val="26"/>
          <w:lang w:val="en-US"/>
        </w:rPr>
        <w:t xml:space="preserve">ation will not receive a disbursement letter, but will be contacted if there are any ambiguities or deficiencies in the request. </w:t>
      </w:r>
    </w:p>
    <w:p w:rsidR="00A441B7" w:rsidRPr="00A441B7" w:rsidRDefault="00A441B7" w:rsidP="00A441B7">
      <w:pPr>
        <w:rPr>
          <w:rFonts w:ascii="Garamond" w:hAnsi="Garamond"/>
          <w:sz w:val="26"/>
          <w:szCs w:val="26"/>
          <w:lang w:val="en-US"/>
        </w:rPr>
      </w:pPr>
    </w:p>
    <w:p w:rsidR="00A441B7" w:rsidRPr="00280BC3" w:rsidRDefault="00F560B1" w:rsidP="00A441B7">
      <w:pPr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The organis</w:t>
      </w:r>
      <w:r w:rsidR="00A441B7" w:rsidRPr="00280BC3">
        <w:rPr>
          <w:rFonts w:ascii="Garamond" w:hAnsi="Garamond"/>
          <w:sz w:val="26"/>
          <w:szCs w:val="26"/>
          <w:lang w:val="en-US"/>
        </w:rPr>
        <w:t>ation must acknowledge receipt of the disbursement no later than 14 days after receipt.</w:t>
      </w:r>
    </w:p>
    <w:p w:rsidR="00A441B7" w:rsidRDefault="00A441B7" w:rsidP="00A441B7">
      <w:pPr>
        <w:rPr>
          <w:rFonts w:ascii="Garamond" w:hAnsi="Garamond"/>
          <w:sz w:val="26"/>
          <w:szCs w:val="26"/>
          <w:lang w:val="en-US"/>
        </w:rPr>
      </w:pPr>
    </w:p>
    <w:p w:rsidR="00A441B7" w:rsidRDefault="0057165E" w:rsidP="00A441B7">
      <w:pPr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 xml:space="preserve">(If it </w:t>
      </w:r>
      <w:r w:rsidR="00A441B7">
        <w:rPr>
          <w:rFonts w:ascii="Garamond" w:hAnsi="Garamond"/>
          <w:sz w:val="26"/>
          <w:szCs w:val="26"/>
          <w:lang w:val="en-US"/>
        </w:rPr>
        <w:t>has been agreed with the MFA, possibly in connection</w:t>
      </w:r>
      <w:r>
        <w:rPr>
          <w:rFonts w:ascii="Garamond" w:hAnsi="Garamond"/>
          <w:sz w:val="26"/>
          <w:szCs w:val="26"/>
          <w:lang w:val="en-US"/>
        </w:rPr>
        <w:t xml:space="preserve"> with a letter of commitment, reciept should be</w:t>
      </w:r>
      <w:r w:rsidR="00A441B7">
        <w:rPr>
          <w:rFonts w:ascii="Garamond" w:hAnsi="Garamond"/>
          <w:sz w:val="26"/>
          <w:szCs w:val="26"/>
          <w:lang w:val="en-US"/>
        </w:rPr>
        <w:t xml:space="preserve"> acknowledged ex</w:t>
      </w:r>
      <w:r>
        <w:rPr>
          <w:rFonts w:ascii="Garamond" w:hAnsi="Garamond"/>
          <w:sz w:val="26"/>
          <w:szCs w:val="26"/>
          <w:lang w:val="en-US"/>
        </w:rPr>
        <w:t xml:space="preserve">clusively via IATI registration). </w:t>
      </w:r>
      <w:bookmarkStart w:id="0" w:name="_GoBack"/>
      <w:bookmarkEnd w:id="0"/>
    </w:p>
    <w:p w:rsidR="00C51A6A" w:rsidRDefault="00C51A6A" w:rsidP="00A441B7">
      <w:pPr>
        <w:rPr>
          <w:rFonts w:ascii="Garamond" w:hAnsi="Garamond"/>
          <w:sz w:val="26"/>
          <w:szCs w:val="26"/>
          <w:lang w:val="en-US"/>
        </w:rPr>
      </w:pPr>
    </w:p>
    <w:p w:rsidR="00C51A6A" w:rsidRDefault="00C51A6A" w:rsidP="00A441B7">
      <w:pPr>
        <w:rPr>
          <w:rFonts w:ascii="Garamond" w:hAnsi="Garamond"/>
          <w:sz w:val="26"/>
          <w:szCs w:val="26"/>
          <w:lang w:val="en-US"/>
        </w:rPr>
      </w:pPr>
    </w:p>
    <w:p w:rsidR="00C51A6A" w:rsidRDefault="00C51A6A" w:rsidP="00A441B7">
      <w:pPr>
        <w:rPr>
          <w:rFonts w:ascii="Garamond" w:hAnsi="Garamond"/>
          <w:sz w:val="26"/>
          <w:szCs w:val="26"/>
          <w:lang w:val="en-US"/>
        </w:rPr>
      </w:pPr>
    </w:p>
    <w:p w:rsidR="00C51A6A" w:rsidRDefault="00C51A6A" w:rsidP="00C51A6A">
      <w:pPr>
        <w:rPr>
          <w:noProof w:val="0"/>
          <w:sz w:val="26"/>
          <w:szCs w:val="20"/>
          <w:lang w:val="en-US"/>
        </w:rPr>
      </w:pPr>
      <w:r w:rsidRPr="00C51A6A">
        <w:rPr>
          <w:b/>
          <w:highlight w:val="yellow"/>
          <w:lang w:val="en-US"/>
        </w:rPr>
        <w:t>N.B.</w:t>
      </w:r>
      <w:r w:rsidRPr="00C51A6A">
        <w:rPr>
          <w:highlight w:val="yellow"/>
          <w:lang w:val="en-US"/>
        </w:rPr>
        <w:t xml:space="preserve"> This is a direct translation of the Danish version of the annex. The wording of the Danish version takes precedence at all times.</w:t>
      </w:r>
    </w:p>
    <w:p w:rsidR="00C51A6A" w:rsidRPr="00280BC3" w:rsidRDefault="00C51A6A" w:rsidP="00A441B7">
      <w:pPr>
        <w:rPr>
          <w:rFonts w:ascii="Garamond" w:hAnsi="Garamond"/>
          <w:sz w:val="26"/>
          <w:szCs w:val="26"/>
          <w:lang w:val="en-US"/>
        </w:rPr>
      </w:pPr>
    </w:p>
    <w:p w:rsidR="007D2987" w:rsidRPr="00A441B7" w:rsidRDefault="007D2987">
      <w:pPr>
        <w:rPr>
          <w:lang w:val="en-US"/>
        </w:rPr>
      </w:pPr>
    </w:p>
    <w:sectPr w:rsidR="007D2987" w:rsidRPr="00A441B7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B7" w:rsidRDefault="00A441B7" w:rsidP="00A441B7">
      <w:r>
        <w:separator/>
      </w:r>
    </w:p>
  </w:endnote>
  <w:endnote w:type="continuationSeparator" w:id="0">
    <w:p w:rsidR="00A441B7" w:rsidRDefault="00A441B7" w:rsidP="00A4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B7" w:rsidRDefault="00A441B7" w:rsidP="00A441B7">
      <w:r>
        <w:separator/>
      </w:r>
    </w:p>
  </w:footnote>
  <w:footnote w:type="continuationSeparator" w:id="0">
    <w:p w:rsidR="00A441B7" w:rsidRDefault="00A441B7" w:rsidP="00A44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1B7" w:rsidRDefault="00A441B7" w:rsidP="00A441B7">
    <w:pPr>
      <w:pStyle w:val="Header"/>
      <w:jc w:val="right"/>
    </w:pPr>
    <w:r>
      <w:t>Annex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B7"/>
    <w:rsid w:val="00515B84"/>
    <w:rsid w:val="00537374"/>
    <w:rsid w:val="0057165E"/>
    <w:rsid w:val="007D2987"/>
    <w:rsid w:val="00A441B7"/>
    <w:rsid w:val="00BC4208"/>
    <w:rsid w:val="00C457F9"/>
    <w:rsid w:val="00C51A6A"/>
    <w:rsid w:val="00E7443E"/>
    <w:rsid w:val="00F5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D828"/>
  <w15:chartTrackingRefBased/>
  <w15:docId w15:val="{3C523BDC-8388-451C-8E38-17E71513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1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1B7"/>
    <w:pPr>
      <w:autoSpaceDE w:val="0"/>
      <w:autoSpaceDN w:val="0"/>
      <w:adjustRightInd w:val="0"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A44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1B7"/>
    <w:rPr>
      <w:rFonts w:ascii="Times New Roman" w:eastAsia="Times New Roman" w:hAnsi="Times New Roman" w:cs="Times New Roman"/>
      <w:noProof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A44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1B7"/>
    <w:rPr>
      <w:rFonts w:ascii="Times New Roman" w:eastAsia="Times New Roman" w:hAnsi="Times New Roman" w:cs="Times New Roman"/>
      <w:noProof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Kjærgaard Pheiffer</dc:creator>
  <cp:keywords/>
  <dc:description/>
  <cp:lastModifiedBy>Toke Hauch Arnoldi</cp:lastModifiedBy>
  <cp:revision>4</cp:revision>
  <dcterms:created xsi:type="dcterms:W3CDTF">2022-10-27T09:11:00Z</dcterms:created>
  <dcterms:modified xsi:type="dcterms:W3CDTF">2022-10-27T09:15:00Z</dcterms:modified>
</cp:coreProperties>
</file>