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53F1" w14:textId="40608BB4" w:rsidR="00A771D5" w:rsidRDefault="00A771D5"/>
    <w:p w14:paraId="573AF2B6" w14:textId="75CEDB3F" w:rsidR="00A771D5" w:rsidRPr="00B41791" w:rsidRDefault="00A771D5" w:rsidP="00A771D5">
      <w:pPr>
        <w:pStyle w:val="Header"/>
        <w:rPr>
          <w:b/>
          <w:lang w:val="en-US"/>
        </w:rPr>
      </w:pPr>
      <w:r w:rsidRPr="00B41791">
        <w:rPr>
          <w:b/>
          <w:lang w:val="en-US"/>
        </w:rPr>
        <w:t xml:space="preserve">Annex </w:t>
      </w:r>
      <w:r w:rsidR="00E2141D">
        <w:rPr>
          <w:b/>
          <w:lang w:val="en-US"/>
        </w:rPr>
        <w:t>4</w:t>
      </w:r>
    </w:p>
    <w:p w14:paraId="43A5950B" w14:textId="19DD7186" w:rsidR="00A771D5" w:rsidRPr="00B41791" w:rsidRDefault="00A771D5" w:rsidP="00A771D5">
      <w:pPr>
        <w:pStyle w:val="Header"/>
        <w:rPr>
          <w:b/>
          <w:lang w:val="en-US"/>
        </w:rPr>
      </w:pPr>
      <w:r w:rsidRPr="00B41791">
        <w:rPr>
          <w:b/>
          <w:lang w:val="en-US"/>
        </w:rPr>
        <w:t xml:space="preserve">Cost categories </w:t>
      </w:r>
      <w:r w:rsidR="00E2141D">
        <w:rPr>
          <w:b/>
          <w:lang w:val="en-US"/>
        </w:rPr>
        <w:t xml:space="preserve">- </w:t>
      </w:r>
      <w:r w:rsidRPr="00B41791">
        <w:rPr>
          <w:b/>
          <w:lang w:val="en-US"/>
        </w:rPr>
        <w:t xml:space="preserve">for </w:t>
      </w:r>
      <w:r w:rsidR="002F11D6">
        <w:rPr>
          <w:b/>
          <w:lang w:val="en-US"/>
        </w:rPr>
        <w:t>GDK NGO Call</w:t>
      </w:r>
      <w:r w:rsidRPr="00B41791">
        <w:rPr>
          <w:b/>
          <w:lang w:val="en-US"/>
        </w:rPr>
        <w:t xml:space="preserve"> 2022</w:t>
      </w:r>
    </w:p>
    <w:p w14:paraId="52DC4EDB" w14:textId="77777777" w:rsidR="00A771D5" w:rsidRPr="00B41791" w:rsidRDefault="00A771D5">
      <w:pPr>
        <w:rPr>
          <w:lang w:val="en-US"/>
        </w:rPr>
      </w:pPr>
    </w:p>
    <w:tbl>
      <w:tblPr>
        <w:tblStyle w:val="TableGrid"/>
        <w:tblpPr w:leftFromText="141" w:rightFromText="141" w:vertAnchor="text" w:tblpX="-147" w:tblpY="1"/>
        <w:tblOverlap w:val="never"/>
        <w:tblW w:w="5076" w:type="pct"/>
        <w:tblLayout w:type="fixed"/>
        <w:tblLook w:val="04A0" w:firstRow="1" w:lastRow="0" w:firstColumn="1" w:lastColumn="0" w:noHBand="0" w:noVBand="1"/>
      </w:tblPr>
      <w:tblGrid>
        <w:gridCol w:w="1066"/>
        <w:gridCol w:w="1458"/>
        <w:gridCol w:w="2290"/>
        <w:gridCol w:w="6112"/>
      </w:tblGrid>
      <w:tr w:rsidR="00913389" w:rsidRPr="00D207F7" w14:paraId="684249EB" w14:textId="3072C1B3" w:rsidTr="00D44B59">
        <w:trPr>
          <w:cantSplit/>
          <w:tblHeader/>
        </w:trPr>
        <w:tc>
          <w:tcPr>
            <w:tcW w:w="488" w:type="pct"/>
            <w:shd w:val="clear" w:color="auto" w:fill="D9D9D9" w:themeFill="background1" w:themeFillShade="D9"/>
          </w:tcPr>
          <w:p w14:paraId="22A6CCDA" w14:textId="00DD84D0" w:rsidR="00260E1B" w:rsidRPr="00B41791" w:rsidRDefault="0014772E" w:rsidP="00862CEE">
            <w:pPr>
              <w:rPr>
                <w:rFonts w:ascii="Garamond" w:hAnsi="Garamond"/>
                <w:b/>
                <w:sz w:val="22"/>
                <w:szCs w:val="22"/>
                <w:lang w:val="en-GB"/>
              </w:rPr>
            </w:pPr>
            <w:r w:rsidRPr="00B41791">
              <w:rPr>
                <w:rFonts w:ascii="Garamond" w:hAnsi="Garamond"/>
                <w:b/>
                <w:sz w:val="22"/>
                <w:szCs w:val="22"/>
                <w:lang w:val="en-GB"/>
              </w:rPr>
              <w:t>Cost category</w:t>
            </w:r>
          </w:p>
        </w:tc>
        <w:tc>
          <w:tcPr>
            <w:tcW w:w="667" w:type="pct"/>
            <w:shd w:val="clear" w:color="auto" w:fill="D9D9D9" w:themeFill="background1" w:themeFillShade="D9"/>
          </w:tcPr>
          <w:p w14:paraId="740D89CE" w14:textId="77777777" w:rsidR="0014772E" w:rsidRPr="00B41791" w:rsidRDefault="0014772E" w:rsidP="00862CEE">
            <w:pPr>
              <w:rPr>
                <w:rFonts w:ascii="Garamond" w:hAnsi="Garamond"/>
                <w:b/>
                <w:sz w:val="22"/>
                <w:szCs w:val="22"/>
                <w:lang w:val="en-GB"/>
              </w:rPr>
            </w:pPr>
            <w:r w:rsidRPr="00B41791">
              <w:rPr>
                <w:rFonts w:ascii="Garamond" w:hAnsi="Garamond"/>
                <w:b/>
                <w:sz w:val="22"/>
                <w:szCs w:val="22"/>
                <w:lang w:val="en-GB"/>
              </w:rPr>
              <w:t>Cost sub-category</w:t>
            </w:r>
          </w:p>
        </w:tc>
        <w:tc>
          <w:tcPr>
            <w:tcW w:w="1048" w:type="pct"/>
            <w:shd w:val="clear" w:color="auto" w:fill="D9D9D9" w:themeFill="background1" w:themeFillShade="D9"/>
          </w:tcPr>
          <w:p w14:paraId="466C9008" w14:textId="15D3FA45" w:rsidR="0014772E" w:rsidRPr="00B41791" w:rsidRDefault="00584CED" w:rsidP="00862CEE">
            <w:pPr>
              <w:rPr>
                <w:rFonts w:ascii="Garamond" w:hAnsi="Garamond"/>
                <w:b/>
                <w:sz w:val="22"/>
                <w:szCs w:val="22"/>
                <w:lang w:val="en-GB"/>
              </w:rPr>
            </w:pPr>
            <w:r w:rsidRPr="00B41791">
              <w:rPr>
                <w:rFonts w:ascii="Garamond" w:hAnsi="Garamond"/>
                <w:b/>
                <w:sz w:val="22"/>
                <w:szCs w:val="22"/>
                <w:lang w:val="en-GB"/>
              </w:rPr>
              <w:t>Suggested b</w:t>
            </w:r>
            <w:r w:rsidR="0014772E" w:rsidRPr="00B41791">
              <w:rPr>
                <w:rFonts w:ascii="Garamond" w:hAnsi="Garamond"/>
                <w:b/>
                <w:sz w:val="22"/>
                <w:szCs w:val="22"/>
                <w:lang w:val="en-GB"/>
              </w:rPr>
              <w:t>udget specification</w:t>
            </w:r>
          </w:p>
        </w:tc>
        <w:tc>
          <w:tcPr>
            <w:tcW w:w="2797" w:type="pct"/>
            <w:shd w:val="clear" w:color="auto" w:fill="D9D9D9" w:themeFill="background1" w:themeFillShade="D9"/>
          </w:tcPr>
          <w:p w14:paraId="12B7F139" w14:textId="11DF8D4C" w:rsidR="0014772E" w:rsidRPr="00B41791" w:rsidRDefault="00D21543" w:rsidP="00862CEE">
            <w:pPr>
              <w:rPr>
                <w:rFonts w:ascii="Garamond" w:hAnsi="Garamond"/>
                <w:b/>
                <w:sz w:val="22"/>
                <w:szCs w:val="22"/>
                <w:lang w:val="en-GB"/>
              </w:rPr>
            </w:pPr>
            <w:r w:rsidRPr="00B41791">
              <w:rPr>
                <w:rFonts w:ascii="Garamond" w:hAnsi="Garamond"/>
                <w:b/>
                <w:sz w:val="22"/>
                <w:szCs w:val="22"/>
                <w:lang w:val="en-GB"/>
              </w:rPr>
              <w:t>Guidance</w:t>
            </w:r>
            <w:r w:rsidR="0014772E" w:rsidRPr="00B41791">
              <w:rPr>
                <w:rFonts w:ascii="Garamond" w:hAnsi="Garamond"/>
                <w:b/>
                <w:sz w:val="22"/>
                <w:szCs w:val="22"/>
                <w:lang w:val="en-GB"/>
              </w:rPr>
              <w:t xml:space="preserve"> and principles applied</w:t>
            </w:r>
            <w:r w:rsidR="00584CED" w:rsidRPr="00B41791">
              <w:rPr>
                <w:rFonts w:ascii="Garamond" w:hAnsi="Garamond"/>
                <w:b/>
                <w:sz w:val="22"/>
                <w:szCs w:val="22"/>
                <w:lang w:val="en-GB"/>
              </w:rPr>
              <w:t xml:space="preserve"> </w:t>
            </w:r>
            <w:r w:rsidR="009E215A" w:rsidRPr="00B41791">
              <w:rPr>
                <w:rFonts w:ascii="Garamond" w:hAnsi="Garamond"/>
                <w:b/>
                <w:sz w:val="22"/>
                <w:szCs w:val="22"/>
                <w:lang w:val="en-GB"/>
              </w:rPr>
              <w:t>(including examples of</w:t>
            </w:r>
            <w:r w:rsidR="00584CED" w:rsidRPr="00B41791">
              <w:rPr>
                <w:rFonts w:ascii="Garamond" w:hAnsi="Garamond"/>
                <w:b/>
                <w:sz w:val="22"/>
                <w:szCs w:val="22"/>
                <w:lang w:val="en-GB"/>
              </w:rPr>
              <w:t xml:space="preserve"> typical cost areas/functions</w:t>
            </w:r>
            <w:r w:rsidR="009E215A" w:rsidRPr="00B41791">
              <w:rPr>
                <w:rFonts w:ascii="Garamond" w:hAnsi="Garamond"/>
                <w:b/>
                <w:sz w:val="22"/>
                <w:szCs w:val="22"/>
                <w:lang w:val="en-GB"/>
              </w:rPr>
              <w:t>)</w:t>
            </w:r>
          </w:p>
          <w:p w14:paraId="4DDE67D6" w14:textId="67A3D1E3" w:rsidR="0088553F" w:rsidRPr="00B41791" w:rsidRDefault="0088553F" w:rsidP="00862CEE">
            <w:pPr>
              <w:rPr>
                <w:rFonts w:ascii="Garamond" w:hAnsi="Garamond"/>
                <w:b/>
                <w:sz w:val="22"/>
                <w:szCs w:val="22"/>
                <w:lang w:val="en-GB"/>
              </w:rPr>
            </w:pPr>
          </w:p>
        </w:tc>
      </w:tr>
      <w:tr w:rsidR="0014772E" w:rsidRPr="00D207F7" w14:paraId="2CC0CE08" w14:textId="77777777" w:rsidTr="006D6ED4">
        <w:trPr>
          <w:cantSplit/>
        </w:trPr>
        <w:tc>
          <w:tcPr>
            <w:tcW w:w="5000" w:type="pct"/>
            <w:gridSpan w:val="4"/>
            <w:shd w:val="clear" w:color="auto" w:fill="D6E3BC" w:themeFill="accent3" w:themeFillTint="66"/>
            <w:vAlign w:val="center"/>
          </w:tcPr>
          <w:p w14:paraId="13898A14" w14:textId="000D9168" w:rsidR="0014772E" w:rsidRPr="00B41791" w:rsidRDefault="0014772E" w:rsidP="001E2B00">
            <w:pPr>
              <w:pStyle w:val="ListParagraph"/>
              <w:rPr>
                <w:rFonts w:ascii="Garamond" w:hAnsi="Garamond"/>
                <w:sz w:val="22"/>
                <w:szCs w:val="22"/>
                <w:lang w:val="en-GB"/>
              </w:rPr>
            </w:pPr>
            <w:r w:rsidRPr="00B41791">
              <w:rPr>
                <w:rFonts w:ascii="Garamond" w:hAnsi="Garamond"/>
                <w:b/>
                <w:sz w:val="22"/>
                <w:szCs w:val="22"/>
                <w:lang w:val="en-GB"/>
              </w:rPr>
              <w:t>DIRECT COSTS</w:t>
            </w:r>
            <w:r w:rsidRPr="00B41791">
              <w:rPr>
                <w:rFonts w:ascii="Garamond" w:hAnsi="Garamond"/>
                <w:sz w:val="22"/>
                <w:szCs w:val="22"/>
                <w:lang w:val="en-GB"/>
              </w:rPr>
              <w:t xml:space="preserve"> are the costs of all necessary and reasonable inputs associated with functions</w:t>
            </w:r>
            <w:r w:rsidR="00F051CD" w:rsidRPr="00B41791">
              <w:rPr>
                <w:rFonts w:ascii="Garamond" w:hAnsi="Garamond"/>
                <w:sz w:val="22"/>
                <w:szCs w:val="22"/>
                <w:lang w:val="en-GB"/>
              </w:rPr>
              <w:t>,</w:t>
            </w:r>
            <w:r w:rsidRPr="00B41791">
              <w:rPr>
                <w:rFonts w:ascii="Garamond" w:hAnsi="Garamond"/>
                <w:sz w:val="22"/>
                <w:szCs w:val="22"/>
                <w:lang w:val="en-GB"/>
              </w:rPr>
              <w:t xml:space="preserve"> which are directly necessary to deliver a programme or project</w:t>
            </w:r>
            <w:r w:rsidR="009A4BCD" w:rsidRPr="00B41791">
              <w:rPr>
                <w:rFonts w:ascii="Garamond" w:hAnsi="Garamond"/>
                <w:sz w:val="22"/>
                <w:szCs w:val="22"/>
                <w:lang w:val="en-GB"/>
              </w:rPr>
              <w:t>.</w:t>
            </w:r>
          </w:p>
          <w:p w14:paraId="646B522C" w14:textId="4A1B8D81" w:rsidR="0014772E" w:rsidRPr="00B41791" w:rsidRDefault="0014772E" w:rsidP="001E2B00">
            <w:pPr>
              <w:pStyle w:val="ListParagraph"/>
              <w:rPr>
                <w:rFonts w:ascii="Garamond" w:hAnsi="Garamond"/>
                <w:sz w:val="22"/>
                <w:szCs w:val="22"/>
                <w:lang w:val="en-GB"/>
              </w:rPr>
            </w:pPr>
            <w:r w:rsidRPr="00B41791">
              <w:rPr>
                <w:rFonts w:ascii="Garamond" w:hAnsi="Garamond"/>
                <w:sz w:val="22"/>
                <w:szCs w:val="22"/>
                <w:lang w:val="en-GB"/>
              </w:rPr>
              <w:t xml:space="preserve">DIRECT COSTS </w:t>
            </w:r>
            <w:r w:rsidR="00142F6B" w:rsidRPr="00B41791">
              <w:rPr>
                <w:rFonts w:ascii="Garamond" w:hAnsi="Garamond"/>
                <w:sz w:val="22"/>
                <w:szCs w:val="22"/>
                <w:lang w:val="en-GB"/>
              </w:rPr>
              <w:t xml:space="preserve">(as defined by the Money Where It Counts protocol) </w:t>
            </w:r>
            <w:r w:rsidRPr="00B41791">
              <w:rPr>
                <w:rFonts w:ascii="Garamond" w:hAnsi="Garamond"/>
                <w:sz w:val="22"/>
                <w:szCs w:val="22"/>
                <w:lang w:val="en-GB"/>
              </w:rPr>
              <w:t>includes the following cost functions:</w:t>
            </w:r>
          </w:p>
          <w:p w14:paraId="1680094C" w14:textId="14E13017" w:rsidR="00D11237" w:rsidRPr="00B41791" w:rsidRDefault="00BD2902" w:rsidP="001C489D">
            <w:pPr>
              <w:pStyle w:val="ListParagraph"/>
              <w:numPr>
                <w:ilvl w:val="0"/>
                <w:numId w:val="14"/>
              </w:numPr>
              <w:rPr>
                <w:rFonts w:ascii="Garamond" w:hAnsi="Garamond"/>
                <w:sz w:val="22"/>
                <w:szCs w:val="22"/>
                <w:lang w:val="en-GB"/>
              </w:rPr>
            </w:pPr>
            <w:r w:rsidRPr="00B41791">
              <w:rPr>
                <w:rFonts w:ascii="Garamond" w:hAnsi="Garamond"/>
                <w:sz w:val="22"/>
                <w:szCs w:val="22"/>
                <w:lang w:val="en-GB"/>
              </w:rPr>
              <w:t>Programme/p</w:t>
            </w:r>
            <w:r w:rsidR="0014772E" w:rsidRPr="00B41791">
              <w:rPr>
                <w:rFonts w:ascii="Garamond" w:hAnsi="Garamond"/>
                <w:sz w:val="22"/>
                <w:szCs w:val="22"/>
                <w:lang w:val="en-GB"/>
              </w:rPr>
              <w:t>roject and grant management, technical deliv</w:t>
            </w:r>
            <w:r w:rsidR="00D11237" w:rsidRPr="00B41791">
              <w:rPr>
                <w:rFonts w:ascii="Garamond" w:hAnsi="Garamond"/>
                <w:sz w:val="22"/>
                <w:szCs w:val="22"/>
                <w:lang w:val="en-GB"/>
              </w:rPr>
              <w:t>ery, quality control functions</w:t>
            </w:r>
            <w:r w:rsidR="00674C53" w:rsidRPr="00B41791">
              <w:rPr>
                <w:rFonts w:ascii="Garamond" w:hAnsi="Garamond"/>
                <w:sz w:val="22"/>
                <w:szCs w:val="22"/>
                <w:lang w:val="en-GB"/>
              </w:rPr>
              <w:t>.</w:t>
            </w:r>
          </w:p>
          <w:p w14:paraId="191A196F" w14:textId="24A3B5BC" w:rsidR="0014772E" w:rsidRPr="00B41791" w:rsidRDefault="00D11237" w:rsidP="001C489D">
            <w:pPr>
              <w:pStyle w:val="ListParagraph"/>
              <w:numPr>
                <w:ilvl w:val="0"/>
                <w:numId w:val="14"/>
              </w:numPr>
              <w:rPr>
                <w:rFonts w:ascii="Garamond" w:hAnsi="Garamond"/>
                <w:sz w:val="22"/>
                <w:szCs w:val="22"/>
                <w:lang w:val="en-GB"/>
              </w:rPr>
            </w:pPr>
            <w:r w:rsidRPr="00B41791">
              <w:rPr>
                <w:rFonts w:ascii="Garamond" w:hAnsi="Garamond"/>
                <w:sz w:val="22"/>
                <w:szCs w:val="22"/>
                <w:lang w:val="en-GB"/>
              </w:rPr>
              <w:t>V</w:t>
            </w:r>
            <w:r w:rsidR="0014772E" w:rsidRPr="00B41791">
              <w:rPr>
                <w:rFonts w:ascii="Garamond" w:hAnsi="Garamond"/>
                <w:sz w:val="22"/>
                <w:szCs w:val="22"/>
                <w:lang w:val="en-GB"/>
              </w:rPr>
              <w:t>isibility and communications</w:t>
            </w:r>
            <w:r w:rsidR="006F77FC" w:rsidRPr="00B41791">
              <w:rPr>
                <w:rFonts w:ascii="Garamond" w:hAnsi="Garamond"/>
                <w:sz w:val="22"/>
                <w:szCs w:val="22"/>
                <w:lang w:val="en-GB"/>
              </w:rPr>
              <w:t>.</w:t>
            </w:r>
          </w:p>
          <w:p w14:paraId="407DA44C" w14:textId="0F7C3580" w:rsidR="0014772E" w:rsidRPr="00B41791" w:rsidRDefault="0014772E" w:rsidP="001C489D">
            <w:pPr>
              <w:pStyle w:val="ListParagraph"/>
              <w:numPr>
                <w:ilvl w:val="0"/>
                <w:numId w:val="14"/>
              </w:numPr>
              <w:rPr>
                <w:rFonts w:ascii="Garamond" w:hAnsi="Garamond"/>
                <w:sz w:val="22"/>
                <w:szCs w:val="22"/>
                <w:lang w:val="en-GB"/>
              </w:rPr>
            </w:pPr>
            <w:r w:rsidRPr="00B41791">
              <w:rPr>
                <w:rFonts w:ascii="Garamond" w:hAnsi="Garamond"/>
                <w:sz w:val="22"/>
                <w:szCs w:val="22"/>
                <w:lang w:val="en-GB"/>
              </w:rPr>
              <w:t>Human Resources and security</w:t>
            </w:r>
            <w:r w:rsidR="006F77FC" w:rsidRPr="00B41791">
              <w:rPr>
                <w:rFonts w:ascii="Garamond" w:hAnsi="Garamond"/>
                <w:sz w:val="22"/>
                <w:szCs w:val="22"/>
                <w:lang w:val="en-GB"/>
              </w:rPr>
              <w:t>.</w:t>
            </w:r>
          </w:p>
          <w:p w14:paraId="4EDBE19E" w14:textId="7C601CC6" w:rsidR="0014772E" w:rsidRPr="00B41791" w:rsidRDefault="0014772E" w:rsidP="001C489D">
            <w:pPr>
              <w:pStyle w:val="ListParagraph"/>
              <w:numPr>
                <w:ilvl w:val="0"/>
                <w:numId w:val="14"/>
              </w:numPr>
              <w:rPr>
                <w:rFonts w:ascii="Garamond" w:hAnsi="Garamond"/>
                <w:sz w:val="22"/>
                <w:szCs w:val="22"/>
                <w:lang w:val="en-GB"/>
              </w:rPr>
            </w:pPr>
            <w:r w:rsidRPr="00B41791">
              <w:rPr>
                <w:rFonts w:ascii="Garamond" w:hAnsi="Garamond"/>
                <w:sz w:val="22"/>
                <w:szCs w:val="22"/>
                <w:lang w:val="en-GB"/>
              </w:rPr>
              <w:t>Compliance</w:t>
            </w:r>
            <w:r w:rsidR="006F77FC" w:rsidRPr="00B41791">
              <w:rPr>
                <w:rFonts w:ascii="Garamond" w:hAnsi="Garamond"/>
                <w:sz w:val="22"/>
                <w:szCs w:val="22"/>
                <w:lang w:val="en-GB"/>
              </w:rPr>
              <w:t>.</w:t>
            </w:r>
          </w:p>
          <w:p w14:paraId="6D6ABCB7" w14:textId="65040125" w:rsidR="0014772E" w:rsidRPr="00B41791" w:rsidRDefault="0014772E" w:rsidP="001C489D">
            <w:pPr>
              <w:pStyle w:val="ListParagraph"/>
              <w:numPr>
                <w:ilvl w:val="0"/>
                <w:numId w:val="14"/>
              </w:numPr>
              <w:rPr>
                <w:rFonts w:ascii="Garamond" w:hAnsi="Garamond"/>
                <w:sz w:val="22"/>
                <w:szCs w:val="22"/>
                <w:lang w:val="en-GB"/>
              </w:rPr>
            </w:pPr>
            <w:r w:rsidRPr="00B41791">
              <w:rPr>
                <w:rFonts w:ascii="Garamond" w:hAnsi="Garamond"/>
                <w:sz w:val="22"/>
                <w:szCs w:val="22"/>
                <w:lang w:val="en-GB"/>
              </w:rPr>
              <w:t>Finance, procurement, payroll, information technology and administration</w:t>
            </w:r>
            <w:r w:rsidR="006F77FC" w:rsidRPr="00B41791">
              <w:rPr>
                <w:rFonts w:ascii="Garamond" w:hAnsi="Garamond"/>
                <w:sz w:val="22"/>
                <w:szCs w:val="22"/>
                <w:lang w:val="en-GB"/>
              </w:rPr>
              <w:t>.</w:t>
            </w:r>
          </w:p>
          <w:p w14:paraId="0217A5F3" w14:textId="4D933021" w:rsidR="00584CED" w:rsidRPr="00B41791" w:rsidRDefault="00584CED" w:rsidP="0088553F">
            <w:pPr>
              <w:pStyle w:val="ListParagraph"/>
              <w:ind w:left="1440"/>
              <w:rPr>
                <w:rFonts w:ascii="Garamond" w:hAnsi="Garamond"/>
                <w:sz w:val="22"/>
                <w:szCs w:val="22"/>
                <w:lang w:val="en-GB"/>
              </w:rPr>
            </w:pPr>
          </w:p>
        </w:tc>
      </w:tr>
      <w:tr w:rsidR="00913389" w:rsidRPr="00D207F7" w14:paraId="3C142086" w14:textId="1C296D2B" w:rsidTr="00D44B59">
        <w:trPr>
          <w:cantSplit/>
        </w:trPr>
        <w:tc>
          <w:tcPr>
            <w:tcW w:w="488" w:type="pct"/>
            <w:vMerge w:val="restart"/>
            <w:shd w:val="clear" w:color="auto" w:fill="D6E3BC" w:themeFill="accent3" w:themeFillTint="66"/>
            <w:vAlign w:val="center"/>
          </w:tcPr>
          <w:p w14:paraId="5614A676" w14:textId="77777777" w:rsidR="00C57C63" w:rsidRPr="00B41791" w:rsidRDefault="00C57C63" w:rsidP="00C57C63">
            <w:pPr>
              <w:jc w:val="both"/>
              <w:rPr>
                <w:rFonts w:ascii="Garamond" w:hAnsi="Garamond"/>
                <w:b/>
                <w:sz w:val="22"/>
                <w:szCs w:val="22"/>
                <w:u w:val="single"/>
                <w:lang w:val="en-GB"/>
              </w:rPr>
            </w:pPr>
            <w:r w:rsidRPr="00B41791">
              <w:rPr>
                <w:rFonts w:ascii="Garamond" w:hAnsi="Garamond"/>
                <w:b/>
                <w:sz w:val="22"/>
                <w:szCs w:val="22"/>
                <w:u w:val="single"/>
                <w:lang w:val="en-GB"/>
              </w:rPr>
              <w:t>A,</w:t>
            </w:r>
          </w:p>
          <w:p w14:paraId="3B9C1057" w14:textId="77777777" w:rsidR="00C57C63" w:rsidRPr="00B41791" w:rsidRDefault="00C57C63" w:rsidP="00C57C63">
            <w:pPr>
              <w:rPr>
                <w:rFonts w:ascii="Garamond" w:hAnsi="Garamond"/>
                <w:b/>
                <w:sz w:val="22"/>
                <w:szCs w:val="22"/>
                <w:u w:val="single"/>
                <w:lang w:val="en-GB"/>
              </w:rPr>
            </w:pPr>
          </w:p>
          <w:p w14:paraId="521A99A8" w14:textId="1834C5FC" w:rsidR="00537511" w:rsidRPr="00B41791" w:rsidRDefault="00537511" w:rsidP="00C57C63">
            <w:pPr>
              <w:rPr>
                <w:rFonts w:ascii="Garamond" w:hAnsi="Garamond"/>
                <w:b/>
                <w:sz w:val="22"/>
                <w:szCs w:val="22"/>
                <w:u w:val="single"/>
                <w:lang w:val="en-GB"/>
              </w:rPr>
            </w:pPr>
            <w:r w:rsidRPr="00B41791">
              <w:rPr>
                <w:rFonts w:ascii="Garamond" w:hAnsi="Garamond"/>
                <w:b/>
                <w:sz w:val="22"/>
                <w:szCs w:val="22"/>
                <w:u w:val="single"/>
                <w:lang w:val="en-GB"/>
              </w:rPr>
              <w:t>Direct costs.</w:t>
            </w:r>
          </w:p>
        </w:tc>
        <w:tc>
          <w:tcPr>
            <w:tcW w:w="667" w:type="pct"/>
            <w:shd w:val="clear" w:color="auto" w:fill="D6E3BC" w:themeFill="accent3" w:themeFillTint="66"/>
          </w:tcPr>
          <w:p w14:paraId="0872B075" w14:textId="152BAEFC" w:rsidR="00C57C63" w:rsidRPr="00B41791" w:rsidRDefault="00537511" w:rsidP="00862CEE">
            <w:pPr>
              <w:rPr>
                <w:rFonts w:ascii="Garamond" w:hAnsi="Garamond"/>
                <w:b/>
                <w:sz w:val="22"/>
                <w:szCs w:val="22"/>
                <w:lang w:val="en-GB"/>
              </w:rPr>
            </w:pPr>
            <w:r w:rsidRPr="00B41791">
              <w:rPr>
                <w:rFonts w:ascii="Garamond" w:hAnsi="Garamond"/>
                <w:b/>
                <w:sz w:val="22"/>
                <w:szCs w:val="22"/>
                <w:lang w:val="en-GB"/>
              </w:rPr>
              <w:t>A.1.</w:t>
            </w:r>
            <w:r w:rsidR="001B3454" w:rsidRPr="00B41791">
              <w:rPr>
                <w:rFonts w:ascii="Garamond" w:hAnsi="Garamond"/>
                <w:b/>
                <w:sz w:val="22"/>
                <w:szCs w:val="22"/>
                <w:lang w:val="en-GB"/>
              </w:rPr>
              <w:t>a.</w:t>
            </w:r>
          </w:p>
          <w:p w14:paraId="62CBA362" w14:textId="77777777" w:rsidR="00BB2610" w:rsidRPr="00B41791" w:rsidRDefault="00BB2610" w:rsidP="00862CEE">
            <w:pPr>
              <w:rPr>
                <w:rFonts w:ascii="Garamond" w:hAnsi="Garamond"/>
                <w:b/>
                <w:sz w:val="22"/>
                <w:szCs w:val="22"/>
                <w:lang w:val="en-GB"/>
              </w:rPr>
            </w:pPr>
          </w:p>
          <w:p w14:paraId="3A1A0B6E" w14:textId="6F15D63A" w:rsidR="009E215A" w:rsidRPr="00B41791" w:rsidRDefault="00C57C63" w:rsidP="00862CEE">
            <w:pPr>
              <w:rPr>
                <w:rFonts w:ascii="Garamond" w:hAnsi="Garamond"/>
                <w:b/>
                <w:sz w:val="22"/>
                <w:szCs w:val="22"/>
                <w:lang w:val="en-GB"/>
              </w:rPr>
            </w:pPr>
            <w:r w:rsidRPr="00B41791">
              <w:rPr>
                <w:rFonts w:ascii="Garamond" w:hAnsi="Garamond"/>
                <w:b/>
                <w:sz w:val="22"/>
                <w:szCs w:val="22"/>
                <w:lang w:val="en-GB"/>
              </w:rPr>
              <w:t>Direct a</w:t>
            </w:r>
            <w:r w:rsidR="00E9454B" w:rsidRPr="00B41791">
              <w:rPr>
                <w:rFonts w:ascii="Garamond" w:hAnsi="Garamond"/>
                <w:b/>
                <w:sz w:val="22"/>
                <w:szCs w:val="22"/>
                <w:lang w:val="en-GB"/>
              </w:rPr>
              <w:t>ctivity cost</w:t>
            </w:r>
          </w:p>
          <w:p w14:paraId="5C2128CD" w14:textId="77777777" w:rsidR="00E9454B" w:rsidRPr="00B41791" w:rsidRDefault="00E9454B" w:rsidP="00862CEE">
            <w:pPr>
              <w:rPr>
                <w:rFonts w:ascii="Garamond" w:hAnsi="Garamond"/>
                <w:b/>
                <w:sz w:val="22"/>
                <w:szCs w:val="22"/>
                <w:lang w:val="en-GB"/>
              </w:rPr>
            </w:pPr>
          </w:p>
          <w:p w14:paraId="5E8B623E" w14:textId="2165DECD" w:rsidR="001B3454" w:rsidRPr="00B41791" w:rsidRDefault="001B3454" w:rsidP="00862CEE">
            <w:pPr>
              <w:rPr>
                <w:rFonts w:ascii="Garamond" w:hAnsi="Garamond"/>
                <w:b/>
                <w:sz w:val="22"/>
                <w:szCs w:val="22"/>
                <w:lang w:val="en-GB"/>
              </w:rPr>
            </w:pPr>
            <w:r w:rsidRPr="00B41791">
              <w:rPr>
                <w:rFonts w:ascii="Garamond" w:hAnsi="Garamond"/>
                <w:b/>
                <w:sz w:val="22"/>
                <w:szCs w:val="22"/>
                <w:lang w:val="en-GB"/>
              </w:rPr>
              <w:t>_HQ level</w:t>
            </w:r>
            <w:r w:rsidR="00E9454B" w:rsidRPr="00B41791">
              <w:rPr>
                <w:rFonts w:ascii="Garamond" w:hAnsi="Garamond"/>
                <w:b/>
                <w:sz w:val="22"/>
                <w:szCs w:val="22"/>
                <w:lang w:val="en-GB"/>
              </w:rPr>
              <w:t>.</w:t>
            </w:r>
          </w:p>
        </w:tc>
        <w:tc>
          <w:tcPr>
            <w:tcW w:w="1048" w:type="pct"/>
            <w:shd w:val="clear" w:color="auto" w:fill="D6E3BC" w:themeFill="accent3" w:themeFillTint="66"/>
          </w:tcPr>
          <w:p w14:paraId="7D1F5DC1" w14:textId="0E7B8359" w:rsidR="00537511" w:rsidRPr="00B41791" w:rsidRDefault="00537511" w:rsidP="00862CEE">
            <w:pPr>
              <w:pStyle w:val="ListParagraph"/>
              <w:numPr>
                <w:ilvl w:val="0"/>
                <w:numId w:val="4"/>
              </w:numPr>
              <w:rPr>
                <w:rFonts w:ascii="Garamond" w:hAnsi="Garamond"/>
                <w:sz w:val="22"/>
                <w:szCs w:val="22"/>
                <w:lang w:val="en-GB"/>
              </w:rPr>
            </w:pPr>
            <w:r w:rsidRPr="00B41791">
              <w:rPr>
                <w:rFonts w:ascii="Garamond" w:hAnsi="Garamond"/>
                <w:sz w:val="22"/>
                <w:szCs w:val="22"/>
                <w:lang w:val="en-GB"/>
              </w:rPr>
              <w:t>P</w:t>
            </w:r>
            <w:r w:rsidR="009E215A" w:rsidRPr="00B41791">
              <w:rPr>
                <w:rFonts w:ascii="Garamond" w:hAnsi="Garamond"/>
                <w:sz w:val="22"/>
                <w:szCs w:val="22"/>
                <w:lang w:val="en-GB"/>
              </w:rPr>
              <w:t>rogramme/</w:t>
            </w:r>
            <w:r w:rsidR="00FD70C2" w:rsidRPr="00B41791">
              <w:rPr>
                <w:rFonts w:ascii="Garamond" w:hAnsi="Garamond"/>
                <w:sz w:val="22"/>
                <w:szCs w:val="22"/>
                <w:lang w:val="en-GB"/>
              </w:rPr>
              <w:t>project</w:t>
            </w:r>
            <w:r w:rsidRPr="00B41791">
              <w:rPr>
                <w:rFonts w:ascii="Garamond" w:hAnsi="Garamond"/>
                <w:sz w:val="22"/>
                <w:szCs w:val="22"/>
                <w:lang w:val="en-GB"/>
              </w:rPr>
              <w:t xml:space="preserve"> specific investments/</w:t>
            </w:r>
            <w:r w:rsidR="006D6ED4" w:rsidRPr="00B41791">
              <w:rPr>
                <w:rFonts w:ascii="Garamond" w:hAnsi="Garamond"/>
                <w:sz w:val="22"/>
                <w:szCs w:val="22"/>
                <w:lang w:val="en-GB"/>
              </w:rPr>
              <w:t xml:space="preserve"> </w:t>
            </w:r>
            <w:r w:rsidRPr="00B41791">
              <w:rPr>
                <w:rFonts w:ascii="Garamond" w:hAnsi="Garamond"/>
                <w:sz w:val="22"/>
                <w:szCs w:val="22"/>
                <w:lang w:val="en-GB"/>
              </w:rPr>
              <w:t>equipment</w:t>
            </w:r>
            <w:r w:rsidR="00F32F64" w:rsidRPr="00B41791">
              <w:rPr>
                <w:rFonts w:ascii="Garamond" w:hAnsi="Garamond"/>
                <w:sz w:val="22"/>
                <w:szCs w:val="22"/>
                <w:lang w:val="en-GB"/>
              </w:rPr>
              <w:t xml:space="preserve"> (HQ level)</w:t>
            </w:r>
            <w:r w:rsidRPr="00B41791">
              <w:rPr>
                <w:rFonts w:ascii="Garamond" w:hAnsi="Garamond"/>
                <w:sz w:val="22"/>
                <w:szCs w:val="22"/>
                <w:lang w:val="en-GB"/>
              </w:rPr>
              <w:t>.</w:t>
            </w:r>
          </w:p>
          <w:p w14:paraId="375CB2B2" w14:textId="56CC2571" w:rsidR="00537511" w:rsidRPr="00B41791" w:rsidRDefault="00537511" w:rsidP="00862CEE">
            <w:pPr>
              <w:pStyle w:val="ListParagraph"/>
              <w:numPr>
                <w:ilvl w:val="0"/>
                <w:numId w:val="4"/>
              </w:numPr>
              <w:rPr>
                <w:rFonts w:ascii="Garamond" w:hAnsi="Garamond"/>
                <w:sz w:val="22"/>
                <w:szCs w:val="22"/>
                <w:lang w:val="en-GB"/>
              </w:rPr>
            </w:pPr>
            <w:r w:rsidRPr="00B41791">
              <w:rPr>
                <w:rFonts w:ascii="Garamond" w:hAnsi="Garamond"/>
                <w:sz w:val="22"/>
                <w:szCs w:val="22"/>
                <w:lang w:val="en-GB"/>
              </w:rPr>
              <w:t>Salaries (HQ</w:t>
            </w:r>
            <w:r w:rsidR="00F32F64" w:rsidRPr="00B41791">
              <w:rPr>
                <w:rFonts w:ascii="Garamond" w:hAnsi="Garamond"/>
                <w:sz w:val="22"/>
                <w:szCs w:val="22"/>
                <w:lang w:val="en-GB"/>
              </w:rPr>
              <w:t xml:space="preserve"> level</w:t>
            </w:r>
            <w:r w:rsidR="00320726" w:rsidRPr="00B41791">
              <w:rPr>
                <w:rFonts w:ascii="Garamond" w:hAnsi="Garamond"/>
                <w:sz w:val="22"/>
                <w:szCs w:val="22"/>
                <w:lang w:val="en-GB"/>
              </w:rPr>
              <w:t xml:space="preserve"> staff</w:t>
            </w:r>
            <w:r w:rsidRPr="00B41791">
              <w:rPr>
                <w:rFonts w:ascii="Garamond" w:hAnsi="Garamond"/>
                <w:sz w:val="22"/>
                <w:szCs w:val="22"/>
                <w:lang w:val="en-GB"/>
              </w:rPr>
              <w:t>, documented by time registration).</w:t>
            </w:r>
          </w:p>
          <w:p w14:paraId="7A401A9F" w14:textId="044E97AF" w:rsidR="00537511" w:rsidRPr="00B41791" w:rsidRDefault="00537511" w:rsidP="00862CEE">
            <w:pPr>
              <w:pStyle w:val="ListParagraph"/>
              <w:numPr>
                <w:ilvl w:val="0"/>
                <w:numId w:val="4"/>
              </w:numPr>
              <w:rPr>
                <w:rFonts w:ascii="Garamond" w:hAnsi="Garamond"/>
                <w:sz w:val="22"/>
                <w:szCs w:val="22"/>
                <w:lang w:val="en-GB"/>
              </w:rPr>
            </w:pPr>
            <w:r w:rsidRPr="00B41791">
              <w:rPr>
                <w:rFonts w:ascii="Garamond" w:hAnsi="Garamond"/>
                <w:sz w:val="22"/>
                <w:szCs w:val="22"/>
                <w:lang w:val="en-GB"/>
              </w:rPr>
              <w:t>Travel (</w:t>
            </w:r>
            <w:r w:rsidR="00316450" w:rsidRPr="00B41791">
              <w:rPr>
                <w:rFonts w:ascii="Garamond" w:hAnsi="Garamond"/>
                <w:sz w:val="22"/>
                <w:szCs w:val="22"/>
                <w:lang w:val="en-GB"/>
              </w:rPr>
              <w:t>in Denmark</w:t>
            </w:r>
            <w:r w:rsidRPr="00B41791">
              <w:rPr>
                <w:rFonts w:ascii="Garamond" w:hAnsi="Garamond"/>
                <w:sz w:val="22"/>
                <w:szCs w:val="22"/>
                <w:lang w:val="en-GB"/>
              </w:rPr>
              <w:t>).</w:t>
            </w:r>
          </w:p>
          <w:p w14:paraId="22A03AA8" w14:textId="7206AD2B" w:rsidR="00537511" w:rsidRPr="00B41791" w:rsidRDefault="00537511" w:rsidP="00F32F64">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Events, conferences </w:t>
            </w:r>
            <w:r w:rsidR="00F32F64" w:rsidRPr="00B41791">
              <w:rPr>
                <w:rFonts w:ascii="Garamond" w:hAnsi="Garamond"/>
                <w:sz w:val="22"/>
                <w:szCs w:val="22"/>
                <w:lang w:val="en-GB"/>
              </w:rPr>
              <w:t xml:space="preserve">(HQ level) </w:t>
            </w:r>
            <w:r w:rsidRPr="00B41791">
              <w:rPr>
                <w:rFonts w:ascii="Garamond" w:hAnsi="Garamond"/>
                <w:sz w:val="22"/>
                <w:szCs w:val="22"/>
                <w:lang w:val="en-GB"/>
              </w:rPr>
              <w:t xml:space="preserve">related to </w:t>
            </w:r>
            <w:r w:rsidR="008F1C5F" w:rsidRPr="00B41791">
              <w:rPr>
                <w:rFonts w:ascii="Garamond" w:hAnsi="Garamond"/>
                <w:sz w:val="22"/>
                <w:szCs w:val="22"/>
                <w:lang w:val="en-GB"/>
              </w:rPr>
              <w:t>outcomes</w:t>
            </w:r>
            <w:r w:rsidRPr="00B41791">
              <w:rPr>
                <w:rFonts w:ascii="Garamond" w:hAnsi="Garamond"/>
                <w:sz w:val="22"/>
                <w:szCs w:val="22"/>
                <w:lang w:val="en-GB"/>
              </w:rPr>
              <w:t>.</w:t>
            </w:r>
          </w:p>
        </w:tc>
        <w:tc>
          <w:tcPr>
            <w:tcW w:w="2797" w:type="pct"/>
            <w:shd w:val="clear" w:color="auto" w:fill="D6E3BC" w:themeFill="accent3" w:themeFillTint="66"/>
          </w:tcPr>
          <w:p w14:paraId="51B865D3" w14:textId="0D0F2124" w:rsidR="00760D04" w:rsidRPr="00B41791" w:rsidRDefault="00760D04" w:rsidP="00760D04">
            <w:pPr>
              <w:rPr>
                <w:rFonts w:ascii="Garamond" w:hAnsi="Garamond"/>
                <w:b/>
                <w:sz w:val="22"/>
                <w:szCs w:val="22"/>
                <w:lang w:val="en-GB"/>
              </w:rPr>
            </w:pPr>
            <w:r w:rsidRPr="00B41791">
              <w:rPr>
                <w:rFonts w:ascii="Garamond" w:hAnsi="Garamond"/>
                <w:b/>
                <w:sz w:val="22"/>
                <w:szCs w:val="22"/>
                <w:lang w:val="en-GB"/>
              </w:rPr>
              <w:t>Guidance and thresholds:</w:t>
            </w:r>
          </w:p>
          <w:p w14:paraId="29EA291B" w14:textId="2E5AE4AA" w:rsidR="00022F1B" w:rsidRPr="00B41791" w:rsidRDefault="00022F1B"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Related to HQ </w:t>
            </w:r>
            <w:r w:rsidR="00455803" w:rsidRPr="00B41791">
              <w:rPr>
                <w:rFonts w:ascii="Garamond" w:hAnsi="Garamond"/>
                <w:sz w:val="22"/>
                <w:szCs w:val="22"/>
                <w:lang w:val="en-GB"/>
              </w:rPr>
              <w:t xml:space="preserve">level </w:t>
            </w:r>
            <w:r w:rsidR="00316450" w:rsidRPr="00B41791">
              <w:rPr>
                <w:rFonts w:ascii="Garamond" w:hAnsi="Garamond"/>
                <w:sz w:val="22"/>
                <w:szCs w:val="22"/>
                <w:lang w:val="en-GB"/>
              </w:rPr>
              <w:t>(</w:t>
            </w:r>
            <w:proofErr w:type="gramStart"/>
            <w:r w:rsidR="00D21543" w:rsidRPr="00B41791">
              <w:rPr>
                <w:rFonts w:ascii="Garamond" w:hAnsi="Garamond"/>
                <w:sz w:val="22"/>
                <w:szCs w:val="22"/>
                <w:lang w:val="en-GB"/>
              </w:rPr>
              <w:t>i.e.</w:t>
            </w:r>
            <w:proofErr w:type="gramEnd"/>
            <w:r w:rsidR="00D21543" w:rsidRPr="00B41791">
              <w:rPr>
                <w:rFonts w:ascii="Garamond" w:hAnsi="Garamond"/>
                <w:sz w:val="22"/>
                <w:szCs w:val="22"/>
                <w:lang w:val="en-GB"/>
              </w:rPr>
              <w:t xml:space="preserve"> </w:t>
            </w:r>
            <w:r w:rsidR="00261994" w:rsidRPr="00B41791">
              <w:rPr>
                <w:rFonts w:ascii="Garamond" w:hAnsi="Garamond"/>
                <w:sz w:val="22"/>
                <w:szCs w:val="22"/>
                <w:lang w:val="en-GB"/>
              </w:rPr>
              <w:t xml:space="preserve">in </w:t>
            </w:r>
            <w:r w:rsidR="00316450" w:rsidRPr="00B41791">
              <w:rPr>
                <w:rFonts w:ascii="Garamond" w:hAnsi="Garamond"/>
                <w:sz w:val="22"/>
                <w:szCs w:val="22"/>
                <w:lang w:val="en-GB"/>
              </w:rPr>
              <w:t xml:space="preserve">Denmark) </w:t>
            </w:r>
            <w:r w:rsidRPr="00B41791">
              <w:rPr>
                <w:rFonts w:ascii="Garamond" w:hAnsi="Garamond"/>
                <w:sz w:val="22"/>
                <w:szCs w:val="22"/>
                <w:lang w:val="en-GB"/>
              </w:rPr>
              <w:t>and HQ staff</w:t>
            </w:r>
            <w:r w:rsidR="00D21543" w:rsidRPr="00B41791">
              <w:rPr>
                <w:rFonts w:ascii="Garamond" w:hAnsi="Garamond"/>
                <w:sz w:val="22"/>
                <w:szCs w:val="22"/>
                <w:lang w:val="en-GB"/>
              </w:rPr>
              <w:t xml:space="preserve"> (i.e. staff based in Denmark)</w:t>
            </w:r>
            <w:r w:rsidR="00316450" w:rsidRPr="00B41791">
              <w:rPr>
                <w:rFonts w:ascii="Garamond" w:hAnsi="Garamond"/>
                <w:sz w:val="22"/>
                <w:szCs w:val="22"/>
                <w:lang w:val="en-GB"/>
              </w:rPr>
              <w:t>.</w:t>
            </w:r>
          </w:p>
          <w:p w14:paraId="7E046351" w14:textId="56B8503F" w:rsidR="008225B8"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Linked </w:t>
            </w:r>
            <w:r w:rsidR="00477C83" w:rsidRPr="00B41791">
              <w:rPr>
                <w:rFonts w:ascii="Garamond" w:hAnsi="Garamond"/>
                <w:sz w:val="22"/>
                <w:szCs w:val="22"/>
                <w:lang w:val="en-GB"/>
              </w:rPr>
              <w:t xml:space="preserve">and allocated </w:t>
            </w:r>
            <w:r w:rsidRPr="00B41791">
              <w:rPr>
                <w:rFonts w:ascii="Garamond" w:hAnsi="Garamond"/>
                <w:sz w:val="22"/>
                <w:szCs w:val="22"/>
                <w:lang w:val="en-GB"/>
              </w:rPr>
              <w:t xml:space="preserve">to </w:t>
            </w:r>
            <w:r w:rsidR="008F1C5F" w:rsidRPr="00B41791">
              <w:rPr>
                <w:rFonts w:ascii="Garamond" w:hAnsi="Garamond"/>
                <w:sz w:val="22"/>
                <w:szCs w:val="22"/>
                <w:lang w:val="en-GB"/>
              </w:rPr>
              <w:t>specific outcomes</w:t>
            </w:r>
            <w:r w:rsidR="00077022" w:rsidRPr="00B41791">
              <w:rPr>
                <w:rFonts w:ascii="Garamond" w:hAnsi="Garamond"/>
                <w:sz w:val="22"/>
                <w:szCs w:val="22"/>
                <w:lang w:val="en-GB"/>
              </w:rPr>
              <w:t xml:space="preserve"> (c.f. agreed results framework</w:t>
            </w:r>
            <w:r w:rsidR="004862C4" w:rsidRPr="00B41791">
              <w:rPr>
                <w:rFonts w:ascii="Garamond" w:hAnsi="Garamond"/>
                <w:sz w:val="22"/>
                <w:szCs w:val="22"/>
                <w:lang w:val="en-GB"/>
              </w:rPr>
              <w:t>/ theory of change, ToC</w:t>
            </w:r>
            <w:r w:rsidR="008225B8" w:rsidRPr="00B41791">
              <w:rPr>
                <w:rFonts w:ascii="Garamond" w:hAnsi="Garamond"/>
                <w:sz w:val="22"/>
                <w:szCs w:val="22"/>
                <w:lang w:val="en-GB"/>
              </w:rPr>
              <w:t>)</w:t>
            </w:r>
            <w:r w:rsidR="004217D8" w:rsidRPr="00B41791">
              <w:rPr>
                <w:rFonts w:ascii="Garamond" w:hAnsi="Garamond"/>
                <w:sz w:val="22"/>
                <w:szCs w:val="22"/>
                <w:lang w:val="en-GB"/>
              </w:rPr>
              <w:t>.</w:t>
            </w:r>
          </w:p>
          <w:p w14:paraId="5FA25936" w14:textId="7E5671FC" w:rsidR="004862C4" w:rsidRPr="00B41791" w:rsidRDefault="004217D8"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Allocation to </w:t>
            </w:r>
            <w:r w:rsidR="008F1C5F" w:rsidRPr="00B41791">
              <w:rPr>
                <w:rFonts w:ascii="Garamond" w:hAnsi="Garamond"/>
                <w:sz w:val="22"/>
                <w:szCs w:val="22"/>
                <w:lang w:val="en-GB"/>
              </w:rPr>
              <w:t>outcomes</w:t>
            </w:r>
            <w:r w:rsidRPr="00B41791">
              <w:rPr>
                <w:rFonts w:ascii="Garamond" w:hAnsi="Garamond"/>
                <w:sz w:val="22"/>
                <w:szCs w:val="22"/>
                <w:lang w:val="en-GB"/>
              </w:rPr>
              <w:t xml:space="preserve"> </w:t>
            </w:r>
            <w:r w:rsidR="00A879F8" w:rsidRPr="00B41791">
              <w:rPr>
                <w:rFonts w:ascii="Garamond" w:hAnsi="Garamond"/>
                <w:sz w:val="22"/>
                <w:szCs w:val="22"/>
                <w:lang w:val="en-GB"/>
              </w:rPr>
              <w:t xml:space="preserve">shall be </w:t>
            </w:r>
            <w:r w:rsidR="004862C4" w:rsidRPr="00B41791">
              <w:rPr>
                <w:rFonts w:ascii="Garamond" w:hAnsi="Garamond"/>
                <w:sz w:val="22"/>
                <w:szCs w:val="22"/>
                <w:lang w:val="en-GB"/>
              </w:rPr>
              <w:t>documented through fair, transparent and reasonable cost allocation mechanism (</w:t>
            </w:r>
            <w:proofErr w:type="gramStart"/>
            <w:r w:rsidR="004862C4" w:rsidRPr="00B41791">
              <w:rPr>
                <w:rFonts w:ascii="Garamond" w:hAnsi="Garamond"/>
                <w:sz w:val="22"/>
                <w:szCs w:val="22"/>
                <w:lang w:val="en-GB"/>
              </w:rPr>
              <w:t>e.g.</w:t>
            </w:r>
            <w:proofErr w:type="gramEnd"/>
            <w:r w:rsidR="004862C4" w:rsidRPr="00B41791">
              <w:rPr>
                <w:rFonts w:ascii="Garamond" w:hAnsi="Garamond"/>
                <w:sz w:val="22"/>
                <w:szCs w:val="22"/>
                <w:lang w:val="en-GB"/>
              </w:rPr>
              <w:t xml:space="preserve"> time registration-key</w:t>
            </w:r>
            <w:r w:rsidR="008225B8" w:rsidRPr="00B41791">
              <w:rPr>
                <w:rFonts w:ascii="Garamond" w:hAnsi="Garamond"/>
                <w:sz w:val="22"/>
                <w:szCs w:val="22"/>
                <w:lang w:val="en-GB"/>
              </w:rPr>
              <w:t xml:space="preserve"> or similar).</w:t>
            </w:r>
          </w:p>
          <w:p w14:paraId="5D374D05" w14:textId="5EEC6697" w:rsidR="00537511"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Personnel costs</w:t>
            </w:r>
            <w:r w:rsidR="008F1C5F" w:rsidRPr="00B41791">
              <w:rPr>
                <w:rFonts w:ascii="Garamond" w:hAnsi="Garamond"/>
                <w:sz w:val="22"/>
                <w:szCs w:val="22"/>
                <w:lang w:val="en-GB"/>
              </w:rPr>
              <w:t xml:space="preserve"> shall be</w:t>
            </w:r>
            <w:r w:rsidRPr="00B41791">
              <w:rPr>
                <w:rFonts w:ascii="Garamond" w:hAnsi="Garamond"/>
                <w:sz w:val="22"/>
                <w:szCs w:val="22"/>
                <w:lang w:val="en-GB"/>
              </w:rPr>
              <w:t xml:space="preserve"> documented through time registration.</w:t>
            </w:r>
          </w:p>
          <w:p w14:paraId="06C8DA2C" w14:textId="77777777" w:rsidR="006528CB" w:rsidRPr="00B41791" w:rsidRDefault="006528CB" w:rsidP="00862CEE">
            <w:pPr>
              <w:rPr>
                <w:rFonts w:ascii="Garamond" w:hAnsi="Garamond"/>
                <w:sz w:val="22"/>
                <w:szCs w:val="22"/>
                <w:lang w:val="en-GB"/>
              </w:rPr>
            </w:pPr>
          </w:p>
          <w:p w14:paraId="2162810C" w14:textId="484A7157" w:rsidR="00537511" w:rsidRPr="00B41791" w:rsidRDefault="00537511" w:rsidP="00862CEE">
            <w:pPr>
              <w:rPr>
                <w:rFonts w:ascii="Garamond" w:hAnsi="Garamond"/>
                <w:b/>
                <w:sz w:val="22"/>
                <w:szCs w:val="22"/>
                <w:lang w:val="en-GB"/>
              </w:rPr>
            </w:pPr>
            <w:r w:rsidRPr="00B41791">
              <w:rPr>
                <w:rFonts w:ascii="Garamond" w:hAnsi="Garamond"/>
                <w:b/>
                <w:sz w:val="22"/>
                <w:szCs w:val="22"/>
                <w:lang w:val="en-GB"/>
              </w:rPr>
              <w:t>Direct activity costs will typically cover the following areas:</w:t>
            </w:r>
          </w:p>
          <w:p w14:paraId="494EBC54" w14:textId="6E8C6D41" w:rsidR="00537511" w:rsidRPr="00B41791" w:rsidRDefault="007F40F3"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Programme/p</w:t>
            </w:r>
            <w:r w:rsidR="00537511" w:rsidRPr="00B41791">
              <w:rPr>
                <w:rFonts w:ascii="Garamond" w:hAnsi="Garamond"/>
                <w:sz w:val="22"/>
                <w:szCs w:val="22"/>
                <w:lang w:val="en-GB"/>
              </w:rPr>
              <w:t>roject management</w:t>
            </w:r>
            <w:r w:rsidR="00077022" w:rsidRPr="00B41791">
              <w:rPr>
                <w:rFonts w:ascii="Garamond" w:hAnsi="Garamond"/>
                <w:sz w:val="22"/>
                <w:szCs w:val="22"/>
                <w:lang w:val="en-GB"/>
              </w:rPr>
              <w:t xml:space="preserve"> (</w:t>
            </w:r>
            <w:proofErr w:type="gramStart"/>
            <w:r w:rsidR="00077022" w:rsidRPr="00B41791">
              <w:rPr>
                <w:rFonts w:ascii="Garamond" w:hAnsi="Garamond"/>
                <w:sz w:val="22"/>
                <w:szCs w:val="22"/>
                <w:lang w:val="en-GB"/>
              </w:rPr>
              <w:t>i.e.</w:t>
            </w:r>
            <w:proofErr w:type="gramEnd"/>
            <w:r w:rsidR="00077022" w:rsidRPr="00B41791">
              <w:rPr>
                <w:rFonts w:ascii="Garamond" w:hAnsi="Garamond"/>
                <w:sz w:val="22"/>
                <w:szCs w:val="22"/>
                <w:lang w:val="en-GB"/>
              </w:rPr>
              <w:t xml:space="preserve"> </w:t>
            </w:r>
            <w:r w:rsidRPr="00B41791">
              <w:rPr>
                <w:rFonts w:ascii="Garamond" w:hAnsi="Garamond"/>
                <w:sz w:val="22"/>
                <w:szCs w:val="22"/>
                <w:lang w:val="en-GB"/>
              </w:rPr>
              <w:t xml:space="preserve">management of an activity or package(s) of activities that contribute to the targeted </w:t>
            </w:r>
            <w:r w:rsidR="008F1C5F" w:rsidRPr="00B41791">
              <w:rPr>
                <w:rFonts w:ascii="Garamond" w:hAnsi="Garamond"/>
                <w:sz w:val="22"/>
                <w:szCs w:val="22"/>
                <w:lang w:val="en-GB"/>
              </w:rPr>
              <w:t>outcomes</w:t>
            </w:r>
            <w:r w:rsidRPr="00B41791">
              <w:rPr>
                <w:rFonts w:ascii="Garamond" w:hAnsi="Garamond"/>
                <w:sz w:val="22"/>
                <w:szCs w:val="22"/>
                <w:lang w:val="en-GB"/>
              </w:rPr>
              <w:t>)</w:t>
            </w:r>
            <w:r w:rsidR="00537511" w:rsidRPr="00B41791">
              <w:rPr>
                <w:rFonts w:ascii="Garamond" w:hAnsi="Garamond"/>
                <w:sz w:val="22"/>
                <w:szCs w:val="22"/>
                <w:lang w:val="en-GB"/>
              </w:rPr>
              <w:t>.</w:t>
            </w:r>
          </w:p>
          <w:p w14:paraId="5DB6697C" w14:textId="07BA446C" w:rsidR="00537511"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Technical assistance, monitoring and compliance.</w:t>
            </w:r>
          </w:p>
          <w:p w14:paraId="30C8FBE0" w14:textId="4B043092" w:rsidR="00537511"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Activity specific service delivery.</w:t>
            </w:r>
          </w:p>
          <w:p w14:paraId="43B8A124" w14:textId="6C92D026" w:rsidR="00841BEB" w:rsidRPr="00B41791" w:rsidRDefault="00841BEB"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Activity specific pilot studies</w:t>
            </w:r>
            <w:r w:rsidR="00757144" w:rsidRPr="00B41791">
              <w:rPr>
                <w:rFonts w:ascii="Garamond" w:hAnsi="Garamond"/>
                <w:sz w:val="22"/>
                <w:szCs w:val="22"/>
                <w:lang w:val="en-GB"/>
              </w:rPr>
              <w:t xml:space="preserve"> and</w:t>
            </w:r>
            <w:r w:rsidRPr="00B41791">
              <w:rPr>
                <w:rFonts w:ascii="Garamond" w:hAnsi="Garamond"/>
                <w:sz w:val="22"/>
                <w:szCs w:val="22"/>
                <w:lang w:val="en-GB"/>
              </w:rPr>
              <w:t xml:space="preserve"> appraisals.</w:t>
            </w:r>
          </w:p>
          <w:p w14:paraId="07D35617" w14:textId="467A658C" w:rsidR="00FE6D7A"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Development of partnerships in </w:t>
            </w:r>
            <w:r w:rsidR="00C30D79" w:rsidRPr="00B41791">
              <w:rPr>
                <w:rFonts w:ascii="Garamond" w:hAnsi="Garamond"/>
                <w:sz w:val="22"/>
                <w:szCs w:val="22"/>
                <w:lang w:val="en-GB"/>
              </w:rPr>
              <w:t>global South</w:t>
            </w:r>
            <w:r w:rsidRPr="00B41791">
              <w:rPr>
                <w:rFonts w:ascii="Garamond" w:hAnsi="Garamond"/>
                <w:sz w:val="22"/>
                <w:szCs w:val="22"/>
                <w:lang w:val="en-GB"/>
              </w:rPr>
              <w:t xml:space="preserve"> th</w:t>
            </w:r>
            <w:r w:rsidR="005D53A7" w:rsidRPr="00B41791">
              <w:rPr>
                <w:rFonts w:ascii="Garamond" w:hAnsi="Garamond"/>
                <w:sz w:val="22"/>
                <w:szCs w:val="22"/>
                <w:lang w:val="en-GB"/>
              </w:rPr>
              <w:t>r</w:t>
            </w:r>
            <w:r w:rsidRPr="00B41791">
              <w:rPr>
                <w:rFonts w:ascii="Garamond" w:hAnsi="Garamond"/>
                <w:sz w:val="22"/>
                <w:szCs w:val="22"/>
                <w:lang w:val="en-GB"/>
              </w:rPr>
              <w:t>ough capacity development, advocacy</w:t>
            </w:r>
            <w:r w:rsidR="009875A8" w:rsidRPr="00B41791">
              <w:rPr>
                <w:rFonts w:ascii="Garamond" w:hAnsi="Garamond"/>
                <w:sz w:val="22"/>
                <w:szCs w:val="22"/>
                <w:lang w:val="en-GB"/>
              </w:rPr>
              <w:t>/policy</w:t>
            </w:r>
            <w:r w:rsidRPr="00B41791">
              <w:rPr>
                <w:rFonts w:ascii="Garamond" w:hAnsi="Garamond"/>
                <w:sz w:val="22"/>
                <w:szCs w:val="22"/>
                <w:lang w:val="en-GB"/>
              </w:rPr>
              <w:t xml:space="preserve"> work, strategic service delivery etc.</w:t>
            </w:r>
          </w:p>
          <w:p w14:paraId="46918153" w14:textId="6B934127" w:rsidR="00143DED" w:rsidRPr="00B41791" w:rsidRDefault="00143DED"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Programme/project specific advisory and support to local implementing partners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supporting local operational capacity and localisation).</w:t>
            </w:r>
          </w:p>
          <w:p w14:paraId="4F582B09" w14:textId="69BDCE3E" w:rsidR="00537511"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sz w:val="22"/>
                <w:szCs w:val="22"/>
                <w:lang w:val="en-GB"/>
              </w:rPr>
              <w:t>Purchase of physical assets</w:t>
            </w:r>
            <w:r w:rsidR="00FF6820" w:rsidRPr="00B41791">
              <w:rPr>
                <w:rFonts w:ascii="Garamond" w:hAnsi="Garamond"/>
                <w:sz w:val="22"/>
                <w:szCs w:val="22"/>
                <w:lang w:val="en-GB"/>
              </w:rPr>
              <w:t>/items</w:t>
            </w:r>
            <w:r w:rsidRPr="00B41791">
              <w:rPr>
                <w:rFonts w:ascii="Garamond" w:hAnsi="Garamond"/>
                <w:sz w:val="22"/>
                <w:szCs w:val="22"/>
                <w:lang w:val="en-GB"/>
              </w:rPr>
              <w:t xml:space="preserve"> for </w:t>
            </w:r>
            <w:r w:rsidR="008E7AFB" w:rsidRPr="00B41791">
              <w:rPr>
                <w:rFonts w:ascii="Garamond" w:hAnsi="Garamond"/>
                <w:sz w:val="22"/>
                <w:szCs w:val="22"/>
                <w:lang w:val="en-GB"/>
              </w:rPr>
              <w:t>programme/</w:t>
            </w:r>
            <w:r w:rsidRPr="00B41791">
              <w:rPr>
                <w:rFonts w:ascii="Garamond" w:hAnsi="Garamond"/>
                <w:sz w:val="22"/>
                <w:szCs w:val="22"/>
                <w:lang w:val="en-GB"/>
              </w:rPr>
              <w:t>project-specific activity</w:t>
            </w:r>
            <w:r w:rsidR="00477C83" w:rsidRPr="00B41791">
              <w:rPr>
                <w:rFonts w:ascii="Garamond" w:hAnsi="Garamond"/>
                <w:sz w:val="22"/>
                <w:szCs w:val="22"/>
                <w:lang w:val="en-GB"/>
              </w:rPr>
              <w:t xml:space="preserve"> (incl. ITC)</w:t>
            </w:r>
            <w:r w:rsidRPr="00B41791">
              <w:rPr>
                <w:rFonts w:ascii="Garamond" w:hAnsi="Garamond"/>
                <w:sz w:val="22"/>
                <w:szCs w:val="22"/>
                <w:lang w:val="en-GB"/>
              </w:rPr>
              <w:t>.</w:t>
            </w:r>
          </w:p>
          <w:p w14:paraId="2AC53F8D" w14:textId="4D09D119" w:rsidR="00885810" w:rsidRPr="00B41791" w:rsidRDefault="00537511" w:rsidP="00143DED">
            <w:pPr>
              <w:pStyle w:val="ListParagraph"/>
              <w:numPr>
                <w:ilvl w:val="0"/>
                <w:numId w:val="4"/>
              </w:numPr>
              <w:rPr>
                <w:rFonts w:ascii="Garamond" w:hAnsi="Garamond"/>
                <w:sz w:val="22"/>
                <w:szCs w:val="22"/>
                <w:lang w:val="en-GB"/>
              </w:rPr>
            </w:pPr>
            <w:r w:rsidRPr="00B41791">
              <w:rPr>
                <w:rFonts w:ascii="Garamond" w:hAnsi="Garamond"/>
                <w:color w:val="000000" w:themeColor="text1"/>
                <w:sz w:val="22"/>
                <w:szCs w:val="22"/>
                <w:lang w:val="en-GB"/>
              </w:rPr>
              <w:t xml:space="preserve">Costs related to </w:t>
            </w:r>
            <w:r w:rsidR="00F32F64" w:rsidRPr="00B41791">
              <w:rPr>
                <w:rFonts w:ascii="Garamond" w:hAnsi="Garamond"/>
                <w:color w:val="000000" w:themeColor="text1"/>
                <w:sz w:val="22"/>
                <w:szCs w:val="22"/>
                <w:lang w:val="en-GB"/>
              </w:rPr>
              <w:t>co-funding</w:t>
            </w:r>
            <w:r w:rsidRPr="00B41791">
              <w:rPr>
                <w:rFonts w:ascii="Garamond" w:hAnsi="Garamond"/>
                <w:color w:val="000000" w:themeColor="text1"/>
                <w:sz w:val="22"/>
                <w:szCs w:val="22"/>
                <w:lang w:val="en-GB"/>
              </w:rPr>
              <w:t xml:space="preserve"> </w:t>
            </w:r>
            <w:r w:rsidR="00F32F64" w:rsidRPr="00B41791">
              <w:rPr>
                <w:rFonts w:ascii="Garamond" w:hAnsi="Garamond"/>
                <w:color w:val="000000" w:themeColor="text1"/>
                <w:sz w:val="22"/>
                <w:szCs w:val="22"/>
                <w:lang w:val="en-GB"/>
              </w:rPr>
              <w:t>arrangements (TA-support</w:t>
            </w:r>
            <w:r w:rsidR="00FB2134" w:rsidRPr="00B41791">
              <w:rPr>
                <w:rFonts w:ascii="Garamond" w:hAnsi="Garamond"/>
                <w:color w:val="000000" w:themeColor="text1"/>
                <w:sz w:val="22"/>
                <w:szCs w:val="22"/>
                <w:lang w:val="en-GB"/>
              </w:rPr>
              <w:t>, excluding fund raising costs</w:t>
            </w:r>
            <w:r w:rsidRPr="00B41791">
              <w:rPr>
                <w:rFonts w:ascii="Garamond" w:hAnsi="Garamond"/>
                <w:color w:val="000000" w:themeColor="text1"/>
                <w:sz w:val="22"/>
                <w:szCs w:val="22"/>
                <w:lang w:val="en-GB"/>
              </w:rPr>
              <w:t>).</w:t>
            </w:r>
          </w:p>
          <w:p w14:paraId="05DAF5CB" w14:textId="0C548577" w:rsidR="002C6BC9" w:rsidRPr="00B41791" w:rsidRDefault="002C6BC9" w:rsidP="000624D0">
            <w:pPr>
              <w:pStyle w:val="ListParagraph"/>
              <w:ind w:left="360"/>
              <w:rPr>
                <w:rFonts w:ascii="Garamond" w:hAnsi="Garamond"/>
                <w:sz w:val="22"/>
                <w:szCs w:val="22"/>
                <w:lang w:val="en-GB"/>
              </w:rPr>
            </w:pPr>
          </w:p>
        </w:tc>
      </w:tr>
      <w:tr w:rsidR="001B3454" w:rsidRPr="00D207F7" w14:paraId="37396CF1" w14:textId="77777777" w:rsidTr="00D44B59">
        <w:trPr>
          <w:cantSplit/>
        </w:trPr>
        <w:tc>
          <w:tcPr>
            <w:tcW w:w="488" w:type="pct"/>
            <w:vMerge/>
            <w:shd w:val="clear" w:color="auto" w:fill="D6E3BC" w:themeFill="accent3" w:themeFillTint="66"/>
            <w:vAlign w:val="center"/>
          </w:tcPr>
          <w:p w14:paraId="0BCA24A8" w14:textId="77777777" w:rsidR="001B3454" w:rsidRPr="00B41791" w:rsidRDefault="001B3454" w:rsidP="00C57C63">
            <w:pPr>
              <w:jc w:val="both"/>
              <w:rPr>
                <w:rFonts w:ascii="Garamond" w:hAnsi="Garamond"/>
                <w:b/>
                <w:sz w:val="22"/>
                <w:szCs w:val="22"/>
                <w:u w:val="single"/>
                <w:lang w:val="en-GB"/>
              </w:rPr>
            </w:pPr>
          </w:p>
        </w:tc>
        <w:tc>
          <w:tcPr>
            <w:tcW w:w="667" w:type="pct"/>
            <w:shd w:val="clear" w:color="auto" w:fill="D6E3BC" w:themeFill="accent3" w:themeFillTint="66"/>
          </w:tcPr>
          <w:p w14:paraId="57036867" w14:textId="424417B6" w:rsidR="001B3454" w:rsidRPr="00B41791" w:rsidRDefault="001B3454" w:rsidP="00862CEE">
            <w:pPr>
              <w:rPr>
                <w:rFonts w:ascii="Garamond" w:hAnsi="Garamond"/>
                <w:b/>
                <w:sz w:val="22"/>
                <w:szCs w:val="22"/>
                <w:lang w:val="en-GB"/>
              </w:rPr>
            </w:pPr>
            <w:r w:rsidRPr="00B41791">
              <w:rPr>
                <w:rFonts w:ascii="Garamond" w:hAnsi="Garamond"/>
                <w:b/>
                <w:sz w:val="22"/>
                <w:szCs w:val="22"/>
                <w:lang w:val="en-GB"/>
              </w:rPr>
              <w:t>A.1.b.</w:t>
            </w:r>
          </w:p>
          <w:p w14:paraId="494E8512" w14:textId="77777777" w:rsidR="001B3454" w:rsidRPr="00B41791" w:rsidRDefault="001B3454" w:rsidP="00862CEE">
            <w:pPr>
              <w:rPr>
                <w:rFonts w:ascii="Garamond" w:hAnsi="Garamond"/>
                <w:b/>
                <w:sz w:val="22"/>
                <w:szCs w:val="22"/>
                <w:lang w:val="en-GB"/>
              </w:rPr>
            </w:pPr>
          </w:p>
          <w:p w14:paraId="674BF11D" w14:textId="77777777" w:rsidR="00E9454B" w:rsidRPr="00B41791" w:rsidRDefault="001B3454" w:rsidP="001B3454">
            <w:pPr>
              <w:rPr>
                <w:rFonts w:ascii="Garamond" w:hAnsi="Garamond"/>
                <w:b/>
                <w:sz w:val="22"/>
                <w:szCs w:val="22"/>
                <w:lang w:val="en-GB"/>
              </w:rPr>
            </w:pPr>
            <w:r w:rsidRPr="00B41791">
              <w:rPr>
                <w:rFonts w:ascii="Garamond" w:hAnsi="Garamond"/>
                <w:b/>
                <w:sz w:val="22"/>
                <w:szCs w:val="22"/>
                <w:lang w:val="en-GB"/>
              </w:rPr>
              <w:t>Direct activity cost</w:t>
            </w:r>
          </w:p>
          <w:p w14:paraId="294F10FE" w14:textId="77777777" w:rsidR="00E9454B" w:rsidRPr="00B41791" w:rsidRDefault="00E9454B" w:rsidP="001B3454">
            <w:pPr>
              <w:rPr>
                <w:rFonts w:ascii="Garamond" w:hAnsi="Garamond"/>
                <w:b/>
                <w:sz w:val="22"/>
                <w:szCs w:val="22"/>
                <w:lang w:val="en-GB"/>
              </w:rPr>
            </w:pPr>
          </w:p>
          <w:p w14:paraId="05B13A8A" w14:textId="6E6C0A6F" w:rsidR="001B3454" w:rsidRPr="00B41791" w:rsidRDefault="001B3454" w:rsidP="001B3454">
            <w:pPr>
              <w:rPr>
                <w:rFonts w:ascii="Garamond" w:hAnsi="Garamond"/>
                <w:b/>
                <w:sz w:val="22"/>
                <w:szCs w:val="22"/>
                <w:lang w:val="en-GB"/>
              </w:rPr>
            </w:pPr>
            <w:r w:rsidRPr="00B41791">
              <w:rPr>
                <w:rFonts w:ascii="Garamond" w:hAnsi="Garamond"/>
                <w:b/>
                <w:sz w:val="22"/>
                <w:szCs w:val="22"/>
                <w:lang w:val="en-GB"/>
              </w:rPr>
              <w:t>_</w:t>
            </w:r>
            <w:r w:rsidR="00B30A90" w:rsidRPr="00B41791">
              <w:rPr>
                <w:rFonts w:ascii="Garamond" w:hAnsi="Garamond"/>
                <w:b/>
                <w:sz w:val="22"/>
                <w:szCs w:val="22"/>
                <w:lang w:val="en-GB"/>
              </w:rPr>
              <w:t>non-HQ</w:t>
            </w:r>
            <w:r w:rsidR="00E9454B" w:rsidRPr="00B41791">
              <w:rPr>
                <w:rFonts w:ascii="Garamond" w:hAnsi="Garamond"/>
                <w:b/>
                <w:sz w:val="22"/>
                <w:szCs w:val="22"/>
                <w:lang w:val="en-GB"/>
              </w:rPr>
              <w:t>.</w:t>
            </w:r>
          </w:p>
          <w:p w14:paraId="64ECF28F" w14:textId="615E9CC6" w:rsidR="001B3454" w:rsidRPr="00B41791" w:rsidRDefault="001B3454" w:rsidP="001B3454">
            <w:pPr>
              <w:rPr>
                <w:rFonts w:ascii="Garamond" w:hAnsi="Garamond"/>
                <w:b/>
                <w:sz w:val="22"/>
                <w:szCs w:val="22"/>
                <w:lang w:val="en-GB"/>
              </w:rPr>
            </w:pPr>
          </w:p>
        </w:tc>
        <w:tc>
          <w:tcPr>
            <w:tcW w:w="1048" w:type="pct"/>
            <w:shd w:val="clear" w:color="auto" w:fill="D6E3BC" w:themeFill="accent3" w:themeFillTint="66"/>
          </w:tcPr>
          <w:p w14:paraId="00B5369F" w14:textId="3C7D0592" w:rsidR="00EE07D9" w:rsidRPr="00B41791" w:rsidRDefault="00EE07D9" w:rsidP="00EE07D9">
            <w:pPr>
              <w:pStyle w:val="ListParagraph"/>
              <w:numPr>
                <w:ilvl w:val="0"/>
                <w:numId w:val="4"/>
              </w:numPr>
              <w:rPr>
                <w:rFonts w:ascii="Garamond" w:hAnsi="Garamond"/>
                <w:sz w:val="22"/>
                <w:szCs w:val="22"/>
                <w:lang w:val="en-GB"/>
              </w:rPr>
            </w:pPr>
            <w:r w:rsidRPr="00B41791">
              <w:rPr>
                <w:rFonts w:ascii="Garamond" w:hAnsi="Garamond"/>
                <w:sz w:val="22"/>
                <w:szCs w:val="22"/>
                <w:lang w:val="en-GB"/>
              </w:rPr>
              <w:t>Programme/project activities (</w:t>
            </w:r>
            <w:proofErr w:type="gramStart"/>
            <w:r w:rsidR="00316450" w:rsidRPr="00B41791">
              <w:rPr>
                <w:rFonts w:ascii="Garamond" w:hAnsi="Garamond"/>
                <w:sz w:val="22"/>
                <w:szCs w:val="22"/>
                <w:lang w:val="en-GB"/>
              </w:rPr>
              <w:t>Non-HQ</w:t>
            </w:r>
            <w:proofErr w:type="gramEnd"/>
            <w:r w:rsidRPr="00B41791">
              <w:rPr>
                <w:rFonts w:ascii="Garamond" w:hAnsi="Garamond"/>
                <w:sz w:val="22"/>
                <w:szCs w:val="22"/>
                <w:lang w:val="en-GB"/>
              </w:rPr>
              <w:t xml:space="preserve"> level).</w:t>
            </w:r>
          </w:p>
          <w:p w14:paraId="42FD2B3B" w14:textId="22EC5D72" w:rsidR="00EE07D9" w:rsidRPr="00B41791" w:rsidRDefault="00EE07D9" w:rsidP="00EE07D9">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Programme/project specific investments/ </w:t>
            </w:r>
            <w:r w:rsidRPr="00B41791">
              <w:rPr>
                <w:rFonts w:ascii="Garamond" w:hAnsi="Garamond"/>
                <w:sz w:val="22"/>
                <w:szCs w:val="22"/>
                <w:lang w:val="en-GB"/>
              </w:rPr>
              <w:lastRenderedPageBreak/>
              <w:t>equipment (</w:t>
            </w:r>
            <w:proofErr w:type="gramStart"/>
            <w:r w:rsidR="00316450" w:rsidRPr="00B41791">
              <w:rPr>
                <w:rFonts w:ascii="Garamond" w:hAnsi="Garamond"/>
                <w:sz w:val="22"/>
                <w:szCs w:val="22"/>
                <w:lang w:val="en-GB"/>
              </w:rPr>
              <w:t>Non-HQ</w:t>
            </w:r>
            <w:proofErr w:type="gramEnd"/>
            <w:r w:rsidR="0074069A" w:rsidRPr="00B41791">
              <w:rPr>
                <w:rFonts w:ascii="Garamond" w:hAnsi="Garamond"/>
                <w:sz w:val="22"/>
                <w:szCs w:val="22"/>
                <w:lang w:val="en-GB"/>
              </w:rPr>
              <w:t xml:space="preserve"> level</w:t>
            </w:r>
            <w:r w:rsidRPr="00B41791">
              <w:rPr>
                <w:rFonts w:ascii="Garamond" w:hAnsi="Garamond"/>
                <w:sz w:val="22"/>
                <w:szCs w:val="22"/>
                <w:lang w:val="en-GB"/>
              </w:rPr>
              <w:t>).</w:t>
            </w:r>
          </w:p>
          <w:p w14:paraId="05705C7E" w14:textId="7B2AE23E" w:rsidR="00EE07D9" w:rsidRPr="00B41791" w:rsidRDefault="00EE07D9" w:rsidP="00EE07D9">
            <w:pPr>
              <w:pStyle w:val="ListParagraph"/>
              <w:numPr>
                <w:ilvl w:val="0"/>
                <w:numId w:val="4"/>
              </w:numPr>
              <w:rPr>
                <w:rFonts w:ascii="Garamond" w:hAnsi="Garamond"/>
                <w:sz w:val="22"/>
                <w:szCs w:val="22"/>
                <w:lang w:val="en-GB"/>
              </w:rPr>
            </w:pPr>
            <w:r w:rsidRPr="00B41791">
              <w:rPr>
                <w:rFonts w:ascii="Garamond" w:hAnsi="Garamond"/>
                <w:sz w:val="22"/>
                <w:szCs w:val="22"/>
                <w:lang w:val="en-GB"/>
              </w:rPr>
              <w:t>Salaries (</w:t>
            </w:r>
            <w:r w:rsidR="00316450" w:rsidRPr="00B41791">
              <w:rPr>
                <w:rFonts w:ascii="Garamond" w:hAnsi="Garamond"/>
                <w:sz w:val="22"/>
                <w:szCs w:val="22"/>
                <w:lang w:val="en-GB"/>
              </w:rPr>
              <w:t>Non-HQ</w:t>
            </w:r>
            <w:r w:rsidRPr="00B41791">
              <w:rPr>
                <w:rFonts w:ascii="Garamond" w:hAnsi="Garamond"/>
                <w:sz w:val="22"/>
                <w:szCs w:val="22"/>
                <w:lang w:val="en-GB"/>
              </w:rPr>
              <w:t xml:space="preserve"> level).</w:t>
            </w:r>
          </w:p>
          <w:p w14:paraId="4298F57C" w14:textId="6376E59D" w:rsidR="00EE07D9" w:rsidRPr="00B41791" w:rsidRDefault="00EE07D9" w:rsidP="00EE07D9">
            <w:pPr>
              <w:pStyle w:val="ListParagraph"/>
              <w:numPr>
                <w:ilvl w:val="0"/>
                <w:numId w:val="4"/>
              </w:numPr>
              <w:rPr>
                <w:rFonts w:ascii="Garamond" w:hAnsi="Garamond"/>
                <w:sz w:val="22"/>
                <w:szCs w:val="22"/>
                <w:lang w:val="en-GB"/>
              </w:rPr>
            </w:pPr>
            <w:r w:rsidRPr="00B41791">
              <w:rPr>
                <w:rFonts w:ascii="Garamond" w:hAnsi="Garamond"/>
                <w:sz w:val="22"/>
                <w:szCs w:val="22"/>
                <w:lang w:val="en-GB"/>
              </w:rPr>
              <w:t>Travel</w:t>
            </w:r>
            <w:r w:rsidR="00CD671B" w:rsidRPr="00B41791">
              <w:rPr>
                <w:rFonts w:ascii="Garamond" w:hAnsi="Garamond"/>
                <w:sz w:val="22"/>
                <w:szCs w:val="22"/>
                <w:lang w:val="en-GB"/>
              </w:rPr>
              <w:t xml:space="preserve"> (</w:t>
            </w:r>
            <w:r w:rsidRPr="00B41791">
              <w:rPr>
                <w:rFonts w:ascii="Garamond" w:hAnsi="Garamond"/>
                <w:sz w:val="22"/>
                <w:szCs w:val="22"/>
                <w:lang w:val="en-GB"/>
              </w:rPr>
              <w:t>activity specific only).</w:t>
            </w:r>
          </w:p>
          <w:p w14:paraId="71223442" w14:textId="1ED85A6F" w:rsidR="001B3454" w:rsidRPr="00B41791" w:rsidRDefault="00EE07D9" w:rsidP="00CD671B">
            <w:pPr>
              <w:pStyle w:val="ListParagraph"/>
              <w:numPr>
                <w:ilvl w:val="0"/>
                <w:numId w:val="4"/>
              </w:numPr>
              <w:rPr>
                <w:rFonts w:ascii="Garamond" w:hAnsi="Garamond"/>
                <w:sz w:val="22"/>
                <w:szCs w:val="22"/>
                <w:lang w:val="en-GB"/>
              </w:rPr>
            </w:pPr>
            <w:r w:rsidRPr="00B41791">
              <w:rPr>
                <w:rFonts w:ascii="Garamond" w:hAnsi="Garamond"/>
                <w:sz w:val="22"/>
                <w:szCs w:val="22"/>
                <w:lang w:val="en-GB"/>
              </w:rPr>
              <w:t>Events, conferences (</w:t>
            </w:r>
            <w:proofErr w:type="gramStart"/>
            <w:r w:rsidR="00CD671B" w:rsidRPr="00B41791">
              <w:rPr>
                <w:rFonts w:ascii="Garamond" w:hAnsi="Garamond"/>
                <w:sz w:val="22"/>
                <w:szCs w:val="22"/>
                <w:lang w:val="en-GB"/>
              </w:rPr>
              <w:t>Non-HQ</w:t>
            </w:r>
            <w:proofErr w:type="gramEnd"/>
            <w:r w:rsidR="00316450" w:rsidRPr="00B41791">
              <w:rPr>
                <w:rFonts w:ascii="Garamond" w:hAnsi="Garamond"/>
                <w:sz w:val="22"/>
                <w:szCs w:val="22"/>
                <w:lang w:val="en-GB"/>
              </w:rPr>
              <w:t xml:space="preserve"> level</w:t>
            </w:r>
            <w:r w:rsidRPr="00B41791">
              <w:rPr>
                <w:rFonts w:ascii="Garamond" w:hAnsi="Garamond"/>
                <w:sz w:val="22"/>
                <w:szCs w:val="22"/>
                <w:lang w:val="en-GB"/>
              </w:rPr>
              <w:t xml:space="preserve">) related to </w:t>
            </w:r>
            <w:r w:rsidR="008F1C5F" w:rsidRPr="00B41791">
              <w:rPr>
                <w:rFonts w:ascii="Garamond" w:hAnsi="Garamond"/>
                <w:sz w:val="22"/>
                <w:szCs w:val="22"/>
                <w:lang w:val="en-GB"/>
              </w:rPr>
              <w:t>outcomes</w:t>
            </w:r>
            <w:r w:rsidRPr="00B41791">
              <w:rPr>
                <w:rFonts w:ascii="Garamond" w:hAnsi="Garamond"/>
                <w:sz w:val="22"/>
                <w:szCs w:val="22"/>
                <w:lang w:val="en-GB"/>
              </w:rPr>
              <w:t>.</w:t>
            </w:r>
          </w:p>
        </w:tc>
        <w:tc>
          <w:tcPr>
            <w:tcW w:w="2797" w:type="pct"/>
            <w:shd w:val="clear" w:color="auto" w:fill="D6E3BC" w:themeFill="accent3" w:themeFillTint="66"/>
          </w:tcPr>
          <w:p w14:paraId="4430BBE7" w14:textId="77777777" w:rsidR="0066579C" w:rsidRPr="00B41791" w:rsidRDefault="0066579C" w:rsidP="0066579C">
            <w:pPr>
              <w:rPr>
                <w:rFonts w:ascii="Garamond" w:hAnsi="Garamond"/>
                <w:b/>
                <w:sz w:val="22"/>
                <w:szCs w:val="22"/>
                <w:lang w:val="en-GB"/>
              </w:rPr>
            </w:pPr>
            <w:r w:rsidRPr="00B41791">
              <w:rPr>
                <w:rFonts w:ascii="Garamond" w:hAnsi="Garamond"/>
                <w:b/>
                <w:sz w:val="22"/>
                <w:szCs w:val="22"/>
                <w:lang w:val="en-GB"/>
              </w:rPr>
              <w:lastRenderedPageBreak/>
              <w:t>Guidance and thresholds:</w:t>
            </w:r>
          </w:p>
          <w:p w14:paraId="56A4BC22" w14:textId="175D6B9B" w:rsidR="001B3454" w:rsidRPr="00B41791" w:rsidRDefault="00022F1B" w:rsidP="00317AEE">
            <w:pPr>
              <w:rPr>
                <w:rFonts w:ascii="Garamond" w:hAnsi="Garamond"/>
                <w:sz w:val="22"/>
                <w:szCs w:val="22"/>
                <w:lang w:val="en-GB"/>
              </w:rPr>
            </w:pPr>
            <w:r w:rsidRPr="00B41791">
              <w:rPr>
                <w:rFonts w:ascii="Garamond" w:hAnsi="Garamond"/>
                <w:sz w:val="22"/>
                <w:szCs w:val="22"/>
                <w:lang w:val="en-GB"/>
              </w:rPr>
              <w:t>Same as above</w:t>
            </w:r>
            <w:r w:rsidR="00455803" w:rsidRPr="00B41791">
              <w:rPr>
                <w:rFonts w:ascii="Garamond" w:hAnsi="Garamond"/>
                <w:sz w:val="22"/>
                <w:szCs w:val="22"/>
                <w:lang w:val="en-GB"/>
              </w:rPr>
              <w:t xml:space="preserve"> (A.1.a</w:t>
            </w:r>
            <w:r w:rsidR="0061433B" w:rsidRPr="00B41791">
              <w:rPr>
                <w:rFonts w:ascii="Garamond" w:hAnsi="Garamond"/>
                <w:sz w:val="22"/>
                <w:szCs w:val="22"/>
                <w:lang w:val="en-GB"/>
              </w:rPr>
              <w:t>.</w:t>
            </w:r>
            <w:r w:rsidR="00455803" w:rsidRPr="00B41791">
              <w:rPr>
                <w:rFonts w:ascii="Garamond" w:hAnsi="Garamond"/>
                <w:sz w:val="22"/>
                <w:szCs w:val="22"/>
                <w:lang w:val="en-GB"/>
              </w:rPr>
              <w:t>)</w:t>
            </w:r>
            <w:r w:rsidRPr="00B41791">
              <w:rPr>
                <w:rFonts w:ascii="Garamond" w:hAnsi="Garamond"/>
                <w:sz w:val="22"/>
                <w:szCs w:val="22"/>
                <w:lang w:val="en-GB"/>
              </w:rPr>
              <w:t xml:space="preserve">, but only including expenses </w:t>
            </w:r>
            <w:r w:rsidR="0034411F" w:rsidRPr="00B41791">
              <w:rPr>
                <w:rFonts w:ascii="Garamond" w:hAnsi="Garamond"/>
                <w:sz w:val="22"/>
                <w:szCs w:val="22"/>
                <w:lang w:val="en-GB"/>
              </w:rPr>
              <w:t>for</w:t>
            </w:r>
            <w:r w:rsidR="00455803" w:rsidRPr="00B41791">
              <w:rPr>
                <w:rFonts w:ascii="Garamond" w:hAnsi="Garamond"/>
                <w:sz w:val="22"/>
                <w:szCs w:val="22"/>
                <w:lang w:val="en-GB"/>
              </w:rPr>
              <w:t xml:space="preserve"> functions</w:t>
            </w:r>
            <w:r w:rsidR="006816FD" w:rsidRPr="00B41791">
              <w:rPr>
                <w:rFonts w:ascii="Garamond" w:hAnsi="Garamond"/>
                <w:sz w:val="22"/>
                <w:szCs w:val="22"/>
                <w:lang w:val="en-GB"/>
              </w:rPr>
              <w:t xml:space="preserve"> and</w:t>
            </w:r>
            <w:r w:rsidR="00455803" w:rsidRPr="00B41791">
              <w:rPr>
                <w:rFonts w:ascii="Garamond" w:hAnsi="Garamond"/>
                <w:sz w:val="22"/>
                <w:szCs w:val="22"/>
                <w:lang w:val="en-GB"/>
              </w:rPr>
              <w:t xml:space="preserve"> activities </w:t>
            </w:r>
            <w:r w:rsidR="002E4C87" w:rsidRPr="00B41791">
              <w:rPr>
                <w:rFonts w:ascii="Garamond" w:hAnsi="Garamond"/>
                <w:sz w:val="22"/>
                <w:szCs w:val="22"/>
                <w:lang w:val="en-GB"/>
              </w:rPr>
              <w:t>outside HQ level</w:t>
            </w:r>
            <w:r w:rsidR="00A9762E" w:rsidRPr="00B41791">
              <w:rPr>
                <w:rFonts w:ascii="Garamond" w:hAnsi="Garamond"/>
                <w:sz w:val="22"/>
                <w:szCs w:val="22"/>
                <w:lang w:val="en-GB"/>
              </w:rPr>
              <w:t xml:space="preserve"> </w:t>
            </w:r>
            <w:r w:rsidR="00F2129C" w:rsidRPr="00B41791">
              <w:rPr>
                <w:rFonts w:ascii="Garamond" w:hAnsi="Garamond"/>
                <w:sz w:val="22"/>
                <w:szCs w:val="22"/>
                <w:lang w:val="en-GB"/>
              </w:rPr>
              <w:t>(</w:t>
            </w:r>
            <w:proofErr w:type="gramStart"/>
            <w:r w:rsidR="00F2129C" w:rsidRPr="00B41791">
              <w:rPr>
                <w:rFonts w:ascii="Garamond" w:hAnsi="Garamond"/>
                <w:sz w:val="22"/>
                <w:szCs w:val="22"/>
                <w:lang w:val="en-GB"/>
              </w:rPr>
              <w:t>i.e.</w:t>
            </w:r>
            <w:proofErr w:type="gramEnd"/>
            <w:r w:rsidR="00F2129C" w:rsidRPr="00B41791">
              <w:rPr>
                <w:rFonts w:ascii="Garamond" w:hAnsi="Garamond"/>
                <w:sz w:val="22"/>
                <w:szCs w:val="22"/>
                <w:lang w:val="en-GB"/>
              </w:rPr>
              <w:t xml:space="preserve"> outside Denmark</w:t>
            </w:r>
            <w:r w:rsidR="008F1C5F" w:rsidRPr="00B41791">
              <w:rPr>
                <w:rFonts w:ascii="Garamond" w:hAnsi="Garamond"/>
                <w:sz w:val="22"/>
                <w:szCs w:val="22"/>
                <w:lang w:val="en-GB"/>
              </w:rPr>
              <w:t xml:space="preserve">) </w:t>
            </w:r>
            <w:r w:rsidR="00640E72" w:rsidRPr="00B41791">
              <w:rPr>
                <w:rFonts w:ascii="Garamond" w:hAnsi="Garamond"/>
                <w:sz w:val="22"/>
                <w:szCs w:val="22"/>
                <w:lang w:val="en-GB"/>
              </w:rPr>
              <w:t>or</w:t>
            </w:r>
            <w:r w:rsidR="00455803" w:rsidRPr="00B41791">
              <w:rPr>
                <w:rFonts w:ascii="Garamond" w:hAnsi="Garamond"/>
                <w:sz w:val="22"/>
                <w:szCs w:val="22"/>
                <w:lang w:val="en-GB"/>
              </w:rPr>
              <w:t xml:space="preserve"> </w:t>
            </w:r>
            <w:r w:rsidR="00640E72" w:rsidRPr="00B41791">
              <w:rPr>
                <w:rFonts w:ascii="Garamond" w:hAnsi="Garamond"/>
                <w:sz w:val="22"/>
                <w:szCs w:val="22"/>
                <w:lang w:val="en-GB"/>
              </w:rPr>
              <w:t xml:space="preserve">for </w:t>
            </w:r>
            <w:r w:rsidR="00455803" w:rsidRPr="00B41791">
              <w:rPr>
                <w:rFonts w:ascii="Garamond" w:hAnsi="Garamond"/>
                <w:sz w:val="22"/>
                <w:szCs w:val="22"/>
                <w:lang w:val="en-GB"/>
              </w:rPr>
              <w:t xml:space="preserve">staff </w:t>
            </w:r>
            <w:r w:rsidR="0066579C" w:rsidRPr="00B41791">
              <w:rPr>
                <w:rFonts w:ascii="Garamond" w:hAnsi="Garamond"/>
                <w:sz w:val="22"/>
                <w:szCs w:val="22"/>
                <w:lang w:val="en-GB"/>
              </w:rPr>
              <w:t xml:space="preserve">based </w:t>
            </w:r>
            <w:r w:rsidR="00304D3C" w:rsidRPr="00B41791">
              <w:rPr>
                <w:rFonts w:ascii="Garamond" w:hAnsi="Garamond"/>
                <w:sz w:val="22"/>
                <w:szCs w:val="22"/>
                <w:lang w:val="en-GB"/>
              </w:rPr>
              <w:t xml:space="preserve">outside HQ level </w:t>
            </w:r>
            <w:r w:rsidR="00455803" w:rsidRPr="00B41791">
              <w:rPr>
                <w:rFonts w:ascii="Garamond" w:hAnsi="Garamond"/>
                <w:sz w:val="22"/>
                <w:szCs w:val="22"/>
                <w:lang w:val="en-GB"/>
              </w:rPr>
              <w:t>(</w:t>
            </w:r>
            <w:r w:rsidR="00CD671B" w:rsidRPr="00B41791">
              <w:rPr>
                <w:rFonts w:ascii="Garamond" w:hAnsi="Garamond"/>
                <w:sz w:val="22"/>
                <w:szCs w:val="22"/>
                <w:lang w:val="en-GB"/>
              </w:rPr>
              <w:t xml:space="preserve">i.e. </w:t>
            </w:r>
            <w:r w:rsidR="00304D3C" w:rsidRPr="00B41791">
              <w:rPr>
                <w:rFonts w:ascii="Garamond" w:hAnsi="Garamond"/>
                <w:sz w:val="22"/>
                <w:szCs w:val="22"/>
                <w:lang w:val="en-GB"/>
              </w:rPr>
              <w:t xml:space="preserve">outside Denmark, e.g. </w:t>
            </w:r>
            <w:r w:rsidR="008F1C5F" w:rsidRPr="00B41791">
              <w:rPr>
                <w:rFonts w:ascii="Garamond" w:hAnsi="Garamond"/>
                <w:sz w:val="22"/>
                <w:szCs w:val="22"/>
                <w:lang w:val="en-GB"/>
              </w:rPr>
              <w:t xml:space="preserve">based </w:t>
            </w:r>
            <w:r w:rsidR="00304D3C" w:rsidRPr="00B41791">
              <w:rPr>
                <w:rFonts w:ascii="Garamond" w:hAnsi="Garamond"/>
                <w:sz w:val="22"/>
                <w:szCs w:val="22"/>
                <w:lang w:val="en-GB"/>
              </w:rPr>
              <w:t>a</w:t>
            </w:r>
            <w:r w:rsidR="0074069A" w:rsidRPr="00B41791">
              <w:rPr>
                <w:rFonts w:ascii="Garamond" w:hAnsi="Garamond"/>
                <w:sz w:val="22"/>
                <w:szCs w:val="22"/>
                <w:lang w:val="en-GB"/>
              </w:rPr>
              <w:t xml:space="preserve">t </w:t>
            </w:r>
            <w:r w:rsidR="00582649" w:rsidRPr="00B41791">
              <w:rPr>
                <w:rFonts w:ascii="Garamond" w:hAnsi="Garamond"/>
                <w:sz w:val="22"/>
                <w:szCs w:val="22"/>
                <w:lang w:val="en-GB"/>
              </w:rPr>
              <w:t>country and regional</w:t>
            </w:r>
            <w:r w:rsidR="00304D3C" w:rsidRPr="00B41791">
              <w:rPr>
                <w:rFonts w:ascii="Garamond" w:hAnsi="Garamond"/>
                <w:sz w:val="22"/>
                <w:szCs w:val="22"/>
                <w:lang w:val="en-GB"/>
              </w:rPr>
              <w:t xml:space="preserve"> offices</w:t>
            </w:r>
            <w:r w:rsidR="00455803" w:rsidRPr="00B41791">
              <w:rPr>
                <w:rFonts w:ascii="Garamond" w:hAnsi="Garamond"/>
                <w:sz w:val="22"/>
                <w:szCs w:val="22"/>
                <w:lang w:val="en-GB"/>
              </w:rPr>
              <w:t>)</w:t>
            </w:r>
            <w:r w:rsidRPr="00B41791">
              <w:rPr>
                <w:rFonts w:ascii="Garamond" w:hAnsi="Garamond"/>
                <w:sz w:val="22"/>
                <w:szCs w:val="22"/>
                <w:lang w:val="en-GB"/>
              </w:rPr>
              <w:t xml:space="preserve">. </w:t>
            </w:r>
          </w:p>
          <w:p w14:paraId="01BE4D8A" w14:textId="29D8F8D5" w:rsidR="00A2547C" w:rsidRPr="00B41791" w:rsidRDefault="00A2547C" w:rsidP="00A2547C">
            <w:pPr>
              <w:pStyle w:val="ListParagraph"/>
              <w:numPr>
                <w:ilvl w:val="0"/>
                <w:numId w:val="1"/>
              </w:numPr>
              <w:rPr>
                <w:rFonts w:ascii="Garamond" w:hAnsi="Garamond"/>
                <w:sz w:val="22"/>
                <w:szCs w:val="22"/>
                <w:lang w:val="en-GB"/>
              </w:rPr>
            </w:pPr>
            <w:r w:rsidRPr="00B41791">
              <w:rPr>
                <w:rFonts w:ascii="Garamond" w:hAnsi="Garamond"/>
                <w:sz w:val="22"/>
                <w:szCs w:val="22"/>
                <w:lang w:val="en-GB"/>
              </w:rPr>
              <w:lastRenderedPageBreak/>
              <w:t>Including cost of international travel and t</w:t>
            </w:r>
            <w:r w:rsidR="00F2129C" w:rsidRPr="00B41791">
              <w:rPr>
                <w:rFonts w:ascii="Garamond" w:hAnsi="Garamond"/>
                <w:sz w:val="22"/>
                <w:szCs w:val="22"/>
                <w:lang w:val="en-GB"/>
              </w:rPr>
              <w:t>ime spent during</w:t>
            </w:r>
            <w:r w:rsidRPr="00B41791">
              <w:rPr>
                <w:rFonts w:ascii="Garamond" w:hAnsi="Garamond"/>
                <w:sz w:val="22"/>
                <w:szCs w:val="22"/>
                <w:lang w:val="en-GB"/>
              </w:rPr>
              <w:t xml:space="preserve"> international travel by HQ level staff </w:t>
            </w:r>
            <w:r w:rsidR="00F70E5A" w:rsidRPr="00B41791">
              <w:rPr>
                <w:rFonts w:ascii="Garamond" w:hAnsi="Garamond"/>
                <w:sz w:val="22"/>
                <w:szCs w:val="22"/>
                <w:lang w:val="en-GB"/>
              </w:rPr>
              <w:t xml:space="preserve">and consultants </w:t>
            </w:r>
            <w:r w:rsidRPr="00B41791">
              <w:rPr>
                <w:rFonts w:ascii="Garamond" w:hAnsi="Garamond"/>
                <w:sz w:val="22"/>
                <w:szCs w:val="22"/>
                <w:lang w:val="en-GB"/>
              </w:rPr>
              <w:t>(documented by time registration).</w:t>
            </w:r>
          </w:p>
          <w:p w14:paraId="057C9B06" w14:textId="70F8C3C8" w:rsidR="005243B7" w:rsidRPr="00B41791" w:rsidRDefault="00E27C48" w:rsidP="005243B7">
            <w:pPr>
              <w:pStyle w:val="ListParagraph"/>
              <w:numPr>
                <w:ilvl w:val="0"/>
                <w:numId w:val="4"/>
              </w:numPr>
              <w:rPr>
                <w:rFonts w:ascii="Garamond" w:hAnsi="Garamond"/>
                <w:sz w:val="22"/>
                <w:szCs w:val="22"/>
                <w:lang w:val="en-GB"/>
              </w:rPr>
            </w:pPr>
            <w:r w:rsidRPr="00B41791">
              <w:rPr>
                <w:rFonts w:ascii="Garamond" w:hAnsi="Garamond"/>
                <w:sz w:val="22"/>
                <w:szCs w:val="22"/>
                <w:lang w:val="en-GB"/>
              </w:rPr>
              <w:t>Including cost</w:t>
            </w:r>
            <w:r w:rsidR="0034411F" w:rsidRPr="00B41791">
              <w:rPr>
                <w:rFonts w:ascii="Garamond" w:hAnsi="Garamond"/>
                <w:sz w:val="22"/>
                <w:szCs w:val="22"/>
                <w:lang w:val="en-GB"/>
              </w:rPr>
              <w:t xml:space="preserve"> of assets/items</w:t>
            </w:r>
            <w:r w:rsidRPr="00B41791">
              <w:rPr>
                <w:rFonts w:ascii="Garamond" w:hAnsi="Garamond"/>
                <w:sz w:val="22"/>
                <w:szCs w:val="22"/>
                <w:lang w:val="en-GB"/>
              </w:rPr>
              <w:t>/services</w:t>
            </w:r>
            <w:r w:rsidR="0034411F" w:rsidRPr="00B41791">
              <w:rPr>
                <w:rFonts w:ascii="Garamond" w:hAnsi="Garamond"/>
                <w:sz w:val="22"/>
                <w:szCs w:val="22"/>
                <w:lang w:val="en-GB"/>
              </w:rPr>
              <w:t xml:space="preserve"> purchased in or from Denmark for use </w:t>
            </w:r>
            <w:r w:rsidR="00E45F0D">
              <w:rPr>
                <w:rFonts w:ascii="Garamond" w:hAnsi="Garamond"/>
                <w:sz w:val="22"/>
                <w:szCs w:val="22"/>
                <w:lang w:val="en-GB"/>
              </w:rPr>
              <w:t xml:space="preserve">outside Denmark </w:t>
            </w:r>
            <w:r w:rsidR="0034411F" w:rsidRPr="00B41791">
              <w:rPr>
                <w:rFonts w:ascii="Garamond" w:hAnsi="Garamond"/>
                <w:sz w:val="22"/>
                <w:szCs w:val="22"/>
                <w:lang w:val="en-GB"/>
              </w:rPr>
              <w:t>in programme/project-specific activities</w:t>
            </w:r>
            <w:r w:rsidR="0061433B" w:rsidRPr="00B41791">
              <w:rPr>
                <w:rFonts w:ascii="Garamond" w:hAnsi="Garamond"/>
                <w:sz w:val="22"/>
                <w:szCs w:val="22"/>
                <w:lang w:val="en-GB"/>
              </w:rPr>
              <w:t xml:space="preserve"> (implementation)</w:t>
            </w:r>
            <w:r w:rsidR="0034411F" w:rsidRPr="00B41791">
              <w:rPr>
                <w:rFonts w:ascii="Garamond" w:hAnsi="Garamond"/>
                <w:sz w:val="22"/>
                <w:szCs w:val="22"/>
                <w:lang w:val="en-GB"/>
              </w:rPr>
              <w:t xml:space="preserve"> outside Denmark. (</w:t>
            </w:r>
            <w:proofErr w:type="gramStart"/>
            <w:r w:rsidR="00502EBD" w:rsidRPr="00B41791">
              <w:rPr>
                <w:rFonts w:ascii="Garamond" w:hAnsi="Garamond"/>
                <w:sz w:val="22"/>
                <w:szCs w:val="22"/>
                <w:lang w:val="en-GB"/>
              </w:rPr>
              <w:t>i.e.</w:t>
            </w:r>
            <w:proofErr w:type="gramEnd"/>
            <w:r w:rsidR="00502EBD" w:rsidRPr="00B41791">
              <w:rPr>
                <w:rFonts w:ascii="Garamond" w:hAnsi="Garamond"/>
                <w:sz w:val="22"/>
                <w:szCs w:val="22"/>
                <w:lang w:val="en-GB"/>
              </w:rPr>
              <w:t xml:space="preserve"> </w:t>
            </w:r>
            <w:r w:rsidR="0034411F" w:rsidRPr="00B41791">
              <w:rPr>
                <w:rFonts w:ascii="Garamond" w:hAnsi="Garamond"/>
                <w:sz w:val="22"/>
                <w:szCs w:val="22"/>
                <w:lang w:val="en-GB"/>
              </w:rPr>
              <w:t>in kind payments).</w:t>
            </w:r>
          </w:p>
          <w:p w14:paraId="6EE38EF9" w14:textId="6A84A63D" w:rsidR="00315A40" w:rsidRPr="00B41791" w:rsidRDefault="00284369" w:rsidP="005243B7">
            <w:pPr>
              <w:pStyle w:val="ListParagraph"/>
              <w:numPr>
                <w:ilvl w:val="0"/>
                <w:numId w:val="4"/>
              </w:numPr>
              <w:rPr>
                <w:rFonts w:ascii="Garamond" w:hAnsi="Garamond"/>
                <w:sz w:val="22"/>
                <w:szCs w:val="22"/>
                <w:lang w:val="en-GB"/>
              </w:rPr>
            </w:pPr>
            <w:r w:rsidRPr="00B41791">
              <w:rPr>
                <w:rFonts w:ascii="Garamond" w:hAnsi="Garamond"/>
                <w:sz w:val="22"/>
                <w:szCs w:val="22"/>
                <w:lang w:val="en-GB"/>
              </w:rPr>
              <w:t>Including</w:t>
            </w:r>
            <w:r w:rsidR="00315A40" w:rsidRPr="00B41791">
              <w:rPr>
                <w:rFonts w:ascii="Garamond" w:hAnsi="Garamond"/>
                <w:sz w:val="22"/>
                <w:szCs w:val="22"/>
                <w:lang w:val="en-GB"/>
              </w:rPr>
              <w:t xml:space="preserve"> cost of participation (by </w:t>
            </w:r>
            <w:r w:rsidRPr="00B41791">
              <w:rPr>
                <w:rFonts w:ascii="Garamond" w:hAnsi="Garamond"/>
                <w:sz w:val="22"/>
                <w:szCs w:val="22"/>
                <w:lang w:val="en-GB"/>
              </w:rPr>
              <w:t>local partners</w:t>
            </w:r>
            <w:r w:rsidR="00315A40" w:rsidRPr="00B41791">
              <w:rPr>
                <w:rFonts w:ascii="Garamond" w:hAnsi="Garamond"/>
                <w:sz w:val="22"/>
                <w:szCs w:val="22"/>
                <w:lang w:val="en-GB"/>
              </w:rPr>
              <w:t xml:space="preserve">) </w:t>
            </w:r>
            <w:r w:rsidR="00895951" w:rsidRPr="00B41791">
              <w:rPr>
                <w:rFonts w:ascii="Garamond" w:hAnsi="Garamond"/>
                <w:sz w:val="22"/>
                <w:szCs w:val="22"/>
                <w:lang w:val="en-GB"/>
              </w:rPr>
              <w:t>in</w:t>
            </w:r>
            <w:r w:rsidR="00315A40" w:rsidRPr="00B41791">
              <w:rPr>
                <w:rFonts w:ascii="Garamond" w:hAnsi="Garamond"/>
                <w:sz w:val="22"/>
                <w:szCs w:val="22"/>
                <w:lang w:val="en-GB"/>
              </w:rPr>
              <w:t xml:space="preserve"> trainings and seminars in Denmark.</w:t>
            </w:r>
          </w:p>
          <w:p w14:paraId="03CEC9BE" w14:textId="60A1CC3B" w:rsidR="0034411F" w:rsidRPr="00B41791" w:rsidRDefault="0034411F" w:rsidP="0034411F">
            <w:pPr>
              <w:pStyle w:val="ListParagraph"/>
              <w:ind w:left="360"/>
              <w:rPr>
                <w:rFonts w:ascii="Garamond" w:hAnsi="Garamond"/>
                <w:sz w:val="22"/>
                <w:szCs w:val="22"/>
                <w:lang w:val="en-GB"/>
              </w:rPr>
            </w:pPr>
          </w:p>
          <w:p w14:paraId="483BBFC9" w14:textId="698CB911" w:rsidR="00A2547C" w:rsidRPr="00B41791" w:rsidRDefault="00A2547C" w:rsidP="00317AEE">
            <w:pPr>
              <w:rPr>
                <w:rFonts w:ascii="Garamond" w:hAnsi="Garamond"/>
                <w:sz w:val="22"/>
                <w:szCs w:val="22"/>
                <w:lang w:val="en-GB"/>
              </w:rPr>
            </w:pPr>
          </w:p>
        </w:tc>
      </w:tr>
      <w:tr w:rsidR="00913389" w:rsidRPr="00D207F7" w14:paraId="5278F800" w14:textId="522E60F4" w:rsidTr="00D44B59">
        <w:trPr>
          <w:cantSplit/>
        </w:trPr>
        <w:tc>
          <w:tcPr>
            <w:tcW w:w="488" w:type="pct"/>
            <w:vMerge/>
            <w:shd w:val="clear" w:color="auto" w:fill="D6E3BC" w:themeFill="accent3" w:themeFillTint="66"/>
            <w:vAlign w:val="center"/>
          </w:tcPr>
          <w:p w14:paraId="6B307BDC" w14:textId="77777777" w:rsidR="00537511" w:rsidRPr="00B41791" w:rsidRDefault="00537511" w:rsidP="00862CEE">
            <w:pPr>
              <w:jc w:val="center"/>
              <w:rPr>
                <w:rFonts w:ascii="Garamond" w:hAnsi="Garamond"/>
                <w:b/>
                <w:sz w:val="22"/>
                <w:szCs w:val="22"/>
                <w:u w:val="single"/>
                <w:lang w:val="en-GB"/>
              </w:rPr>
            </w:pPr>
          </w:p>
        </w:tc>
        <w:tc>
          <w:tcPr>
            <w:tcW w:w="667" w:type="pct"/>
            <w:shd w:val="clear" w:color="auto" w:fill="D6E3BC" w:themeFill="accent3" w:themeFillTint="66"/>
          </w:tcPr>
          <w:p w14:paraId="54F97290" w14:textId="77777777" w:rsidR="00BB2610" w:rsidRPr="00B41791" w:rsidRDefault="0078596A" w:rsidP="0078596A">
            <w:pPr>
              <w:rPr>
                <w:rFonts w:ascii="Garamond" w:hAnsi="Garamond"/>
                <w:b/>
                <w:sz w:val="22"/>
                <w:szCs w:val="22"/>
                <w:lang w:val="en-GB"/>
              </w:rPr>
            </w:pPr>
            <w:r w:rsidRPr="00B41791">
              <w:rPr>
                <w:rFonts w:ascii="Garamond" w:hAnsi="Garamond"/>
                <w:b/>
                <w:sz w:val="22"/>
                <w:szCs w:val="22"/>
                <w:lang w:val="en-GB"/>
              </w:rPr>
              <w:t xml:space="preserve">A.2. </w:t>
            </w:r>
          </w:p>
          <w:p w14:paraId="4D034284" w14:textId="77777777" w:rsidR="00BB2610" w:rsidRPr="00B41791" w:rsidRDefault="00BB2610" w:rsidP="0078596A">
            <w:pPr>
              <w:rPr>
                <w:rFonts w:ascii="Garamond" w:hAnsi="Garamond"/>
                <w:b/>
                <w:sz w:val="22"/>
                <w:szCs w:val="22"/>
                <w:lang w:val="en-GB"/>
              </w:rPr>
            </w:pPr>
          </w:p>
          <w:p w14:paraId="3E0C9631" w14:textId="5A5D95CF" w:rsidR="00537511" w:rsidRPr="00B41791" w:rsidRDefault="00D207F7" w:rsidP="00F73C94">
            <w:pPr>
              <w:rPr>
                <w:rFonts w:ascii="Garamond" w:hAnsi="Garamond"/>
                <w:b/>
                <w:sz w:val="22"/>
                <w:szCs w:val="22"/>
                <w:lang w:val="en-GB"/>
              </w:rPr>
            </w:pPr>
            <w:r w:rsidRPr="00B41791">
              <w:rPr>
                <w:rFonts w:ascii="Garamond" w:hAnsi="Garamond"/>
                <w:b/>
                <w:sz w:val="22"/>
                <w:szCs w:val="22"/>
                <w:lang w:val="en-GB"/>
              </w:rPr>
              <w:t>Implementa</w:t>
            </w:r>
            <w:r>
              <w:rPr>
                <w:rFonts w:ascii="Garamond" w:hAnsi="Garamond"/>
                <w:b/>
                <w:sz w:val="22"/>
                <w:szCs w:val="22"/>
                <w:lang w:val="en-GB"/>
              </w:rPr>
              <w:softHyphen/>
            </w:r>
            <w:r w:rsidRPr="00B41791">
              <w:rPr>
                <w:rFonts w:ascii="Garamond" w:hAnsi="Garamond"/>
                <w:b/>
                <w:sz w:val="22"/>
                <w:szCs w:val="22"/>
                <w:lang w:val="en-GB"/>
              </w:rPr>
              <w:t>tion</w:t>
            </w:r>
            <w:r w:rsidR="0078596A" w:rsidRPr="00B41791">
              <w:rPr>
                <w:rFonts w:ascii="Garamond" w:hAnsi="Garamond"/>
                <w:b/>
                <w:sz w:val="22"/>
                <w:szCs w:val="22"/>
                <w:lang w:val="en-GB"/>
              </w:rPr>
              <w:t xml:space="preserve"> </w:t>
            </w:r>
            <w:r w:rsidR="00A0528C" w:rsidRPr="00B41791">
              <w:rPr>
                <w:rFonts w:ascii="Garamond" w:hAnsi="Garamond"/>
                <w:b/>
                <w:sz w:val="22"/>
                <w:szCs w:val="22"/>
                <w:lang w:val="en-GB"/>
              </w:rPr>
              <w:t>through</w:t>
            </w:r>
            <w:r w:rsidR="0078596A" w:rsidRPr="00B41791">
              <w:rPr>
                <w:rFonts w:ascii="Garamond" w:hAnsi="Garamond"/>
                <w:b/>
                <w:sz w:val="22"/>
                <w:szCs w:val="22"/>
                <w:lang w:val="en-GB"/>
              </w:rPr>
              <w:t xml:space="preserve"> local </w:t>
            </w:r>
            <w:r w:rsidR="00537511" w:rsidRPr="00B41791">
              <w:rPr>
                <w:rFonts w:ascii="Garamond" w:hAnsi="Garamond"/>
                <w:b/>
                <w:sz w:val="22"/>
                <w:szCs w:val="22"/>
                <w:lang w:val="en-GB"/>
              </w:rPr>
              <w:t>partners.</w:t>
            </w:r>
          </w:p>
        </w:tc>
        <w:tc>
          <w:tcPr>
            <w:tcW w:w="1048" w:type="pct"/>
            <w:shd w:val="clear" w:color="auto" w:fill="D6E3BC" w:themeFill="accent3" w:themeFillTint="66"/>
          </w:tcPr>
          <w:p w14:paraId="03EAA59A" w14:textId="1C8F6E79" w:rsidR="00537511" w:rsidRPr="00B41791" w:rsidRDefault="00C06F56" w:rsidP="00862CEE">
            <w:pPr>
              <w:pStyle w:val="ListParagraph"/>
              <w:numPr>
                <w:ilvl w:val="0"/>
                <w:numId w:val="6"/>
              </w:numPr>
              <w:rPr>
                <w:rFonts w:ascii="Garamond" w:hAnsi="Garamond"/>
                <w:sz w:val="22"/>
                <w:szCs w:val="22"/>
                <w:lang w:val="en-GB"/>
              </w:rPr>
            </w:pPr>
            <w:r w:rsidRPr="00B41791">
              <w:rPr>
                <w:rFonts w:ascii="Garamond" w:hAnsi="Garamond"/>
                <w:sz w:val="22"/>
                <w:szCs w:val="22"/>
                <w:lang w:val="en-GB"/>
              </w:rPr>
              <w:t>Transfers to</w:t>
            </w:r>
            <w:r w:rsidR="0078596A" w:rsidRPr="00B41791">
              <w:rPr>
                <w:rFonts w:ascii="Garamond" w:hAnsi="Garamond"/>
                <w:sz w:val="22"/>
                <w:szCs w:val="22"/>
                <w:lang w:val="en-GB"/>
              </w:rPr>
              <w:t xml:space="preserve"> </w:t>
            </w:r>
            <w:r w:rsidR="00537511" w:rsidRPr="00B41791">
              <w:rPr>
                <w:rFonts w:ascii="Garamond" w:hAnsi="Garamond"/>
                <w:sz w:val="22"/>
                <w:szCs w:val="22"/>
                <w:lang w:val="en-GB"/>
              </w:rPr>
              <w:t>local partners.</w:t>
            </w:r>
          </w:p>
          <w:p w14:paraId="6324F4F6" w14:textId="77777777" w:rsidR="0076159C" w:rsidRPr="00B41791" w:rsidRDefault="0076159C" w:rsidP="0076159C">
            <w:pPr>
              <w:pStyle w:val="ListParagraph"/>
              <w:ind w:left="360"/>
              <w:rPr>
                <w:rFonts w:ascii="Garamond" w:hAnsi="Garamond"/>
                <w:sz w:val="22"/>
                <w:szCs w:val="22"/>
                <w:lang w:val="en-GB"/>
              </w:rPr>
            </w:pPr>
          </w:p>
          <w:p w14:paraId="7DCBA334" w14:textId="2D063B7D" w:rsidR="0076159C" w:rsidRPr="00B41791" w:rsidRDefault="0076159C" w:rsidP="0076159C">
            <w:pPr>
              <w:pStyle w:val="ListParagraph"/>
              <w:ind w:left="360"/>
              <w:rPr>
                <w:rFonts w:ascii="Garamond" w:hAnsi="Garamond"/>
                <w:sz w:val="22"/>
                <w:szCs w:val="22"/>
                <w:lang w:val="en-GB"/>
              </w:rPr>
            </w:pPr>
            <w:r w:rsidRPr="00B41791">
              <w:rPr>
                <w:rFonts w:ascii="Garamond" w:hAnsi="Garamond"/>
                <w:sz w:val="22"/>
                <w:szCs w:val="22"/>
                <w:lang w:val="en-GB"/>
              </w:rPr>
              <w:t>Or</w:t>
            </w:r>
          </w:p>
          <w:p w14:paraId="4B504EFF" w14:textId="28F18D03" w:rsidR="00C06F56" w:rsidRPr="00B41791" w:rsidRDefault="00C06F56" w:rsidP="00862CEE">
            <w:pPr>
              <w:pStyle w:val="ListParagraph"/>
              <w:numPr>
                <w:ilvl w:val="0"/>
                <w:numId w:val="6"/>
              </w:numPr>
              <w:rPr>
                <w:rFonts w:ascii="Garamond" w:hAnsi="Garamond"/>
                <w:sz w:val="22"/>
                <w:szCs w:val="22"/>
                <w:lang w:val="en-GB"/>
              </w:rPr>
            </w:pPr>
            <w:r w:rsidRPr="00B41791">
              <w:rPr>
                <w:rFonts w:ascii="Garamond" w:hAnsi="Garamond"/>
                <w:sz w:val="22"/>
                <w:szCs w:val="22"/>
                <w:lang w:val="en-GB"/>
              </w:rPr>
              <w:t>Expenses by local partners</w:t>
            </w:r>
            <w:r w:rsidR="00412A5C" w:rsidRPr="00B41791">
              <w:rPr>
                <w:rFonts w:ascii="Garamond" w:hAnsi="Garamond"/>
                <w:sz w:val="22"/>
                <w:szCs w:val="22"/>
                <w:lang w:val="en-GB"/>
              </w:rPr>
              <w:t xml:space="preserve"> (final accounts</w:t>
            </w:r>
            <w:r w:rsidR="000F7CE6" w:rsidRPr="00B41791">
              <w:rPr>
                <w:rFonts w:ascii="Garamond" w:hAnsi="Garamond"/>
                <w:sz w:val="22"/>
                <w:szCs w:val="22"/>
                <w:lang w:val="en-GB"/>
              </w:rPr>
              <w:t xml:space="preserve"> must include actual </w:t>
            </w:r>
            <w:r w:rsidR="00E8436B" w:rsidRPr="00B41791">
              <w:rPr>
                <w:rFonts w:ascii="Garamond" w:hAnsi="Garamond"/>
                <w:sz w:val="22"/>
                <w:szCs w:val="22"/>
                <w:lang w:val="en-GB"/>
              </w:rPr>
              <w:t xml:space="preserve">and </w:t>
            </w:r>
            <w:r w:rsidR="000F7CE6" w:rsidRPr="00B41791">
              <w:rPr>
                <w:rFonts w:ascii="Garamond" w:hAnsi="Garamond"/>
                <w:sz w:val="22"/>
                <w:szCs w:val="22"/>
                <w:lang w:val="en-GB"/>
              </w:rPr>
              <w:t>audited expenses only.</w:t>
            </w:r>
            <w:r w:rsidR="00412A5C" w:rsidRPr="00B41791">
              <w:rPr>
                <w:rFonts w:ascii="Garamond" w:hAnsi="Garamond"/>
                <w:sz w:val="22"/>
                <w:szCs w:val="22"/>
                <w:lang w:val="en-GB"/>
              </w:rPr>
              <w:t>)</w:t>
            </w:r>
          </w:p>
          <w:p w14:paraId="5BDFC994" w14:textId="0DFDC573" w:rsidR="00537511" w:rsidRPr="00B41791" w:rsidRDefault="00537511" w:rsidP="00885810">
            <w:pPr>
              <w:pStyle w:val="ListParagraph"/>
              <w:ind w:left="360"/>
              <w:rPr>
                <w:rFonts w:ascii="Garamond" w:hAnsi="Garamond"/>
                <w:sz w:val="22"/>
                <w:szCs w:val="22"/>
                <w:lang w:val="en-GB"/>
              </w:rPr>
            </w:pPr>
          </w:p>
        </w:tc>
        <w:tc>
          <w:tcPr>
            <w:tcW w:w="2797" w:type="pct"/>
            <w:shd w:val="clear" w:color="auto" w:fill="D6E3BC" w:themeFill="accent3" w:themeFillTint="66"/>
          </w:tcPr>
          <w:p w14:paraId="5DAAA135" w14:textId="77777777" w:rsidR="00E96C34" w:rsidRPr="00B41791" w:rsidRDefault="00E96C34" w:rsidP="00E96C34">
            <w:pPr>
              <w:rPr>
                <w:rFonts w:ascii="Garamond" w:hAnsi="Garamond"/>
                <w:b/>
                <w:sz w:val="22"/>
                <w:szCs w:val="22"/>
                <w:lang w:val="en-GB"/>
              </w:rPr>
            </w:pPr>
            <w:r w:rsidRPr="00B41791">
              <w:rPr>
                <w:rFonts w:ascii="Garamond" w:hAnsi="Garamond"/>
                <w:b/>
                <w:sz w:val="22"/>
                <w:szCs w:val="22"/>
                <w:lang w:val="en-GB"/>
              </w:rPr>
              <w:t>Guidance and thresholds:</w:t>
            </w:r>
          </w:p>
          <w:p w14:paraId="2A63337A" w14:textId="235A4006" w:rsidR="00D11237" w:rsidRPr="00B41791" w:rsidRDefault="00537511" w:rsidP="009A6007">
            <w:pPr>
              <w:pStyle w:val="ListParagraph"/>
              <w:numPr>
                <w:ilvl w:val="0"/>
                <w:numId w:val="6"/>
              </w:numPr>
              <w:rPr>
                <w:rFonts w:ascii="Garamond" w:hAnsi="Garamond"/>
                <w:sz w:val="22"/>
                <w:szCs w:val="22"/>
                <w:lang w:val="en-GB"/>
              </w:rPr>
            </w:pPr>
            <w:r w:rsidRPr="00B41791">
              <w:rPr>
                <w:rFonts w:ascii="Garamond" w:hAnsi="Garamond"/>
                <w:sz w:val="22"/>
                <w:szCs w:val="22"/>
                <w:lang w:val="en-GB"/>
              </w:rPr>
              <w:t xml:space="preserve">Linked </w:t>
            </w:r>
            <w:r w:rsidR="00477C83" w:rsidRPr="00B41791">
              <w:rPr>
                <w:rFonts w:ascii="Garamond" w:hAnsi="Garamond"/>
                <w:sz w:val="22"/>
                <w:szCs w:val="22"/>
                <w:lang w:val="en-GB"/>
              </w:rPr>
              <w:t xml:space="preserve">and allocated </w:t>
            </w:r>
            <w:r w:rsidRPr="00B41791">
              <w:rPr>
                <w:rFonts w:ascii="Garamond" w:hAnsi="Garamond"/>
                <w:sz w:val="22"/>
                <w:szCs w:val="22"/>
                <w:lang w:val="en-GB"/>
              </w:rPr>
              <w:t xml:space="preserve">to </w:t>
            </w:r>
            <w:r w:rsidR="008F1C5F" w:rsidRPr="00B41791">
              <w:rPr>
                <w:rFonts w:ascii="Garamond" w:hAnsi="Garamond"/>
                <w:sz w:val="22"/>
                <w:szCs w:val="22"/>
                <w:lang w:val="en-GB"/>
              </w:rPr>
              <w:t>one or more outcomes</w:t>
            </w:r>
            <w:r w:rsidR="00D11237" w:rsidRPr="00B41791">
              <w:rPr>
                <w:rFonts w:ascii="Garamond" w:hAnsi="Garamond"/>
                <w:sz w:val="22"/>
                <w:szCs w:val="22"/>
                <w:lang w:val="en-GB"/>
              </w:rPr>
              <w:t xml:space="preserve"> (c.f. agreed results framework/ theory of change, ToC).</w:t>
            </w:r>
          </w:p>
          <w:p w14:paraId="605705EF" w14:textId="5543E428" w:rsidR="0076159C" w:rsidRPr="00B41791" w:rsidRDefault="0076159C" w:rsidP="009A6007">
            <w:pPr>
              <w:pStyle w:val="ListParagraph"/>
              <w:numPr>
                <w:ilvl w:val="0"/>
                <w:numId w:val="6"/>
              </w:numPr>
              <w:rPr>
                <w:rFonts w:ascii="Garamond" w:hAnsi="Garamond"/>
                <w:sz w:val="22"/>
                <w:szCs w:val="22"/>
                <w:lang w:val="en-GB"/>
              </w:rPr>
            </w:pPr>
            <w:r w:rsidRPr="00B41791">
              <w:rPr>
                <w:rFonts w:ascii="Garamond" w:hAnsi="Garamond"/>
                <w:sz w:val="22"/>
                <w:szCs w:val="22"/>
                <w:lang w:val="en-GB"/>
              </w:rPr>
              <w:t xml:space="preserve">Local partners </w:t>
            </w:r>
            <w:r w:rsidR="008F1C5F" w:rsidRPr="00B41791">
              <w:rPr>
                <w:rFonts w:ascii="Garamond" w:hAnsi="Garamond"/>
                <w:sz w:val="22"/>
                <w:szCs w:val="22"/>
                <w:lang w:val="en-GB"/>
              </w:rPr>
              <w:t xml:space="preserve">are </w:t>
            </w:r>
            <w:r w:rsidRPr="00B41791">
              <w:rPr>
                <w:rFonts w:ascii="Garamond" w:hAnsi="Garamond"/>
                <w:sz w:val="22"/>
                <w:szCs w:val="22"/>
                <w:lang w:val="en-GB"/>
              </w:rPr>
              <w:t>defined as state governments and their specialist services agencies, concerned local</w:t>
            </w:r>
            <w:r w:rsidR="00C50037" w:rsidRPr="00B41791">
              <w:rPr>
                <w:rFonts w:ascii="Garamond" w:hAnsi="Garamond"/>
                <w:sz w:val="22"/>
                <w:szCs w:val="22"/>
                <w:lang w:val="en-GB"/>
              </w:rPr>
              <w:t xml:space="preserve"> </w:t>
            </w:r>
            <w:r w:rsidRPr="00B41791">
              <w:rPr>
                <w:rFonts w:ascii="Garamond" w:hAnsi="Garamond"/>
                <w:sz w:val="22"/>
                <w:szCs w:val="22"/>
                <w:lang w:val="en-GB"/>
              </w:rPr>
              <w:t xml:space="preserve">government bodies, state auxiliaries, national non-governmental organisations (NGOs) and civil society organisations (CSOs), </w:t>
            </w:r>
            <w:proofErr w:type="gramStart"/>
            <w:r w:rsidRPr="00B41791">
              <w:rPr>
                <w:rFonts w:ascii="Garamond" w:hAnsi="Garamond"/>
                <w:sz w:val="22"/>
                <w:szCs w:val="22"/>
                <w:lang w:val="en-GB"/>
              </w:rPr>
              <w:t>community based</w:t>
            </w:r>
            <w:proofErr w:type="gramEnd"/>
            <w:r w:rsidRPr="00B41791">
              <w:rPr>
                <w:rFonts w:ascii="Garamond" w:hAnsi="Garamond"/>
                <w:sz w:val="22"/>
                <w:szCs w:val="22"/>
                <w:lang w:val="en-GB"/>
              </w:rPr>
              <w:t xml:space="preserve"> organisations (CBOs), trade unions, local private sector and social movements, and other informal groupings</w:t>
            </w:r>
            <w:r w:rsidR="00B30A90" w:rsidRPr="00B41791">
              <w:rPr>
                <w:rFonts w:ascii="Garamond" w:hAnsi="Garamond"/>
                <w:sz w:val="22"/>
                <w:szCs w:val="22"/>
                <w:lang w:val="en-GB"/>
              </w:rPr>
              <w:t>.</w:t>
            </w:r>
            <w:r w:rsidRPr="00B41791">
              <w:rPr>
                <w:rFonts w:ascii="Garamond" w:hAnsi="Garamond"/>
                <w:sz w:val="22"/>
                <w:szCs w:val="22"/>
                <w:lang w:val="en-GB"/>
              </w:rPr>
              <w:t xml:space="preserve"> </w:t>
            </w:r>
          </w:p>
          <w:p w14:paraId="7A9B2DEB" w14:textId="1D30C302" w:rsidR="0076159C" w:rsidRPr="00B41791" w:rsidRDefault="0076159C" w:rsidP="009A6007">
            <w:pPr>
              <w:pStyle w:val="ListParagraph"/>
              <w:numPr>
                <w:ilvl w:val="0"/>
                <w:numId w:val="6"/>
              </w:numPr>
              <w:rPr>
                <w:rFonts w:ascii="Garamond" w:hAnsi="Garamond"/>
                <w:sz w:val="22"/>
                <w:szCs w:val="22"/>
                <w:lang w:val="en-GB"/>
              </w:rPr>
            </w:pPr>
            <w:r w:rsidRPr="00B41791">
              <w:rPr>
                <w:rFonts w:ascii="Garamond" w:hAnsi="Garamond"/>
                <w:sz w:val="22"/>
                <w:szCs w:val="22"/>
                <w:lang w:val="en-GB"/>
              </w:rPr>
              <w:t xml:space="preserve">Where partnerships are made up of organisations in Denmark </w:t>
            </w:r>
            <w:r w:rsidR="002538CA" w:rsidRPr="00B41791">
              <w:rPr>
                <w:rFonts w:ascii="Garamond" w:hAnsi="Garamond"/>
                <w:sz w:val="22"/>
                <w:szCs w:val="22"/>
                <w:lang w:val="en-GB"/>
              </w:rPr>
              <w:t xml:space="preserve">(HQ level) </w:t>
            </w:r>
            <w:r w:rsidRPr="00B41791">
              <w:rPr>
                <w:rFonts w:ascii="Garamond" w:hAnsi="Garamond"/>
                <w:sz w:val="22"/>
                <w:szCs w:val="22"/>
                <w:lang w:val="en-GB"/>
              </w:rPr>
              <w:t xml:space="preserve">and in the </w:t>
            </w:r>
            <w:r w:rsidR="00C30D79" w:rsidRPr="00B41791">
              <w:rPr>
                <w:rFonts w:ascii="Garamond" w:hAnsi="Garamond"/>
                <w:sz w:val="22"/>
                <w:szCs w:val="22"/>
                <w:lang w:val="en-GB"/>
              </w:rPr>
              <w:t>global South</w:t>
            </w:r>
            <w:r w:rsidRPr="00B41791">
              <w:rPr>
                <w:rFonts w:ascii="Garamond" w:hAnsi="Garamond"/>
                <w:sz w:val="22"/>
                <w:szCs w:val="22"/>
                <w:lang w:val="en-GB"/>
              </w:rPr>
              <w:t xml:space="preserve"> that are part of the same international alliance or similar, the South-based member of such an alliance must be able to demonstrate that it is rooted in local civil society to be defined as a local partner. This includes local leadership (board and management), local fundraising and an overall autonomy. Where this is not the case, the South-based member of the alliance is not recognized in this definition as a local </w:t>
            </w:r>
            <w:proofErr w:type="gramStart"/>
            <w:r w:rsidRPr="00B41791">
              <w:rPr>
                <w:rFonts w:ascii="Garamond" w:hAnsi="Garamond"/>
                <w:sz w:val="22"/>
                <w:szCs w:val="22"/>
                <w:lang w:val="en-GB"/>
              </w:rPr>
              <w:t>partner, but</w:t>
            </w:r>
            <w:proofErr w:type="gramEnd"/>
            <w:r w:rsidRPr="00B41791">
              <w:rPr>
                <w:rFonts w:ascii="Garamond" w:hAnsi="Garamond"/>
                <w:sz w:val="22"/>
                <w:szCs w:val="22"/>
                <w:lang w:val="en-GB"/>
              </w:rPr>
              <w:t xml:space="preserve"> may still contribute meaningfully to the partnership.</w:t>
            </w:r>
          </w:p>
          <w:p w14:paraId="31855F72" w14:textId="77777777" w:rsidR="00546156" w:rsidRPr="00B41791" w:rsidRDefault="00546156" w:rsidP="00F5703D">
            <w:pPr>
              <w:rPr>
                <w:rFonts w:ascii="Garamond" w:hAnsi="Garamond"/>
                <w:sz w:val="22"/>
                <w:szCs w:val="22"/>
                <w:lang w:val="en-GB"/>
              </w:rPr>
            </w:pPr>
          </w:p>
          <w:p w14:paraId="68258BF9" w14:textId="599A7DE3" w:rsidR="00537511" w:rsidRPr="00B41791" w:rsidRDefault="008F1C5F" w:rsidP="00F5703D">
            <w:pPr>
              <w:rPr>
                <w:rFonts w:ascii="Garamond" w:hAnsi="Garamond"/>
                <w:b/>
                <w:sz w:val="22"/>
                <w:szCs w:val="22"/>
                <w:lang w:val="en-GB"/>
              </w:rPr>
            </w:pPr>
            <w:r w:rsidRPr="00B41791">
              <w:rPr>
                <w:rFonts w:ascii="Garamond" w:hAnsi="Garamond"/>
                <w:b/>
                <w:sz w:val="22"/>
                <w:szCs w:val="22"/>
                <w:lang w:val="en-GB"/>
              </w:rPr>
              <w:t>Implementation through local partners</w:t>
            </w:r>
            <w:r w:rsidR="00537511" w:rsidRPr="00B41791">
              <w:rPr>
                <w:rFonts w:ascii="Garamond" w:hAnsi="Garamond"/>
                <w:b/>
                <w:sz w:val="22"/>
                <w:szCs w:val="22"/>
                <w:lang w:val="en-GB"/>
              </w:rPr>
              <w:t xml:space="preserve"> will typically cover the following areas:</w:t>
            </w:r>
          </w:p>
          <w:p w14:paraId="7D34CEA1" w14:textId="076CFF92" w:rsidR="00537511" w:rsidRPr="00B41791" w:rsidRDefault="00EF3A09" w:rsidP="009A6007">
            <w:pPr>
              <w:pStyle w:val="ListParagraph"/>
              <w:numPr>
                <w:ilvl w:val="0"/>
                <w:numId w:val="6"/>
              </w:numPr>
              <w:rPr>
                <w:rFonts w:ascii="Garamond" w:hAnsi="Garamond"/>
                <w:sz w:val="22"/>
                <w:szCs w:val="22"/>
                <w:lang w:val="en-GB"/>
              </w:rPr>
            </w:pPr>
            <w:r w:rsidRPr="00B41791">
              <w:rPr>
                <w:rFonts w:ascii="Garamond" w:hAnsi="Garamond"/>
                <w:sz w:val="22"/>
                <w:szCs w:val="22"/>
                <w:lang w:val="en-GB"/>
              </w:rPr>
              <w:t>I</w:t>
            </w:r>
            <w:r w:rsidR="00537511" w:rsidRPr="00B41791">
              <w:rPr>
                <w:rFonts w:ascii="Garamond" w:hAnsi="Garamond"/>
                <w:sz w:val="22"/>
                <w:szCs w:val="22"/>
                <w:lang w:val="en-GB"/>
              </w:rPr>
              <w:t>mplementation</w:t>
            </w:r>
            <w:r w:rsidR="00143DED" w:rsidRPr="00B41791">
              <w:rPr>
                <w:rFonts w:ascii="Garamond" w:hAnsi="Garamond"/>
                <w:sz w:val="22"/>
                <w:szCs w:val="22"/>
                <w:lang w:val="en-GB"/>
              </w:rPr>
              <w:t>/operational cost</w:t>
            </w:r>
            <w:r w:rsidR="00537511" w:rsidRPr="00B41791">
              <w:rPr>
                <w:rFonts w:ascii="Garamond" w:hAnsi="Garamond"/>
                <w:sz w:val="22"/>
                <w:szCs w:val="22"/>
                <w:lang w:val="en-GB"/>
              </w:rPr>
              <w:t xml:space="preserve"> by local partners</w:t>
            </w:r>
            <w:r w:rsidRPr="00B41791">
              <w:rPr>
                <w:rFonts w:ascii="Garamond" w:hAnsi="Garamond"/>
                <w:sz w:val="22"/>
                <w:szCs w:val="22"/>
                <w:lang w:val="en-GB"/>
              </w:rPr>
              <w:t xml:space="preserve"> in </w:t>
            </w:r>
            <w:r w:rsidR="008F1C5F" w:rsidRPr="00B41791">
              <w:rPr>
                <w:rFonts w:ascii="Garamond" w:hAnsi="Garamond"/>
                <w:sz w:val="22"/>
                <w:szCs w:val="22"/>
                <w:lang w:val="en-GB"/>
              </w:rPr>
              <w:t xml:space="preserve">the </w:t>
            </w:r>
            <w:r w:rsidR="00C30D79" w:rsidRPr="00B41791">
              <w:rPr>
                <w:rFonts w:ascii="Garamond" w:hAnsi="Garamond"/>
                <w:sz w:val="22"/>
                <w:szCs w:val="22"/>
                <w:lang w:val="en-GB"/>
              </w:rPr>
              <w:t>global South</w:t>
            </w:r>
            <w:r w:rsidR="004E5076" w:rsidRPr="00B41791">
              <w:rPr>
                <w:rFonts w:ascii="Garamond" w:hAnsi="Garamond"/>
                <w:sz w:val="22"/>
                <w:szCs w:val="22"/>
                <w:lang w:val="en-GB"/>
              </w:rPr>
              <w:t xml:space="preserve"> (as stipulated in the grant agreement with local partners)</w:t>
            </w:r>
            <w:r w:rsidR="00537511" w:rsidRPr="00B41791">
              <w:rPr>
                <w:rFonts w:ascii="Garamond" w:hAnsi="Garamond"/>
                <w:sz w:val="22"/>
                <w:szCs w:val="22"/>
                <w:lang w:val="en-GB"/>
              </w:rPr>
              <w:t>.</w:t>
            </w:r>
          </w:p>
          <w:p w14:paraId="637E5CE6" w14:textId="241D9154" w:rsidR="008C68FA" w:rsidRPr="00B41791" w:rsidRDefault="000219C6" w:rsidP="008C68FA">
            <w:pPr>
              <w:pStyle w:val="ListParagraph"/>
              <w:numPr>
                <w:ilvl w:val="0"/>
                <w:numId w:val="6"/>
              </w:numPr>
              <w:rPr>
                <w:rFonts w:ascii="Garamond" w:hAnsi="Garamond"/>
                <w:sz w:val="22"/>
                <w:szCs w:val="22"/>
                <w:lang w:val="en-GB"/>
              </w:rPr>
            </w:pPr>
            <w:r w:rsidRPr="00B41791">
              <w:rPr>
                <w:rFonts w:ascii="Garamond" w:hAnsi="Garamond"/>
                <w:sz w:val="22"/>
                <w:szCs w:val="22"/>
                <w:lang w:val="en-GB"/>
              </w:rPr>
              <w:t>Cost of</w:t>
            </w:r>
            <w:r w:rsidR="00E27C48" w:rsidRPr="00B41791">
              <w:rPr>
                <w:rFonts w:ascii="Garamond" w:hAnsi="Garamond"/>
                <w:sz w:val="22"/>
                <w:szCs w:val="22"/>
                <w:lang w:val="en-GB"/>
              </w:rPr>
              <w:t xml:space="preserve"> capacity building,</w:t>
            </w:r>
            <w:r w:rsidR="00315A40" w:rsidRPr="00B41791">
              <w:rPr>
                <w:rFonts w:ascii="Garamond" w:hAnsi="Garamond"/>
                <w:sz w:val="22"/>
                <w:szCs w:val="22"/>
                <w:lang w:val="en-GB"/>
              </w:rPr>
              <w:t xml:space="preserve"> </w:t>
            </w:r>
            <w:proofErr w:type="gramStart"/>
            <w:r w:rsidR="008C68FA" w:rsidRPr="00B41791">
              <w:rPr>
                <w:rFonts w:ascii="Garamond" w:hAnsi="Garamond"/>
                <w:sz w:val="22"/>
                <w:szCs w:val="22"/>
                <w:lang w:val="en-GB"/>
              </w:rPr>
              <w:t>trainings</w:t>
            </w:r>
            <w:proofErr w:type="gramEnd"/>
            <w:r w:rsidR="008C68FA" w:rsidRPr="00B41791">
              <w:rPr>
                <w:rFonts w:ascii="Garamond" w:hAnsi="Garamond"/>
                <w:sz w:val="22"/>
                <w:szCs w:val="22"/>
                <w:lang w:val="en-GB"/>
              </w:rPr>
              <w:t xml:space="preserve"> and seminars (including </w:t>
            </w:r>
            <w:r w:rsidRPr="00B41791">
              <w:rPr>
                <w:rFonts w:ascii="Garamond" w:hAnsi="Garamond"/>
                <w:sz w:val="22"/>
                <w:szCs w:val="22"/>
                <w:lang w:val="en-GB"/>
              </w:rPr>
              <w:t xml:space="preserve">cost of </w:t>
            </w:r>
            <w:r w:rsidR="00284369" w:rsidRPr="00B41791">
              <w:rPr>
                <w:rFonts w:ascii="Garamond" w:hAnsi="Garamond"/>
                <w:sz w:val="22"/>
                <w:szCs w:val="22"/>
                <w:lang w:val="en-GB"/>
              </w:rPr>
              <w:t xml:space="preserve">participation in trainings </w:t>
            </w:r>
            <w:r w:rsidR="008C68FA" w:rsidRPr="00B41791">
              <w:rPr>
                <w:rFonts w:ascii="Garamond" w:hAnsi="Garamond"/>
                <w:sz w:val="22"/>
                <w:szCs w:val="22"/>
                <w:lang w:val="en-GB"/>
              </w:rPr>
              <w:t>in Denmark).</w:t>
            </w:r>
          </w:p>
          <w:p w14:paraId="465AC99D" w14:textId="7F01D802" w:rsidR="00537511" w:rsidRPr="00B41791" w:rsidRDefault="00E93147" w:rsidP="009A6007">
            <w:pPr>
              <w:pStyle w:val="ListParagraph"/>
              <w:numPr>
                <w:ilvl w:val="0"/>
                <w:numId w:val="6"/>
              </w:numPr>
              <w:rPr>
                <w:rFonts w:ascii="Garamond" w:hAnsi="Garamond"/>
                <w:sz w:val="22"/>
                <w:szCs w:val="22"/>
                <w:lang w:val="en-GB"/>
              </w:rPr>
            </w:pPr>
            <w:r w:rsidRPr="00B41791">
              <w:rPr>
                <w:rFonts w:ascii="Garamond" w:hAnsi="Garamond"/>
                <w:sz w:val="22"/>
                <w:szCs w:val="22"/>
                <w:lang w:val="en-GB"/>
              </w:rPr>
              <w:t>Programme support</w:t>
            </w:r>
            <w:r w:rsidR="00537511" w:rsidRPr="00B41791">
              <w:rPr>
                <w:rFonts w:ascii="Garamond" w:hAnsi="Garamond"/>
                <w:sz w:val="22"/>
                <w:szCs w:val="22"/>
                <w:lang w:val="en-GB"/>
              </w:rPr>
              <w:t xml:space="preserve"> cost of local partner</w:t>
            </w:r>
            <w:r w:rsidRPr="00B41791">
              <w:rPr>
                <w:rFonts w:ascii="Garamond" w:hAnsi="Garamond"/>
                <w:sz w:val="22"/>
                <w:szCs w:val="22"/>
                <w:lang w:val="en-GB"/>
              </w:rPr>
              <w:t>s</w:t>
            </w:r>
            <w:r w:rsidR="00537511" w:rsidRPr="00B41791">
              <w:rPr>
                <w:rFonts w:ascii="Garamond" w:hAnsi="Garamond"/>
                <w:sz w:val="22"/>
                <w:szCs w:val="22"/>
                <w:lang w:val="en-GB"/>
              </w:rPr>
              <w:t xml:space="preserve"> (</w:t>
            </w:r>
            <w:proofErr w:type="gramStart"/>
            <w:r w:rsidR="00537511" w:rsidRPr="00B41791">
              <w:rPr>
                <w:rFonts w:ascii="Garamond" w:hAnsi="Garamond"/>
                <w:sz w:val="22"/>
                <w:szCs w:val="22"/>
                <w:lang w:val="en-GB"/>
              </w:rPr>
              <w:t>i.e.</w:t>
            </w:r>
            <w:proofErr w:type="gramEnd"/>
            <w:r w:rsidR="00537511" w:rsidRPr="00B41791">
              <w:rPr>
                <w:rFonts w:ascii="Garamond" w:hAnsi="Garamond"/>
                <w:sz w:val="22"/>
                <w:szCs w:val="22"/>
                <w:lang w:val="en-GB"/>
              </w:rPr>
              <w:t xml:space="preserve"> inclusion fair share of local partners’ </w:t>
            </w:r>
            <w:r w:rsidR="00D97C32" w:rsidRPr="00B41791">
              <w:rPr>
                <w:rFonts w:ascii="Garamond" w:hAnsi="Garamond"/>
                <w:sz w:val="22"/>
                <w:szCs w:val="22"/>
                <w:lang w:val="en-GB"/>
              </w:rPr>
              <w:t xml:space="preserve">project </w:t>
            </w:r>
            <w:r w:rsidRPr="00B41791">
              <w:rPr>
                <w:rFonts w:ascii="Garamond" w:hAnsi="Garamond"/>
                <w:sz w:val="22"/>
                <w:szCs w:val="22"/>
                <w:lang w:val="en-GB"/>
              </w:rPr>
              <w:t xml:space="preserve">support </w:t>
            </w:r>
            <w:r w:rsidR="00537511" w:rsidRPr="00B41791">
              <w:rPr>
                <w:rFonts w:ascii="Garamond" w:hAnsi="Garamond"/>
                <w:sz w:val="22"/>
                <w:szCs w:val="22"/>
                <w:lang w:val="en-GB"/>
              </w:rPr>
              <w:t xml:space="preserve">costs </w:t>
            </w:r>
            <w:r w:rsidR="00D97C32" w:rsidRPr="00B41791">
              <w:rPr>
                <w:rFonts w:ascii="Garamond" w:hAnsi="Garamond"/>
                <w:sz w:val="22"/>
                <w:szCs w:val="22"/>
                <w:lang w:val="en-GB"/>
              </w:rPr>
              <w:t xml:space="preserve">is </w:t>
            </w:r>
            <w:r w:rsidR="00537511" w:rsidRPr="00B41791">
              <w:rPr>
                <w:rFonts w:ascii="Garamond" w:hAnsi="Garamond"/>
                <w:sz w:val="22"/>
                <w:szCs w:val="22"/>
                <w:lang w:val="en-GB"/>
              </w:rPr>
              <w:t xml:space="preserve">acceptable, </w:t>
            </w:r>
            <w:r w:rsidR="00D97C32" w:rsidRPr="00B41791">
              <w:rPr>
                <w:rFonts w:ascii="Garamond" w:hAnsi="Garamond"/>
                <w:sz w:val="22"/>
                <w:szCs w:val="22"/>
                <w:lang w:val="en-GB"/>
              </w:rPr>
              <w:t xml:space="preserve">e.g. pooled cost functions, </w:t>
            </w:r>
            <w:r w:rsidR="00537511" w:rsidRPr="00B41791">
              <w:rPr>
                <w:rFonts w:ascii="Garamond" w:hAnsi="Garamond"/>
                <w:sz w:val="22"/>
                <w:szCs w:val="22"/>
                <w:lang w:val="en-GB"/>
              </w:rPr>
              <w:t>documented through transparent and reasonable cost allocation mechanism e.g. through pro rata, time registration-key, full time equivalents, head count or similar</w:t>
            </w:r>
            <w:r w:rsidR="007F40F3" w:rsidRPr="00B41791">
              <w:rPr>
                <w:rFonts w:ascii="Garamond" w:hAnsi="Garamond"/>
                <w:sz w:val="22"/>
                <w:szCs w:val="22"/>
                <w:lang w:val="en-GB"/>
              </w:rPr>
              <w:t>)</w:t>
            </w:r>
            <w:r w:rsidR="00537511" w:rsidRPr="00B41791">
              <w:rPr>
                <w:rFonts w:ascii="Garamond" w:hAnsi="Garamond"/>
                <w:sz w:val="22"/>
                <w:szCs w:val="22"/>
                <w:lang w:val="en-GB"/>
              </w:rPr>
              <w:t>.</w:t>
            </w:r>
          </w:p>
          <w:p w14:paraId="2D946E97" w14:textId="170F0C31" w:rsidR="00E93147" w:rsidRPr="00B41791" w:rsidRDefault="00E93147" w:rsidP="009A6007">
            <w:pPr>
              <w:pStyle w:val="ListParagraph"/>
              <w:numPr>
                <w:ilvl w:val="0"/>
                <w:numId w:val="6"/>
              </w:numPr>
              <w:rPr>
                <w:rFonts w:ascii="Garamond" w:hAnsi="Garamond"/>
                <w:sz w:val="22"/>
                <w:szCs w:val="22"/>
                <w:lang w:val="en-GB"/>
              </w:rPr>
            </w:pPr>
            <w:r w:rsidRPr="00B41791">
              <w:rPr>
                <w:rFonts w:ascii="Garamond" w:hAnsi="Garamond"/>
                <w:sz w:val="22"/>
                <w:szCs w:val="22"/>
                <w:lang w:val="en-GB"/>
              </w:rPr>
              <w:t>Audit expenses borne by local implementing partners.</w:t>
            </w:r>
          </w:p>
          <w:p w14:paraId="2D80394F" w14:textId="70D1BE6E" w:rsidR="00F50925" w:rsidRPr="00F50925" w:rsidRDefault="00D97C32" w:rsidP="00F50925">
            <w:pPr>
              <w:pStyle w:val="ListParagraph"/>
              <w:numPr>
                <w:ilvl w:val="0"/>
                <w:numId w:val="6"/>
              </w:numPr>
              <w:rPr>
                <w:rFonts w:ascii="Garamond" w:hAnsi="Garamond"/>
                <w:sz w:val="22"/>
                <w:szCs w:val="22"/>
                <w:lang w:val="en-GB"/>
              </w:rPr>
            </w:pPr>
            <w:r w:rsidRPr="00B41791">
              <w:rPr>
                <w:rFonts w:ascii="Garamond" w:hAnsi="Garamond"/>
                <w:sz w:val="22"/>
                <w:szCs w:val="22"/>
                <w:lang w:val="en-GB"/>
              </w:rPr>
              <w:t>Potentially, u</w:t>
            </w:r>
            <w:r w:rsidR="000F74CF" w:rsidRPr="00B41791">
              <w:rPr>
                <w:rFonts w:ascii="Garamond" w:hAnsi="Garamond"/>
                <w:sz w:val="22"/>
                <w:szCs w:val="22"/>
                <w:lang w:val="en-GB"/>
              </w:rPr>
              <w:t>nspecified a</w:t>
            </w:r>
            <w:r w:rsidR="00412A5C" w:rsidRPr="00B41791">
              <w:rPr>
                <w:rFonts w:ascii="Garamond" w:hAnsi="Garamond"/>
                <w:sz w:val="22"/>
                <w:szCs w:val="22"/>
                <w:lang w:val="en-GB"/>
              </w:rPr>
              <w:t>dministrati</w:t>
            </w:r>
            <w:r w:rsidR="00692C2D" w:rsidRPr="00B41791">
              <w:rPr>
                <w:rFonts w:ascii="Garamond" w:hAnsi="Garamond"/>
                <w:sz w:val="22"/>
                <w:szCs w:val="22"/>
                <w:lang w:val="en-GB"/>
              </w:rPr>
              <w:t xml:space="preserve">ve fee </w:t>
            </w:r>
            <w:r w:rsidR="00412A5C" w:rsidRPr="00B41791">
              <w:rPr>
                <w:rFonts w:ascii="Garamond" w:hAnsi="Garamond"/>
                <w:sz w:val="22"/>
                <w:szCs w:val="22"/>
                <w:lang w:val="en-GB"/>
              </w:rPr>
              <w:t xml:space="preserve">for </w:t>
            </w:r>
            <w:r w:rsidRPr="00B41791">
              <w:rPr>
                <w:rFonts w:ascii="Garamond" w:hAnsi="Garamond"/>
                <w:sz w:val="22"/>
                <w:szCs w:val="22"/>
                <w:lang w:val="en-GB"/>
              </w:rPr>
              <w:t xml:space="preserve">the </w:t>
            </w:r>
            <w:r w:rsidR="00412A5C" w:rsidRPr="00B41791">
              <w:rPr>
                <w:rFonts w:ascii="Garamond" w:hAnsi="Garamond"/>
                <w:sz w:val="22"/>
                <w:szCs w:val="22"/>
                <w:lang w:val="en-GB"/>
              </w:rPr>
              <w:t xml:space="preserve">local </w:t>
            </w:r>
            <w:r w:rsidR="00F415AD" w:rsidRPr="00B41791">
              <w:rPr>
                <w:rFonts w:ascii="Garamond" w:hAnsi="Garamond"/>
                <w:sz w:val="22"/>
                <w:szCs w:val="22"/>
                <w:lang w:val="en-GB"/>
              </w:rPr>
              <w:t xml:space="preserve">implementing </w:t>
            </w:r>
            <w:r w:rsidR="00412A5C" w:rsidRPr="00B41791">
              <w:rPr>
                <w:rFonts w:ascii="Garamond" w:hAnsi="Garamond"/>
                <w:sz w:val="22"/>
                <w:szCs w:val="22"/>
                <w:lang w:val="en-GB"/>
              </w:rPr>
              <w:t>partners (</w:t>
            </w:r>
            <w:r w:rsidR="004E5076" w:rsidRPr="00B41791">
              <w:rPr>
                <w:rFonts w:ascii="Garamond" w:hAnsi="Garamond"/>
                <w:sz w:val="22"/>
                <w:szCs w:val="22"/>
                <w:lang w:val="en-GB"/>
              </w:rPr>
              <w:t>shall be kept at a minimum,</w:t>
            </w:r>
            <w:r w:rsidR="008E7177" w:rsidRPr="00B41791">
              <w:rPr>
                <w:rFonts w:ascii="Garamond" w:hAnsi="Garamond"/>
                <w:sz w:val="22"/>
                <w:szCs w:val="22"/>
                <w:lang w:val="en-GB"/>
              </w:rPr>
              <w:t xml:space="preserve"> </w:t>
            </w:r>
            <w:r w:rsidR="00692C2D" w:rsidRPr="00B41791">
              <w:rPr>
                <w:rFonts w:ascii="Garamond" w:hAnsi="Garamond"/>
                <w:sz w:val="22"/>
                <w:szCs w:val="22"/>
                <w:lang w:val="en-GB"/>
              </w:rPr>
              <w:t xml:space="preserve">must be based on partner </w:t>
            </w:r>
            <w:r w:rsidRPr="00B41791">
              <w:rPr>
                <w:rFonts w:ascii="Garamond" w:hAnsi="Garamond"/>
                <w:sz w:val="22"/>
                <w:szCs w:val="22"/>
                <w:lang w:val="en-GB"/>
              </w:rPr>
              <w:t xml:space="preserve">capacity </w:t>
            </w:r>
            <w:proofErr w:type="gramStart"/>
            <w:r w:rsidR="00692C2D" w:rsidRPr="00B41791">
              <w:rPr>
                <w:rFonts w:ascii="Garamond" w:hAnsi="Garamond"/>
                <w:sz w:val="22"/>
                <w:szCs w:val="22"/>
                <w:lang w:val="en-GB"/>
              </w:rPr>
              <w:t>assessment</w:t>
            </w:r>
            <w:proofErr w:type="gramEnd"/>
            <w:r w:rsidR="00692C2D" w:rsidRPr="00B41791">
              <w:rPr>
                <w:rFonts w:ascii="Garamond" w:hAnsi="Garamond"/>
                <w:sz w:val="22"/>
                <w:szCs w:val="22"/>
                <w:lang w:val="en-GB"/>
              </w:rPr>
              <w:t xml:space="preserve"> and justified, </w:t>
            </w:r>
            <w:r w:rsidR="00412A5C" w:rsidRPr="00B41791">
              <w:rPr>
                <w:rFonts w:ascii="Garamond" w:hAnsi="Garamond"/>
                <w:sz w:val="22"/>
                <w:szCs w:val="22"/>
                <w:lang w:val="en-GB"/>
              </w:rPr>
              <w:t xml:space="preserve">max 7% of </w:t>
            </w:r>
            <w:r w:rsidR="000F74CF" w:rsidRPr="00B41791">
              <w:rPr>
                <w:rFonts w:ascii="Garamond" w:hAnsi="Garamond"/>
                <w:sz w:val="22"/>
                <w:szCs w:val="22"/>
                <w:lang w:val="en-GB"/>
              </w:rPr>
              <w:t>the</w:t>
            </w:r>
            <w:r w:rsidR="00412A5C" w:rsidRPr="00B41791">
              <w:rPr>
                <w:rFonts w:ascii="Garamond" w:hAnsi="Garamond"/>
                <w:sz w:val="22"/>
                <w:szCs w:val="22"/>
                <w:lang w:val="en-GB"/>
              </w:rPr>
              <w:t xml:space="preserve"> direct cost of</w:t>
            </w:r>
            <w:r w:rsidR="000F74CF" w:rsidRPr="00B41791">
              <w:rPr>
                <w:rFonts w:ascii="Garamond" w:hAnsi="Garamond"/>
                <w:sz w:val="22"/>
                <w:szCs w:val="22"/>
                <w:lang w:val="en-GB"/>
              </w:rPr>
              <w:t xml:space="preserve"> the</w:t>
            </w:r>
            <w:r w:rsidR="00412A5C" w:rsidRPr="00B41791">
              <w:rPr>
                <w:rFonts w:ascii="Garamond" w:hAnsi="Garamond"/>
                <w:sz w:val="22"/>
                <w:szCs w:val="22"/>
                <w:lang w:val="en-GB"/>
              </w:rPr>
              <w:t xml:space="preserve"> local partner)</w:t>
            </w:r>
            <w:r w:rsidR="00692C2D" w:rsidRPr="00B41791">
              <w:rPr>
                <w:rFonts w:ascii="Garamond" w:hAnsi="Garamond"/>
                <w:sz w:val="22"/>
                <w:szCs w:val="22"/>
                <w:lang w:val="en-GB"/>
              </w:rPr>
              <w:t>.</w:t>
            </w:r>
            <w:r w:rsidR="00F50925">
              <w:rPr>
                <w:rFonts w:ascii="Garamond" w:hAnsi="Garamond"/>
                <w:sz w:val="22"/>
                <w:szCs w:val="22"/>
                <w:lang w:val="en-GB"/>
              </w:rPr>
              <w:t xml:space="preserve"> Such admin fee should be included in A2 and the total </w:t>
            </w:r>
            <w:r w:rsidR="004E55F4">
              <w:rPr>
                <w:rFonts w:ascii="Garamond" w:hAnsi="Garamond"/>
                <w:sz w:val="22"/>
                <w:szCs w:val="22"/>
                <w:lang w:val="en-GB"/>
              </w:rPr>
              <w:t xml:space="preserve">local partner </w:t>
            </w:r>
            <w:r w:rsidR="00F50925">
              <w:rPr>
                <w:rFonts w:ascii="Garamond" w:hAnsi="Garamond"/>
                <w:sz w:val="22"/>
                <w:szCs w:val="22"/>
                <w:lang w:val="en-GB"/>
              </w:rPr>
              <w:t xml:space="preserve">admin fee across outputs and outcomes should be totalled </w:t>
            </w:r>
            <w:r w:rsidR="0058774F">
              <w:rPr>
                <w:rFonts w:ascii="Garamond" w:hAnsi="Garamond"/>
                <w:sz w:val="22"/>
                <w:szCs w:val="22"/>
                <w:lang w:val="en-GB"/>
              </w:rPr>
              <w:t xml:space="preserve">under B2 </w:t>
            </w:r>
            <w:r w:rsidR="00F50925">
              <w:rPr>
                <w:rFonts w:ascii="Garamond" w:hAnsi="Garamond"/>
                <w:sz w:val="22"/>
                <w:szCs w:val="22"/>
                <w:lang w:val="en-GB"/>
              </w:rPr>
              <w:t xml:space="preserve">in row 135. </w:t>
            </w:r>
          </w:p>
          <w:p w14:paraId="3FCDBA83" w14:textId="2815F0CA" w:rsidR="00315A40" w:rsidRPr="00B41791" w:rsidRDefault="00315A40" w:rsidP="00315A40">
            <w:pPr>
              <w:pStyle w:val="ListParagraph"/>
              <w:ind w:left="360"/>
              <w:rPr>
                <w:rFonts w:ascii="Garamond" w:hAnsi="Garamond"/>
                <w:sz w:val="22"/>
                <w:szCs w:val="22"/>
                <w:lang w:val="en-GB"/>
              </w:rPr>
            </w:pPr>
          </w:p>
        </w:tc>
      </w:tr>
      <w:tr w:rsidR="00913389" w:rsidRPr="00D207F7" w14:paraId="6C44E3C6" w14:textId="36D88E2E" w:rsidTr="00D44B59">
        <w:trPr>
          <w:cantSplit/>
        </w:trPr>
        <w:tc>
          <w:tcPr>
            <w:tcW w:w="488" w:type="pct"/>
            <w:vMerge/>
            <w:shd w:val="clear" w:color="auto" w:fill="D6E3BC" w:themeFill="accent3" w:themeFillTint="66"/>
            <w:vAlign w:val="center"/>
          </w:tcPr>
          <w:p w14:paraId="05CEEBA0" w14:textId="77777777" w:rsidR="00537511" w:rsidRPr="00B41791" w:rsidRDefault="00537511" w:rsidP="00862CEE">
            <w:pPr>
              <w:jc w:val="center"/>
              <w:rPr>
                <w:rFonts w:ascii="Garamond" w:hAnsi="Garamond"/>
                <w:b/>
                <w:sz w:val="22"/>
                <w:szCs w:val="22"/>
                <w:u w:val="single"/>
                <w:lang w:val="en-GB"/>
              </w:rPr>
            </w:pPr>
          </w:p>
        </w:tc>
        <w:tc>
          <w:tcPr>
            <w:tcW w:w="667" w:type="pct"/>
            <w:shd w:val="clear" w:color="auto" w:fill="D6E3BC" w:themeFill="accent3" w:themeFillTint="66"/>
          </w:tcPr>
          <w:p w14:paraId="21E4F983" w14:textId="3EDABCC4" w:rsidR="00C57C63" w:rsidRPr="00B41791" w:rsidRDefault="00537511" w:rsidP="0078596A">
            <w:pPr>
              <w:rPr>
                <w:rFonts w:ascii="Garamond" w:hAnsi="Garamond"/>
                <w:b/>
                <w:sz w:val="22"/>
                <w:szCs w:val="22"/>
                <w:lang w:val="en-GB"/>
              </w:rPr>
            </w:pPr>
            <w:r w:rsidRPr="00B41791">
              <w:rPr>
                <w:rFonts w:ascii="Garamond" w:hAnsi="Garamond"/>
                <w:b/>
                <w:sz w:val="22"/>
                <w:szCs w:val="22"/>
                <w:lang w:val="en-GB"/>
              </w:rPr>
              <w:t>A.3</w:t>
            </w:r>
            <w:r w:rsidR="008225B8" w:rsidRPr="00B41791">
              <w:rPr>
                <w:rFonts w:ascii="Garamond" w:hAnsi="Garamond"/>
                <w:b/>
                <w:sz w:val="22"/>
                <w:szCs w:val="22"/>
                <w:lang w:val="en-GB"/>
              </w:rPr>
              <w:t>.</w:t>
            </w:r>
            <w:r w:rsidR="001B3454" w:rsidRPr="00B41791">
              <w:rPr>
                <w:rFonts w:ascii="Garamond" w:hAnsi="Garamond"/>
                <w:b/>
                <w:sz w:val="22"/>
                <w:szCs w:val="22"/>
                <w:lang w:val="en-GB"/>
              </w:rPr>
              <w:t>a</w:t>
            </w:r>
            <w:r w:rsidR="00F32F64" w:rsidRPr="00B41791">
              <w:rPr>
                <w:rFonts w:ascii="Garamond" w:hAnsi="Garamond"/>
                <w:b/>
                <w:sz w:val="22"/>
                <w:szCs w:val="22"/>
                <w:lang w:val="en-GB"/>
              </w:rPr>
              <w:t>.</w:t>
            </w:r>
          </w:p>
          <w:p w14:paraId="02200DE5" w14:textId="77777777" w:rsidR="00BB2610" w:rsidRPr="00B41791" w:rsidRDefault="00BB2610" w:rsidP="0078596A">
            <w:pPr>
              <w:rPr>
                <w:rFonts w:ascii="Garamond" w:hAnsi="Garamond"/>
                <w:b/>
                <w:sz w:val="22"/>
                <w:szCs w:val="22"/>
                <w:lang w:val="en-GB"/>
              </w:rPr>
            </w:pPr>
          </w:p>
          <w:p w14:paraId="58443D9B" w14:textId="37A24C34" w:rsidR="00537511" w:rsidRPr="00B41791" w:rsidRDefault="0078596A" w:rsidP="0078596A">
            <w:pPr>
              <w:rPr>
                <w:rFonts w:ascii="Garamond" w:hAnsi="Garamond"/>
                <w:b/>
                <w:sz w:val="22"/>
                <w:szCs w:val="22"/>
                <w:lang w:val="en-GB"/>
              </w:rPr>
            </w:pPr>
            <w:r w:rsidRPr="00B41791">
              <w:rPr>
                <w:rFonts w:ascii="Garamond" w:hAnsi="Garamond"/>
                <w:b/>
                <w:sz w:val="22"/>
                <w:szCs w:val="22"/>
                <w:lang w:val="en-GB"/>
              </w:rPr>
              <w:t>A</w:t>
            </w:r>
            <w:r w:rsidR="00E9454B" w:rsidRPr="00B41791">
              <w:rPr>
                <w:rFonts w:ascii="Garamond" w:hAnsi="Garamond"/>
                <w:b/>
                <w:sz w:val="22"/>
                <w:szCs w:val="22"/>
                <w:lang w:val="en-GB"/>
              </w:rPr>
              <w:t>llocated programme-support cost</w:t>
            </w:r>
          </w:p>
          <w:p w14:paraId="7C385609" w14:textId="77777777" w:rsidR="001B3454" w:rsidRPr="00B41791" w:rsidRDefault="001B3454" w:rsidP="0078596A">
            <w:pPr>
              <w:rPr>
                <w:rFonts w:ascii="Garamond" w:hAnsi="Garamond"/>
                <w:b/>
                <w:sz w:val="22"/>
                <w:szCs w:val="22"/>
                <w:lang w:val="en-GB"/>
              </w:rPr>
            </w:pPr>
          </w:p>
          <w:p w14:paraId="6E320182" w14:textId="1711FF64" w:rsidR="001B3454" w:rsidRPr="00B41791" w:rsidRDefault="001B3454" w:rsidP="0078596A">
            <w:pPr>
              <w:rPr>
                <w:rFonts w:ascii="Garamond" w:hAnsi="Garamond"/>
                <w:b/>
                <w:sz w:val="22"/>
                <w:szCs w:val="22"/>
                <w:lang w:val="en-GB"/>
              </w:rPr>
            </w:pPr>
            <w:r w:rsidRPr="00B41791">
              <w:rPr>
                <w:rFonts w:ascii="Garamond" w:hAnsi="Garamond"/>
                <w:b/>
                <w:sz w:val="22"/>
                <w:szCs w:val="22"/>
                <w:lang w:val="en-GB"/>
              </w:rPr>
              <w:t>_HQ level</w:t>
            </w:r>
            <w:r w:rsidR="00931866" w:rsidRPr="00B41791">
              <w:rPr>
                <w:rFonts w:ascii="Garamond" w:hAnsi="Garamond"/>
                <w:b/>
                <w:sz w:val="22"/>
                <w:szCs w:val="22"/>
                <w:lang w:val="en-GB"/>
              </w:rPr>
              <w:t>.</w:t>
            </w:r>
          </w:p>
        </w:tc>
        <w:tc>
          <w:tcPr>
            <w:tcW w:w="1048" w:type="pct"/>
            <w:shd w:val="clear" w:color="auto" w:fill="D6E3BC" w:themeFill="accent3" w:themeFillTint="66"/>
          </w:tcPr>
          <w:p w14:paraId="5C834CB1" w14:textId="79BB62D6" w:rsidR="00537511" w:rsidRPr="00B41791" w:rsidRDefault="00537511" w:rsidP="006D6ED4">
            <w:pPr>
              <w:pStyle w:val="ListParagraph"/>
              <w:numPr>
                <w:ilvl w:val="0"/>
                <w:numId w:val="4"/>
              </w:numPr>
              <w:rPr>
                <w:rFonts w:ascii="Garamond" w:hAnsi="Garamond"/>
                <w:sz w:val="22"/>
                <w:szCs w:val="22"/>
                <w:lang w:val="en-GB"/>
              </w:rPr>
            </w:pPr>
            <w:r w:rsidRPr="00B41791">
              <w:rPr>
                <w:rFonts w:ascii="Garamond" w:hAnsi="Garamond"/>
                <w:sz w:val="22"/>
                <w:szCs w:val="22"/>
                <w:lang w:val="en-GB"/>
              </w:rPr>
              <w:t>Salaries related to programme supporting activities</w:t>
            </w:r>
            <w:r w:rsidR="00455803" w:rsidRPr="00B41791">
              <w:rPr>
                <w:rFonts w:ascii="Garamond" w:hAnsi="Garamond"/>
                <w:sz w:val="22"/>
                <w:szCs w:val="22"/>
                <w:lang w:val="en-GB"/>
              </w:rPr>
              <w:t xml:space="preserve"> (HQ level)</w:t>
            </w:r>
            <w:r w:rsidRPr="00B41791">
              <w:rPr>
                <w:rFonts w:ascii="Garamond" w:hAnsi="Garamond"/>
                <w:sz w:val="22"/>
                <w:szCs w:val="22"/>
                <w:lang w:val="en-GB"/>
              </w:rPr>
              <w:t>.</w:t>
            </w:r>
          </w:p>
          <w:p w14:paraId="769EEC1E" w14:textId="7F827E8C" w:rsidR="00537511" w:rsidRPr="00B41791" w:rsidRDefault="00537511" w:rsidP="006D6ED4">
            <w:pPr>
              <w:pStyle w:val="ListParagraph"/>
              <w:numPr>
                <w:ilvl w:val="0"/>
                <w:numId w:val="4"/>
              </w:numPr>
              <w:rPr>
                <w:rFonts w:ascii="Garamond" w:hAnsi="Garamond"/>
                <w:sz w:val="22"/>
                <w:szCs w:val="22"/>
                <w:lang w:val="en-GB"/>
              </w:rPr>
            </w:pPr>
            <w:r w:rsidRPr="00B41791">
              <w:rPr>
                <w:rFonts w:ascii="Garamond" w:hAnsi="Garamond"/>
                <w:sz w:val="22"/>
                <w:szCs w:val="22"/>
                <w:lang w:val="en-GB"/>
              </w:rPr>
              <w:t>Investment and equipment for programme support staff</w:t>
            </w:r>
            <w:r w:rsidR="00455803" w:rsidRPr="00B41791">
              <w:rPr>
                <w:rFonts w:ascii="Garamond" w:hAnsi="Garamond"/>
                <w:sz w:val="22"/>
                <w:szCs w:val="22"/>
                <w:lang w:val="en-GB"/>
              </w:rPr>
              <w:t xml:space="preserve"> (HQ level)</w:t>
            </w:r>
            <w:r w:rsidRPr="00B41791">
              <w:rPr>
                <w:rFonts w:ascii="Garamond" w:hAnsi="Garamond"/>
                <w:sz w:val="22"/>
                <w:szCs w:val="22"/>
                <w:lang w:val="en-GB"/>
              </w:rPr>
              <w:t>.</w:t>
            </w:r>
          </w:p>
          <w:p w14:paraId="49D52C57" w14:textId="2CEE238D" w:rsidR="00537511" w:rsidRPr="00B41791" w:rsidRDefault="00537511" w:rsidP="006D6ED4">
            <w:pPr>
              <w:pStyle w:val="ListParagraph"/>
              <w:numPr>
                <w:ilvl w:val="0"/>
                <w:numId w:val="4"/>
              </w:numPr>
              <w:rPr>
                <w:rFonts w:ascii="Garamond" w:hAnsi="Garamond"/>
                <w:sz w:val="22"/>
                <w:szCs w:val="22"/>
                <w:lang w:val="en-GB"/>
              </w:rPr>
            </w:pPr>
            <w:r w:rsidRPr="00B41791">
              <w:rPr>
                <w:rFonts w:ascii="Garamond" w:hAnsi="Garamond"/>
                <w:sz w:val="22"/>
                <w:szCs w:val="22"/>
                <w:lang w:val="en-GB"/>
              </w:rPr>
              <w:t>Travel related to programme supporting activities</w:t>
            </w:r>
            <w:r w:rsidR="00455803" w:rsidRPr="00B41791">
              <w:rPr>
                <w:rFonts w:ascii="Garamond" w:hAnsi="Garamond"/>
                <w:sz w:val="22"/>
                <w:szCs w:val="22"/>
                <w:lang w:val="en-GB"/>
              </w:rPr>
              <w:t xml:space="preserve"> (</w:t>
            </w:r>
            <w:r w:rsidR="00316450" w:rsidRPr="00B41791">
              <w:rPr>
                <w:rFonts w:ascii="Garamond" w:hAnsi="Garamond"/>
                <w:sz w:val="22"/>
                <w:szCs w:val="22"/>
                <w:lang w:val="en-GB"/>
              </w:rPr>
              <w:t>in Denmark</w:t>
            </w:r>
            <w:r w:rsidR="00455803" w:rsidRPr="00B41791">
              <w:rPr>
                <w:rFonts w:ascii="Garamond" w:hAnsi="Garamond"/>
                <w:sz w:val="22"/>
                <w:szCs w:val="22"/>
                <w:lang w:val="en-GB"/>
              </w:rPr>
              <w:t>)</w:t>
            </w:r>
            <w:r w:rsidRPr="00B41791">
              <w:rPr>
                <w:rFonts w:ascii="Garamond" w:hAnsi="Garamond"/>
                <w:sz w:val="22"/>
                <w:szCs w:val="22"/>
                <w:lang w:val="en-GB"/>
              </w:rPr>
              <w:t>.</w:t>
            </w:r>
          </w:p>
          <w:p w14:paraId="791E6991" w14:textId="58D318A2" w:rsidR="00537511" w:rsidRPr="00B41791" w:rsidRDefault="00537511" w:rsidP="006D6ED4">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Other essential programme supporting </w:t>
            </w:r>
            <w:r w:rsidR="0055418A" w:rsidRPr="00B41791">
              <w:rPr>
                <w:rFonts w:ascii="Garamond" w:hAnsi="Garamond"/>
                <w:sz w:val="22"/>
                <w:szCs w:val="22"/>
                <w:lang w:val="en-GB"/>
              </w:rPr>
              <w:t>services/</w:t>
            </w:r>
            <w:r w:rsidR="006D6ED4" w:rsidRPr="00B41791">
              <w:rPr>
                <w:rFonts w:ascii="Garamond" w:hAnsi="Garamond"/>
                <w:sz w:val="22"/>
                <w:szCs w:val="22"/>
                <w:lang w:val="en-GB"/>
              </w:rPr>
              <w:t xml:space="preserve"> </w:t>
            </w:r>
            <w:r w:rsidRPr="00B41791">
              <w:rPr>
                <w:rFonts w:ascii="Garamond" w:hAnsi="Garamond"/>
                <w:sz w:val="22"/>
                <w:szCs w:val="22"/>
                <w:lang w:val="en-GB"/>
              </w:rPr>
              <w:t>expenses/</w:t>
            </w:r>
            <w:r w:rsidR="006D6ED4" w:rsidRPr="00B41791">
              <w:rPr>
                <w:rFonts w:ascii="Garamond" w:hAnsi="Garamond"/>
                <w:sz w:val="22"/>
                <w:szCs w:val="22"/>
                <w:lang w:val="en-GB"/>
              </w:rPr>
              <w:t xml:space="preserve"> </w:t>
            </w:r>
            <w:r w:rsidRPr="00B41791">
              <w:rPr>
                <w:rFonts w:ascii="Garamond" w:hAnsi="Garamond"/>
                <w:sz w:val="22"/>
                <w:szCs w:val="22"/>
                <w:lang w:val="en-GB"/>
              </w:rPr>
              <w:t>functions</w:t>
            </w:r>
            <w:r w:rsidR="00455803" w:rsidRPr="00B41791">
              <w:rPr>
                <w:rFonts w:ascii="Garamond" w:hAnsi="Garamond"/>
                <w:sz w:val="22"/>
                <w:szCs w:val="22"/>
                <w:lang w:val="en-GB"/>
              </w:rPr>
              <w:t xml:space="preserve"> (HQ level)</w:t>
            </w:r>
            <w:r w:rsidRPr="00B41791">
              <w:rPr>
                <w:rFonts w:ascii="Garamond" w:hAnsi="Garamond"/>
                <w:sz w:val="22"/>
                <w:szCs w:val="22"/>
                <w:lang w:val="en-GB"/>
              </w:rPr>
              <w:t>.</w:t>
            </w:r>
          </w:p>
        </w:tc>
        <w:tc>
          <w:tcPr>
            <w:tcW w:w="2797" w:type="pct"/>
            <w:shd w:val="clear" w:color="auto" w:fill="D6E3BC" w:themeFill="accent3" w:themeFillTint="66"/>
          </w:tcPr>
          <w:p w14:paraId="40FCAD91" w14:textId="77777777" w:rsidR="00E96C34" w:rsidRPr="00B41791" w:rsidRDefault="00E96C34" w:rsidP="00E96C34">
            <w:pPr>
              <w:rPr>
                <w:rFonts w:ascii="Garamond" w:hAnsi="Garamond"/>
                <w:b/>
                <w:sz w:val="22"/>
                <w:szCs w:val="22"/>
                <w:lang w:val="en-GB"/>
              </w:rPr>
            </w:pPr>
            <w:r w:rsidRPr="00B41791">
              <w:rPr>
                <w:rFonts w:ascii="Garamond" w:hAnsi="Garamond"/>
                <w:b/>
                <w:sz w:val="22"/>
                <w:szCs w:val="22"/>
                <w:lang w:val="en-GB"/>
              </w:rPr>
              <w:t>Guidance and thresholds:</w:t>
            </w:r>
          </w:p>
          <w:p w14:paraId="3A4BAF11" w14:textId="2692D5D9" w:rsidR="00D97C32" w:rsidRPr="00B41791" w:rsidRDefault="00D97C32"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Related to HQ level (</w:t>
            </w:r>
            <w:proofErr w:type="gramStart"/>
            <w:r w:rsidR="00D21543" w:rsidRPr="00B41791">
              <w:rPr>
                <w:rFonts w:ascii="Garamond" w:hAnsi="Garamond"/>
                <w:sz w:val="22"/>
                <w:szCs w:val="22"/>
                <w:lang w:val="en-GB"/>
              </w:rPr>
              <w:t>i.e.</w:t>
            </w:r>
            <w:proofErr w:type="gramEnd"/>
            <w:r w:rsidR="00D21543" w:rsidRPr="00B41791">
              <w:rPr>
                <w:rFonts w:ascii="Garamond" w:hAnsi="Garamond"/>
                <w:sz w:val="22"/>
                <w:szCs w:val="22"/>
                <w:lang w:val="en-GB"/>
              </w:rPr>
              <w:t xml:space="preserve"> in </w:t>
            </w:r>
            <w:r w:rsidRPr="00B41791">
              <w:rPr>
                <w:rFonts w:ascii="Garamond" w:hAnsi="Garamond"/>
                <w:sz w:val="22"/>
                <w:szCs w:val="22"/>
                <w:lang w:val="en-GB"/>
              </w:rPr>
              <w:t>Denmark) and HQ staff</w:t>
            </w:r>
            <w:r w:rsidR="00D21543" w:rsidRPr="00B41791">
              <w:rPr>
                <w:rFonts w:ascii="Garamond" w:hAnsi="Garamond"/>
                <w:sz w:val="22"/>
                <w:szCs w:val="22"/>
                <w:lang w:val="en-GB"/>
              </w:rPr>
              <w:t xml:space="preserve"> (i.e. staff based in Denmark)</w:t>
            </w:r>
            <w:r w:rsidRPr="00B41791">
              <w:rPr>
                <w:rFonts w:ascii="Garamond" w:hAnsi="Garamond"/>
                <w:sz w:val="22"/>
                <w:szCs w:val="22"/>
                <w:lang w:val="en-GB"/>
              </w:rPr>
              <w:t>.</w:t>
            </w:r>
          </w:p>
          <w:p w14:paraId="1EC4CEF2" w14:textId="69032FBF"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J</w:t>
            </w:r>
            <w:r w:rsidR="009511CA" w:rsidRPr="00B41791">
              <w:rPr>
                <w:rFonts w:ascii="Garamond" w:hAnsi="Garamond"/>
                <w:sz w:val="22"/>
                <w:szCs w:val="22"/>
                <w:lang w:val="en-GB"/>
              </w:rPr>
              <w:t>ustifiable, explained and documented.</w:t>
            </w:r>
          </w:p>
          <w:p w14:paraId="5436D937" w14:textId="49F8AF9A" w:rsidR="00D11237" w:rsidRPr="00B41791" w:rsidRDefault="00477C83"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Linked and allocated to</w:t>
            </w:r>
            <w:r w:rsidR="00537511" w:rsidRPr="00B41791">
              <w:rPr>
                <w:rFonts w:ascii="Garamond" w:hAnsi="Garamond"/>
                <w:sz w:val="22"/>
                <w:szCs w:val="22"/>
                <w:lang w:val="en-GB"/>
              </w:rPr>
              <w:t xml:space="preserve"> </w:t>
            </w:r>
            <w:r w:rsidR="008F1C5F" w:rsidRPr="00B41791">
              <w:rPr>
                <w:rFonts w:ascii="Garamond" w:hAnsi="Garamond"/>
                <w:sz w:val="22"/>
                <w:szCs w:val="22"/>
                <w:lang w:val="en-GB"/>
              </w:rPr>
              <w:t>outcomes</w:t>
            </w:r>
            <w:r w:rsidR="008225B8" w:rsidRPr="00B41791">
              <w:rPr>
                <w:rFonts w:ascii="Garamond" w:hAnsi="Garamond"/>
                <w:sz w:val="22"/>
                <w:szCs w:val="22"/>
                <w:lang w:val="en-GB"/>
              </w:rPr>
              <w:t xml:space="preserve"> </w:t>
            </w:r>
            <w:r w:rsidR="00D11237" w:rsidRPr="00B41791">
              <w:rPr>
                <w:rFonts w:ascii="Garamond" w:hAnsi="Garamond"/>
                <w:sz w:val="22"/>
                <w:szCs w:val="22"/>
                <w:lang w:val="en-GB"/>
              </w:rPr>
              <w:t>(c.f. agreed results framework/ theory of change, ToC).</w:t>
            </w:r>
          </w:p>
          <w:p w14:paraId="6EED1194" w14:textId="28106B9E" w:rsidR="001A319B" w:rsidRPr="00B41791" w:rsidRDefault="001A319B" w:rsidP="001A319B">
            <w:pPr>
              <w:pStyle w:val="ListParagraph"/>
              <w:numPr>
                <w:ilvl w:val="0"/>
                <w:numId w:val="1"/>
              </w:numPr>
              <w:rPr>
                <w:rFonts w:ascii="Garamond" w:hAnsi="Garamond"/>
                <w:sz w:val="22"/>
                <w:szCs w:val="22"/>
                <w:lang w:val="en-GB"/>
              </w:rPr>
            </w:pPr>
            <w:r w:rsidRPr="00B41791">
              <w:rPr>
                <w:rFonts w:ascii="Garamond" w:hAnsi="Garamond"/>
                <w:sz w:val="22"/>
                <w:szCs w:val="22"/>
                <w:lang w:val="en-GB"/>
              </w:rPr>
              <w:t>Primarily consisting of (common) pooled cost functions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programme supporting cost functions with benefit to several programmes/ donors/ grants/ funding arrangement).</w:t>
            </w:r>
          </w:p>
          <w:p w14:paraId="5CA03A99" w14:textId="5FB4DAEE" w:rsidR="00726891" w:rsidRPr="00B41791" w:rsidRDefault="00D97C32"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Inclusion of p</w:t>
            </w:r>
            <w:r w:rsidR="00537511" w:rsidRPr="00B41791">
              <w:rPr>
                <w:rFonts w:ascii="Garamond" w:hAnsi="Garamond"/>
                <w:sz w:val="22"/>
                <w:szCs w:val="22"/>
                <w:lang w:val="en-GB"/>
              </w:rPr>
              <w:t xml:space="preserve">ooled programme support costs </w:t>
            </w:r>
            <w:r w:rsidRPr="00B41791">
              <w:rPr>
                <w:rFonts w:ascii="Garamond" w:hAnsi="Garamond"/>
                <w:sz w:val="22"/>
                <w:szCs w:val="22"/>
                <w:lang w:val="en-GB"/>
              </w:rPr>
              <w:t xml:space="preserve">(and allocation to relevant outcomes) </w:t>
            </w:r>
            <w:r w:rsidR="00E47642" w:rsidRPr="00B41791">
              <w:rPr>
                <w:rFonts w:ascii="Garamond" w:hAnsi="Garamond"/>
                <w:sz w:val="22"/>
                <w:szCs w:val="22"/>
                <w:lang w:val="en-GB"/>
              </w:rPr>
              <w:t xml:space="preserve">shall be </w:t>
            </w:r>
            <w:r w:rsidR="00537511" w:rsidRPr="00B41791">
              <w:rPr>
                <w:rFonts w:ascii="Garamond" w:hAnsi="Garamond"/>
                <w:sz w:val="22"/>
                <w:szCs w:val="22"/>
                <w:lang w:val="en-GB"/>
              </w:rPr>
              <w:t>documented through</w:t>
            </w:r>
            <w:r w:rsidR="002C6BC9" w:rsidRPr="00B41791">
              <w:rPr>
                <w:rFonts w:ascii="Garamond" w:hAnsi="Garamond"/>
                <w:sz w:val="22"/>
                <w:szCs w:val="22"/>
                <w:lang w:val="en-GB"/>
              </w:rPr>
              <w:t xml:space="preserve"> </w:t>
            </w:r>
            <w:r w:rsidR="00537511" w:rsidRPr="00B41791">
              <w:rPr>
                <w:rFonts w:ascii="Garamond" w:hAnsi="Garamond"/>
                <w:sz w:val="22"/>
                <w:szCs w:val="22"/>
                <w:lang w:val="en-GB"/>
              </w:rPr>
              <w:t xml:space="preserve">transparent and reasonable cost allocation mechanism (between </w:t>
            </w:r>
            <w:r w:rsidR="008F1C5F" w:rsidRPr="00B41791">
              <w:rPr>
                <w:rFonts w:ascii="Garamond" w:hAnsi="Garamond"/>
                <w:sz w:val="22"/>
                <w:szCs w:val="22"/>
                <w:lang w:val="en-GB"/>
              </w:rPr>
              <w:t>outcomes</w:t>
            </w:r>
            <w:r w:rsidR="00537511" w:rsidRPr="00B41791">
              <w:rPr>
                <w:rFonts w:ascii="Garamond" w:hAnsi="Garamond"/>
                <w:sz w:val="22"/>
                <w:szCs w:val="22"/>
                <w:lang w:val="en-GB"/>
              </w:rPr>
              <w:t xml:space="preserve"> and among donors </w:t>
            </w:r>
            <w:proofErr w:type="gramStart"/>
            <w:r w:rsidR="00537511" w:rsidRPr="00B41791">
              <w:rPr>
                <w:rFonts w:ascii="Garamond" w:hAnsi="Garamond"/>
                <w:sz w:val="22"/>
                <w:szCs w:val="22"/>
                <w:lang w:val="en-GB"/>
              </w:rPr>
              <w:t>e.g.</w:t>
            </w:r>
            <w:proofErr w:type="gramEnd"/>
            <w:r w:rsidR="00537511" w:rsidRPr="00B41791">
              <w:rPr>
                <w:rFonts w:ascii="Garamond" w:hAnsi="Garamond"/>
                <w:sz w:val="22"/>
                <w:szCs w:val="22"/>
                <w:lang w:val="en-GB"/>
              </w:rPr>
              <w:t xml:space="preserve"> through pro rata, time registration-key</w:t>
            </w:r>
            <w:r w:rsidR="00863305" w:rsidRPr="00B41791">
              <w:rPr>
                <w:rFonts w:ascii="Garamond" w:hAnsi="Garamond"/>
                <w:sz w:val="22"/>
                <w:szCs w:val="22"/>
                <w:lang w:val="en-GB"/>
              </w:rPr>
              <w:t>, f</w:t>
            </w:r>
            <w:r w:rsidR="00537511" w:rsidRPr="00B41791">
              <w:rPr>
                <w:rFonts w:ascii="Garamond" w:hAnsi="Garamond"/>
                <w:sz w:val="22"/>
                <w:szCs w:val="22"/>
                <w:lang w:val="en-GB"/>
              </w:rPr>
              <w:t>ull time equivalents, head count or similar).</w:t>
            </w:r>
          </w:p>
          <w:p w14:paraId="7A8A4C91" w14:textId="77777777" w:rsidR="006528CB" w:rsidRPr="00B41791" w:rsidRDefault="006528CB" w:rsidP="00862CEE">
            <w:pPr>
              <w:rPr>
                <w:rFonts w:ascii="Garamond" w:hAnsi="Garamond"/>
                <w:sz w:val="22"/>
                <w:szCs w:val="22"/>
                <w:lang w:val="en-GB"/>
              </w:rPr>
            </w:pPr>
          </w:p>
          <w:p w14:paraId="4D33BF1C" w14:textId="2519619D" w:rsidR="00537511" w:rsidRPr="00B41791" w:rsidRDefault="00537511" w:rsidP="00862CEE">
            <w:pPr>
              <w:rPr>
                <w:rFonts w:ascii="Garamond" w:hAnsi="Garamond"/>
                <w:b/>
                <w:sz w:val="22"/>
                <w:szCs w:val="22"/>
                <w:lang w:val="en-GB"/>
              </w:rPr>
            </w:pPr>
            <w:r w:rsidRPr="00B41791">
              <w:rPr>
                <w:rFonts w:ascii="Garamond" w:hAnsi="Garamond"/>
                <w:b/>
                <w:sz w:val="22"/>
                <w:szCs w:val="22"/>
                <w:lang w:val="en-GB"/>
              </w:rPr>
              <w:t xml:space="preserve">Programme support costs </w:t>
            </w:r>
            <w:r w:rsidR="00CD671B" w:rsidRPr="00B41791">
              <w:rPr>
                <w:rFonts w:ascii="Garamond" w:hAnsi="Garamond"/>
                <w:b/>
                <w:sz w:val="22"/>
                <w:szCs w:val="22"/>
                <w:lang w:val="en-GB"/>
              </w:rPr>
              <w:t xml:space="preserve">at HQ level </w:t>
            </w:r>
            <w:r w:rsidRPr="00B41791">
              <w:rPr>
                <w:rFonts w:ascii="Garamond" w:hAnsi="Garamond"/>
                <w:b/>
                <w:sz w:val="22"/>
                <w:szCs w:val="22"/>
                <w:lang w:val="en-GB"/>
              </w:rPr>
              <w:t>will typically cover the following areas:</w:t>
            </w:r>
          </w:p>
          <w:p w14:paraId="55376199" w14:textId="1AB67F10"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Management of programme staff.</w:t>
            </w:r>
          </w:p>
          <w:p w14:paraId="48A80EE9" w14:textId="4E23477B"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Planning</w:t>
            </w:r>
            <w:r w:rsidR="006528CB" w:rsidRPr="00B41791">
              <w:rPr>
                <w:rFonts w:ascii="Garamond" w:hAnsi="Garamond"/>
                <w:sz w:val="22"/>
                <w:szCs w:val="22"/>
                <w:lang w:val="en-GB"/>
              </w:rPr>
              <w:t xml:space="preserve"> (such as a new phase of ongoing programmes/projects)</w:t>
            </w:r>
            <w:r w:rsidRPr="00B41791">
              <w:rPr>
                <w:rFonts w:ascii="Garamond" w:hAnsi="Garamond"/>
                <w:sz w:val="22"/>
                <w:szCs w:val="22"/>
                <w:lang w:val="en-GB"/>
              </w:rPr>
              <w:t>, coordination</w:t>
            </w:r>
            <w:r w:rsidR="00BA1ABA" w:rsidRPr="00B41791">
              <w:rPr>
                <w:rFonts w:ascii="Garamond" w:hAnsi="Garamond"/>
                <w:sz w:val="22"/>
                <w:szCs w:val="22"/>
                <w:lang w:val="en-GB"/>
              </w:rPr>
              <w:t xml:space="preserve"> of activities</w:t>
            </w:r>
            <w:r w:rsidRPr="00B41791">
              <w:rPr>
                <w:rFonts w:ascii="Garamond" w:hAnsi="Garamond"/>
                <w:sz w:val="22"/>
                <w:szCs w:val="22"/>
                <w:lang w:val="en-GB"/>
              </w:rPr>
              <w:t xml:space="preserve"> and </w:t>
            </w:r>
            <w:r w:rsidR="006528CB" w:rsidRPr="00B41791">
              <w:rPr>
                <w:rFonts w:ascii="Garamond" w:hAnsi="Garamond"/>
                <w:sz w:val="22"/>
                <w:szCs w:val="22"/>
                <w:lang w:val="en-GB"/>
              </w:rPr>
              <w:t xml:space="preserve">preparation of </w:t>
            </w:r>
            <w:r w:rsidRPr="00B41791">
              <w:rPr>
                <w:rFonts w:ascii="Garamond" w:hAnsi="Garamond"/>
                <w:sz w:val="22"/>
                <w:szCs w:val="22"/>
                <w:lang w:val="en-GB"/>
              </w:rPr>
              <w:t>documentation.</w:t>
            </w:r>
          </w:p>
          <w:p w14:paraId="76949C9E" w14:textId="2179C467"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IT equipment (ICT) for programme supporting functions.</w:t>
            </w:r>
          </w:p>
          <w:p w14:paraId="3E494705" w14:textId="730BDD9A"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Recruitment of </w:t>
            </w:r>
            <w:r w:rsidR="008E7AFB" w:rsidRPr="00B41791">
              <w:rPr>
                <w:rFonts w:ascii="Garamond" w:hAnsi="Garamond"/>
                <w:sz w:val="22"/>
                <w:szCs w:val="22"/>
                <w:lang w:val="en-GB"/>
              </w:rPr>
              <w:t>programme/</w:t>
            </w:r>
            <w:r w:rsidRPr="00B41791">
              <w:rPr>
                <w:rFonts w:ascii="Garamond" w:hAnsi="Garamond"/>
                <w:sz w:val="22"/>
                <w:szCs w:val="22"/>
                <w:lang w:val="en-GB"/>
              </w:rPr>
              <w:t xml:space="preserve">project </w:t>
            </w:r>
            <w:r w:rsidR="00D11237" w:rsidRPr="00B41791">
              <w:rPr>
                <w:rFonts w:ascii="Garamond" w:hAnsi="Garamond"/>
                <w:sz w:val="22"/>
                <w:szCs w:val="22"/>
                <w:lang w:val="en-GB"/>
              </w:rPr>
              <w:t xml:space="preserve">specific </w:t>
            </w:r>
            <w:r w:rsidRPr="00B41791">
              <w:rPr>
                <w:rFonts w:ascii="Garamond" w:hAnsi="Garamond"/>
                <w:sz w:val="22"/>
                <w:szCs w:val="22"/>
                <w:lang w:val="en-GB"/>
              </w:rPr>
              <w:t>staff.</w:t>
            </w:r>
          </w:p>
          <w:p w14:paraId="685E8378" w14:textId="5A5034F9"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Programme</w:t>
            </w:r>
            <w:r w:rsidR="00757144" w:rsidRPr="00B41791">
              <w:rPr>
                <w:rFonts w:ascii="Garamond" w:hAnsi="Garamond"/>
                <w:sz w:val="22"/>
                <w:szCs w:val="22"/>
                <w:lang w:val="en-GB"/>
              </w:rPr>
              <w:t>/project</w:t>
            </w:r>
            <w:r w:rsidRPr="00B41791">
              <w:rPr>
                <w:rFonts w:ascii="Garamond" w:hAnsi="Garamond"/>
                <w:sz w:val="22"/>
                <w:szCs w:val="22"/>
                <w:lang w:val="en-GB"/>
              </w:rPr>
              <w:t xml:space="preserve"> </w:t>
            </w:r>
            <w:r w:rsidR="004E5076" w:rsidRPr="00B41791">
              <w:rPr>
                <w:rFonts w:ascii="Garamond" w:hAnsi="Garamond"/>
                <w:sz w:val="22"/>
                <w:szCs w:val="22"/>
                <w:lang w:val="en-GB"/>
              </w:rPr>
              <w:t>specific</w:t>
            </w:r>
            <w:r w:rsidRPr="00B41791">
              <w:rPr>
                <w:rFonts w:ascii="Garamond" w:hAnsi="Garamond"/>
                <w:sz w:val="22"/>
                <w:szCs w:val="22"/>
                <w:lang w:val="en-GB"/>
              </w:rPr>
              <w:t xml:space="preserve"> </w:t>
            </w:r>
            <w:r w:rsidR="002C6BC9" w:rsidRPr="00B41791">
              <w:rPr>
                <w:rFonts w:ascii="Garamond" w:hAnsi="Garamond"/>
                <w:sz w:val="22"/>
                <w:szCs w:val="22"/>
                <w:lang w:val="en-GB"/>
              </w:rPr>
              <w:t xml:space="preserve">studies, </w:t>
            </w:r>
            <w:r w:rsidR="009A4AD5" w:rsidRPr="00B41791">
              <w:rPr>
                <w:rFonts w:ascii="Garamond" w:hAnsi="Garamond"/>
                <w:sz w:val="22"/>
                <w:szCs w:val="22"/>
                <w:lang w:val="en-GB"/>
              </w:rPr>
              <w:t>reporting and</w:t>
            </w:r>
            <w:r w:rsidRPr="00B41791">
              <w:rPr>
                <w:rFonts w:ascii="Garamond" w:hAnsi="Garamond"/>
                <w:sz w:val="22"/>
                <w:szCs w:val="22"/>
                <w:lang w:val="en-GB"/>
              </w:rPr>
              <w:t xml:space="preserve"> </w:t>
            </w:r>
            <w:r w:rsidR="009A4AD5" w:rsidRPr="00B41791">
              <w:rPr>
                <w:rFonts w:ascii="Garamond" w:hAnsi="Garamond"/>
                <w:sz w:val="22"/>
                <w:szCs w:val="22"/>
                <w:lang w:val="en-GB"/>
              </w:rPr>
              <w:t>finance</w:t>
            </w:r>
            <w:r w:rsidRPr="00B41791">
              <w:rPr>
                <w:rFonts w:ascii="Garamond" w:hAnsi="Garamond"/>
                <w:sz w:val="22"/>
                <w:szCs w:val="22"/>
                <w:lang w:val="en-GB"/>
              </w:rPr>
              <w:t xml:space="preserve"> and procurement</w:t>
            </w:r>
            <w:r w:rsidR="002C6BC9" w:rsidRPr="00B41791">
              <w:rPr>
                <w:rFonts w:ascii="Garamond" w:hAnsi="Garamond"/>
                <w:sz w:val="22"/>
                <w:szCs w:val="22"/>
                <w:lang w:val="en-GB"/>
              </w:rPr>
              <w:t xml:space="preserve"> tasks</w:t>
            </w:r>
            <w:r w:rsidRPr="00B41791">
              <w:rPr>
                <w:rFonts w:ascii="Garamond" w:hAnsi="Garamond"/>
                <w:sz w:val="22"/>
                <w:szCs w:val="22"/>
                <w:lang w:val="en-GB"/>
              </w:rPr>
              <w:t>.</w:t>
            </w:r>
          </w:p>
          <w:p w14:paraId="62D1542C" w14:textId="20D69F7B" w:rsidR="002C6BC9" w:rsidRPr="00B41791" w:rsidRDefault="002C6BC9"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Programme</w:t>
            </w:r>
            <w:r w:rsidR="00757144" w:rsidRPr="00B41791">
              <w:rPr>
                <w:rFonts w:ascii="Garamond" w:hAnsi="Garamond"/>
                <w:sz w:val="22"/>
                <w:szCs w:val="22"/>
                <w:lang w:val="en-GB"/>
              </w:rPr>
              <w:t>/project</w:t>
            </w:r>
            <w:r w:rsidRPr="00B41791">
              <w:rPr>
                <w:rFonts w:ascii="Garamond" w:hAnsi="Garamond"/>
                <w:sz w:val="22"/>
                <w:szCs w:val="22"/>
                <w:lang w:val="en-GB"/>
              </w:rPr>
              <w:t xml:space="preserve"> specific or cross cutting reviews and external evaluations.</w:t>
            </w:r>
          </w:p>
          <w:p w14:paraId="64E42FFB" w14:textId="20DC77CD" w:rsidR="00AC6E37" w:rsidRPr="00B41791" w:rsidRDefault="00841BEB"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Participation of resource persons in connection with </w:t>
            </w:r>
            <w:r w:rsidR="00D97C32" w:rsidRPr="00B41791">
              <w:rPr>
                <w:rFonts w:ascii="Garamond" w:hAnsi="Garamond"/>
                <w:sz w:val="22"/>
                <w:szCs w:val="22"/>
                <w:lang w:val="en-GB"/>
              </w:rPr>
              <w:t xml:space="preserve">programme </w:t>
            </w:r>
            <w:r w:rsidRPr="00B41791">
              <w:rPr>
                <w:rFonts w:ascii="Garamond" w:hAnsi="Garamond"/>
                <w:sz w:val="22"/>
                <w:szCs w:val="22"/>
                <w:lang w:val="en-GB"/>
              </w:rPr>
              <w:t>evaluations.</w:t>
            </w:r>
            <w:r w:rsidR="00AC6E37" w:rsidRPr="00B41791">
              <w:rPr>
                <w:rFonts w:ascii="Garamond" w:hAnsi="Garamond"/>
                <w:sz w:val="22"/>
                <w:szCs w:val="22"/>
                <w:lang w:val="en-GB"/>
              </w:rPr>
              <w:t xml:space="preserve"> </w:t>
            </w:r>
          </w:p>
          <w:p w14:paraId="5D35356D" w14:textId="311E3640" w:rsidR="002C6BC9" w:rsidRPr="00B41791" w:rsidRDefault="002C6BC9"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Expenses linked to HQAI/CHS verification/certification of partner itself</w:t>
            </w:r>
            <w:r w:rsidR="00D97C32" w:rsidRPr="00B41791">
              <w:rPr>
                <w:rFonts w:ascii="Garamond" w:hAnsi="Garamond"/>
                <w:sz w:val="22"/>
                <w:szCs w:val="22"/>
                <w:lang w:val="en-GB"/>
              </w:rPr>
              <w:t xml:space="preserve"> (reasonable share)</w:t>
            </w:r>
            <w:r w:rsidRPr="00B41791">
              <w:rPr>
                <w:rFonts w:ascii="Garamond" w:hAnsi="Garamond"/>
                <w:sz w:val="22"/>
                <w:szCs w:val="22"/>
                <w:lang w:val="en-GB"/>
              </w:rPr>
              <w:t>.</w:t>
            </w:r>
          </w:p>
          <w:p w14:paraId="1053B840" w14:textId="3C20EE61" w:rsidR="002C6BC9" w:rsidRPr="00B41791" w:rsidRDefault="002C6BC9"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Programme specific or cross cutting reviews and external evaluations.</w:t>
            </w:r>
          </w:p>
          <w:p w14:paraId="5A1CA632" w14:textId="622E846E"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Fair share of necessary personnel related costs (for essential program supporting staff and function</w:t>
            </w:r>
            <w:r w:rsidR="00155E98" w:rsidRPr="00B41791">
              <w:rPr>
                <w:rFonts w:ascii="Garamond" w:hAnsi="Garamond"/>
                <w:sz w:val="22"/>
                <w:szCs w:val="22"/>
                <w:lang w:val="en-GB"/>
              </w:rPr>
              <w:t>s</w:t>
            </w:r>
            <w:r w:rsidRPr="00B41791">
              <w:rPr>
                <w:rFonts w:ascii="Garamond" w:hAnsi="Garamond"/>
                <w:sz w:val="22"/>
                <w:szCs w:val="22"/>
                <w:lang w:val="en-GB"/>
              </w:rPr>
              <w:t xml:space="preserve"> </w:t>
            </w:r>
            <w:proofErr w:type="gramStart"/>
            <w:r w:rsidRPr="00B41791">
              <w:rPr>
                <w:rFonts w:ascii="Garamond" w:hAnsi="Garamond"/>
                <w:sz w:val="22"/>
                <w:szCs w:val="22"/>
                <w:lang w:val="en-GB"/>
              </w:rPr>
              <w:t>e.g.</w:t>
            </w:r>
            <w:proofErr w:type="gramEnd"/>
            <w:r w:rsidRPr="00B41791">
              <w:rPr>
                <w:rFonts w:ascii="Garamond" w:hAnsi="Garamond"/>
                <w:sz w:val="22"/>
                <w:szCs w:val="22"/>
                <w:lang w:val="en-GB"/>
              </w:rPr>
              <w:t xml:space="preserve"> </w:t>
            </w:r>
            <w:r w:rsidR="00BC4A5C" w:rsidRPr="00B41791">
              <w:rPr>
                <w:rFonts w:ascii="Garamond" w:hAnsi="Garamond"/>
                <w:sz w:val="22"/>
                <w:szCs w:val="22"/>
                <w:lang w:val="en-GB"/>
              </w:rPr>
              <w:t xml:space="preserve">social security, </w:t>
            </w:r>
            <w:r w:rsidRPr="00B41791">
              <w:rPr>
                <w:rFonts w:ascii="Garamond" w:hAnsi="Garamond"/>
                <w:sz w:val="22"/>
                <w:szCs w:val="22"/>
                <w:lang w:val="en-GB"/>
              </w:rPr>
              <w:t>HR, security</w:t>
            </w:r>
            <w:r w:rsidR="006E6C8D" w:rsidRPr="00B41791">
              <w:rPr>
                <w:rFonts w:ascii="Garamond" w:hAnsi="Garamond"/>
                <w:sz w:val="22"/>
                <w:szCs w:val="22"/>
                <w:lang w:val="en-GB"/>
              </w:rPr>
              <w:t>/safety</w:t>
            </w:r>
            <w:r w:rsidRPr="00B41791">
              <w:rPr>
                <w:rFonts w:ascii="Garamond" w:hAnsi="Garamond"/>
                <w:sz w:val="22"/>
                <w:szCs w:val="22"/>
                <w:lang w:val="en-GB"/>
              </w:rPr>
              <w:t xml:space="preserve"> and finance incl. expat related costs) </w:t>
            </w:r>
            <w:r w:rsidR="00D97C32" w:rsidRPr="00B41791">
              <w:rPr>
                <w:rFonts w:ascii="Garamond" w:hAnsi="Garamond"/>
                <w:sz w:val="22"/>
                <w:szCs w:val="22"/>
                <w:lang w:val="en-GB"/>
              </w:rPr>
              <w:t xml:space="preserve">allocated </w:t>
            </w:r>
            <w:r w:rsidRPr="00B41791">
              <w:rPr>
                <w:rFonts w:ascii="Garamond" w:hAnsi="Garamond"/>
                <w:sz w:val="22"/>
                <w:szCs w:val="22"/>
                <w:lang w:val="en-GB"/>
              </w:rPr>
              <w:t>through time registration or fair/transparent reallocation keys/ cost allocation mechanism.</w:t>
            </w:r>
          </w:p>
          <w:p w14:paraId="7D5E7DCB" w14:textId="2510F7FD" w:rsidR="00537511" w:rsidRPr="00B41791" w:rsidRDefault="00537511" w:rsidP="00A91D37">
            <w:pPr>
              <w:pStyle w:val="ListParagraph"/>
              <w:numPr>
                <w:ilvl w:val="0"/>
                <w:numId w:val="1"/>
              </w:numPr>
              <w:rPr>
                <w:rFonts w:ascii="Garamond" w:hAnsi="Garamond"/>
                <w:sz w:val="22"/>
                <w:szCs w:val="22"/>
                <w:lang w:val="en-GB"/>
              </w:rPr>
            </w:pPr>
            <w:r w:rsidRPr="00B41791">
              <w:rPr>
                <w:rFonts w:ascii="Garamond" w:hAnsi="Garamond"/>
                <w:sz w:val="22"/>
                <w:szCs w:val="22"/>
                <w:lang w:val="en-GB"/>
              </w:rPr>
              <w:t>Fa</w:t>
            </w:r>
            <w:r w:rsidR="009F7156" w:rsidRPr="00B41791">
              <w:rPr>
                <w:rFonts w:ascii="Garamond" w:hAnsi="Garamond"/>
                <w:sz w:val="22"/>
                <w:szCs w:val="22"/>
                <w:lang w:val="en-GB"/>
              </w:rPr>
              <w:t>ir share of programme supporting</w:t>
            </w:r>
            <w:r w:rsidRPr="00B41791">
              <w:rPr>
                <w:rFonts w:ascii="Garamond" w:hAnsi="Garamond"/>
                <w:sz w:val="22"/>
                <w:szCs w:val="22"/>
                <w:lang w:val="en-GB"/>
              </w:rPr>
              <w:t xml:space="preserve"> cost </w:t>
            </w:r>
            <w:r w:rsidR="009F7156" w:rsidRPr="00B41791">
              <w:rPr>
                <w:rFonts w:ascii="Garamond" w:hAnsi="Garamond"/>
                <w:sz w:val="22"/>
                <w:szCs w:val="22"/>
                <w:lang w:val="en-GB"/>
              </w:rPr>
              <w:t xml:space="preserve">functions </w:t>
            </w:r>
            <w:r w:rsidRPr="00B41791">
              <w:rPr>
                <w:rFonts w:ascii="Garamond" w:hAnsi="Garamond"/>
                <w:sz w:val="22"/>
                <w:szCs w:val="22"/>
                <w:lang w:val="en-GB"/>
              </w:rPr>
              <w:t xml:space="preserve">at </w:t>
            </w:r>
            <w:r w:rsidR="00E86866" w:rsidRPr="00B41791">
              <w:rPr>
                <w:rFonts w:ascii="Garamond" w:hAnsi="Garamond"/>
                <w:sz w:val="22"/>
                <w:szCs w:val="22"/>
                <w:lang w:val="en-GB"/>
              </w:rPr>
              <w:t>HQ</w:t>
            </w:r>
            <w:r w:rsidR="00D97C32" w:rsidRPr="00B41791">
              <w:rPr>
                <w:rFonts w:ascii="Garamond" w:hAnsi="Garamond"/>
                <w:sz w:val="22"/>
                <w:szCs w:val="22"/>
                <w:lang w:val="en-GB"/>
              </w:rPr>
              <w:t>, through re</w:t>
            </w:r>
            <w:r w:rsidRPr="00B41791">
              <w:rPr>
                <w:rFonts w:ascii="Garamond" w:hAnsi="Garamond"/>
                <w:sz w:val="22"/>
                <w:szCs w:val="22"/>
                <w:lang w:val="en-GB"/>
              </w:rPr>
              <w:t>allocation keys/ cost allocation mechanism</w:t>
            </w:r>
            <w:r w:rsidR="00155E98" w:rsidRPr="00B41791">
              <w:rPr>
                <w:rFonts w:ascii="Garamond" w:hAnsi="Garamond"/>
                <w:sz w:val="22"/>
                <w:szCs w:val="22"/>
                <w:lang w:val="en-GB"/>
              </w:rPr>
              <w:t xml:space="preserve"> (</w:t>
            </w:r>
            <w:proofErr w:type="gramStart"/>
            <w:r w:rsidR="00155E98" w:rsidRPr="00B41791">
              <w:rPr>
                <w:rFonts w:ascii="Garamond" w:hAnsi="Garamond"/>
                <w:sz w:val="22"/>
                <w:szCs w:val="22"/>
                <w:lang w:val="en-GB"/>
              </w:rPr>
              <w:t>e.g.</w:t>
            </w:r>
            <w:proofErr w:type="gramEnd"/>
            <w:r w:rsidR="00155E98" w:rsidRPr="00B41791">
              <w:rPr>
                <w:rFonts w:ascii="Garamond" w:hAnsi="Garamond"/>
                <w:sz w:val="22"/>
                <w:szCs w:val="22"/>
                <w:lang w:val="en-GB"/>
              </w:rPr>
              <w:t xml:space="preserve"> </w:t>
            </w:r>
            <w:r w:rsidR="006A0BFF" w:rsidRPr="00B41791">
              <w:rPr>
                <w:rFonts w:ascii="Garamond" w:hAnsi="Garamond"/>
                <w:sz w:val="22"/>
                <w:szCs w:val="22"/>
                <w:lang w:val="en-GB"/>
              </w:rPr>
              <w:t xml:space="preserve">warehouse and office </w:t>
            </w:r>
            <w:r w:rsidR="001E16B5" w:rsidRPr="00B41791">
              <w:rPr>
                <w:rFonts w:ascii="Garamond" w:hAnsi="Garamond"/>
                <w:sz w:val="22"/>
                <w:szCs w:val="22"/>
                <w:lang w:val="en-GB"/>
              </w:rPr>
              <w:t xml:space="preserve">costs including rent, </w:t>
            </w:r>
            <w:r w:rsidR="009E1F0E" w:rsidRPr="00B41791">
              <w:rPr>
                <w:rFonts w:ascii="Garamond" w:hAnsi="Garamond"/>
                <w:sz w:val="22"/>
                <w:szCs w:val="22"/>
                <w:lang w:val="en-GB"/>
              </w:rPr>
              <w:t>cleaning,</w:t>
            </w:r>
            <w:r w:rsidR="005528D4" w:rsidRPr="00B41791">
              <w:rPr>
                <w:rFonts w:ascii="Garamond" w:hAnsi="Garamond"/>
                <w:sz w:val="22"/>
                <w:szCs w:val="22"/>
                <w:lang w:val="en-GB"/>
              </w:rPr>
              <w:t xml:space="preserve"> </w:t>
            </w:r>
            <w:r w:rsidR="001E16B5" w:rsidRPr="00B41791">
              <w:rPr>
                <w:rFonts w:ascii="Garamond" w:hAnsi="Garamond"/>
                <w:sz w:val="22"/>
                <w:szCs w:val="22"/>
                <w:lang w:val="en-GB"/>
              </w:rPr>
              <w:t xml:space="preserve">utilities </w:t>
            </w:r>
            <w:r w:rsidR="006A0BFF" w:rsidRPr="00B41791">
              <w:rPr>
                <w:rFonts w:ascii="Garamond" w:hAnsi="Garamond"/>
                <w:sz w:val="22"/>
                <w:szCs w:val="22"/>
                <w:lang w:val="en-GB"/>
              </w:rPr>
              <w:t xml:space="preserve">and supplies, telephone and internet costs, goods, materials, </w:t>
            </w:r>
            <w:r w:rsidR="002628F8" w:rsidRPr="00B41791">
              <w:rPr>
                <w:rFonts w:ascii="Garamond" w:hAnsi="Garamond"/>
                <w:sz w:val="22"/>
                <w:szCs w:val="22"/>
                <w:lang w:val="en-GB"/>
              </w:rPr>
              <w:t xml:space="preserve">maintenance, payroll, </w:t>
            </w:r>
            <w:r w:rsidR="006A0BFF" w:rsidRPr="00B41791">
              <w:rPr>
                <w:rFonts w:ascii="Garamond" w:hAnsi="Garamond"/>
                <w:sz w:val="22"/>
                <w:szCs w:val="22"/>
                <w:lang w:val="en-GB"/>
              </w:rPr>
              <w:t>procurement)</w:t>
            </w:r>
            <w:r w:rsidRPr="00B41791">
              <w:rPr>
                <w:rFonts w:ascii="Garamond" w:hAnsi="Garamond"/>
                <w:sz w:val="22"/>
                <w:szCs w:val="22"/>
                <w:lang w:val="en-GB"/>
              </w:rPr>
              <w:t>.</w:t>
            </w:r>
          </w:p>
          <w:p w14:paraId="1C365AC4" w14:textId="5A049895" w:rsidR="002C6BC9" w:rsidRPr="00B41791" w:rsidRDefault="002C6BC9" w:rsidP="002F2D40">
            <w:pPr>
              <w:pStyle w:val="ListParagraph"/>
              <w:ind w:left="360"/>
              <w:rPr>
                <w:rFonts w:ascii="Garamond" w:hAnsi="Garamond"/>
                <w:sz w:val="22"/>
                <w:szCs w:val="22"/>
                <w:lang w:val="en-GB"/>
              </w:rPr>
            </w:pPr>
          </w:p>
        </w:tc>
      </w:tr>
      <w:tr w:rsidR="001B3454" w:rsidRPr="00D207F7" w14:paraId="5A297129" w14:textId="77777777" w:rsidTr="00D44B59">
        <w:trPr>
          <w:cantSplit/>
        </w:trPr>
        <w:tc>
          <w:tcPr>
            <w:tcW w:w="488" w:type="pct"/>
            <w:vMerge/>
            <w:shd w:val="clear" w:color="auto" w:fill="D6E3BC" w:themeFill="accent3" w:themeFillTint="66"/>
            <w:vAlign w:val="center"/>
          </w:tcPr>
          <w:p w14:paraId="2229C24D" w14:textId="77777777" w:rsidR="001B3454" w:rsidRPr="00B41791" w:rsidRDefault="001B3454" w:rsidP="00862CEE">
            <w:pPr>
              <w:jc w:val="center"/>
              <w:rPr>
                <w:rFonts w:ascii="Garamond" w:hAnsi="Garamond"/>
                <w:b/>
                <w:sz w:val="22"/>
                <w:szCs w:val="22"/>
                <w:u w:val="single"/>
                <w:lang w:val="en-GB"/>
              </w:rPr>
            </w:pPr>
          </w:p>
        </w:tc>
        <w:tc>
          <w:tcPr>
            <w:tcW w:w="667" w:type="pct"/>
            <w:shd w:val="clear" w:color="auto" w:fill="D6E3BC" w:themeFill="accent3" w:themeFillTint="66"/>
          </w:tcPr>
          <w:p w14:paraId="2EAF6C8B" w14:textId="0FD513CD" w:rsidR="001B3454" w:rsidRPr="00B41791" w:rsidRDefault="001B3454" w:rsidP="001B3454">
            <w:pPr>
              <w:rPr>
                <w:rFonts w:ascii="Garamond" w:hAnsi="Garamond"/>
                <w:b/>
                <w:sz w:val="22"/>
                <w:szCs w:val="22"/>
                <w:lang w:val="en-GB"/>
              </w:rPr>
            </w:pPr>
            <w:r w:rsidRPr="00B41791">
              <w:rPr>
                <w:rFonts w:ascii="Garamond" w:hAnsi="Garamond"/>
                <w:b/>
                <w:sz w:val="22"/>
                <w:szCs w:val="22"/>
                <w:lang w:val="en-GB"/>
              </w:rPr>
              <w:t>A.3.b.</w:t>
            </w:r>
          </w:p>
          <w:p w14:paraId="1AE3E505" w14:textId="77777777" w:rsidR="001B3454" w:rsidRPr="00B41791" w:rsidRDefault="001B3454" w:rsidP="001B3454">
            <w:pPr>
              <w:rPr>
                <w:rFonts w:ascii="Garamond" w:hAnsi="Garamond"/>
                <w:b/>
                <w:sz w:val="22"/>
                <w:szCs w:val="22"/>
                <w:lang w:val="en-GB"/>
              </w:rPr>
            </w:pPr>
          </w:p>
          <w:p w14:paraId="33D5A019" w14:textId="2277BF60" w:rsidR="001B3454" w:rsidRPr="00B41791" w:rsidRDefault="001B3454" w:rsidP="001B3454">
            <w:pPr>
              <w:rPr>
                <w:rFonts w:ascii="Garamond" w:hAnsi="Garamond"/>
                <w:b/>
                <w:sz w:val="22"/>
                <w:szCs w:val="22"/>
                <w:lang w:val="en-GB"/>
              </w:rPr>
            </w:pPr>
            <w:r w:rsidRPr="00B41791">
              <w:rPr>
                <w:rFonts w:ascii="Garamond" w:hAnsi="Garamond"/>
                <w:b/>
                <w:sz w:val="22"/>
                <w:szCs w:val="22"/>
                <w:lang w:val="en-GB"/>
              </w:rPr>
              <w:t>A</w:t>
            </w:r>
            <w:r w:rsidR="00E9454B" w:rsidRPr="00B41791">
              <w:rPr>
                <w:rFonts w:ascii="Garamond" w:hAnsi="Garamond"/>
                <w:b/>
                <w:sz w:val="22"/>
                <w:szCs w:val="22"/>
                <w:lang w:val="en-GB"/>
              </w:rPr>
              <w:t>llocated programme-support cost</w:t>
            </w:r>
          </w:p>
          <w:p w14:paraId="256BAA2A" w14:textId="77777777" w:rsidR="001B3454" w:rsidRPr="00B41791" w:rsidRDefault="001B3454" w:rsidP="001B3454">
            <w:pPr>
              <w:rPr>
                <w:rFonts w:ascii="Garamond" w:hAnsi="Garamond"/>
                <w:b/>
                <w:sz w:val="22"/>
                <w:szCs w:val="22"/>
                <w:lang w:val="en-GB"/>
              </w:rPr>
            </w:pPr>
          </w:p>
          <w:p w14:paraId="250BB590" w14:textId="4EF07E38" w:rsidR="001B3454" w:rsidRPr="00B41791" w:rsidRDefault="001B3454" w:rsidP="001B3454">
            <w:pPr>
              <w:rPr>
                <w:rFonts w:ascii="Garamond" w:hAnsi="Garamond"/>
                <w:b/>
                <w:sz w:val="22"/>
                <w:szCs w:val="22"/>
                <w:lang w:val="en-GB"/>
              </w:rPr>
            </w:pPr>
            <w:r w:rsidRPr="00B41791">
              <w:rPr>
                <w:rFonts w:ascii="Garamond" w:hAnsi="Garamond"/>
                <w:b/>
                <w:sz w:val="22"/>
                <w:szCs w:val="22"/>
                <w:lang w:val="en-GB"/>
              </w:rPr>
              <w:lastRenderedPageBreak/>
              <w:t>_</w:t>
            </w:r>
            <w:r w:rsidR="00B30A90" w:rsidRPr="00B41791">
              <w:rPr>
                <w:rFonts w:ascii="Garamond" w:hAnsi="Garamond"/>
                <w:b/>
                <w:sz w:val="22"/>
                <w:szCs w:val="22"/>
                <w:lang w:val="en-GB"/>
              </w:rPr>
              <w:t>non-HQ</w:t>
            </w:r>
            <w:r w:rsidR="00F32F64" w:rsidRPr="00B41791">
              <w:rPr>
                <w:rFonts w:ascii="Garamond" w:hAnsi="Garamond"/>
                <w:b/>
                <w:sz w:val="22"/>
                <w:szCs w:val="22"/>
                <w:lang w:val="en-GB"/>
              </w:rPr>
              <w:t>.</w:t>
            </w:r>
          </w:p>
          <w:p w14:paraId="370FCC34" w14:textId="5D47C2DE" w:rsidR="00F32F64" w:rsidRPr="00B41791" w:rsidRDefault="00F32F64" w:rsidP="001B3454">
            <w:pPr>
              <w:rPr>
                <w:rFonts w:ascii="Garamond" w:hAnsi="Garamond"/>
                <w:b/>
                <w:sz w:val="22"/>
                <w:szCs w:val="22"/>
                <w:lang w:val="en-GB"/>
              </w:rPr>
            </w:pPr>
          </w:p>
        </w:tc>
        <w:tc>
          <w:tcPr>
            <w:tcW w:w="1048" w:type="pct"/>
            <w:shd w:val="clear" w:color="auto" w:fill="D6E3BC" w:themeFill="accent3" w:themeFillTint="66"/>
          </w:tcPr>
          <w:p w14:paraId="3DF8F782" w14:textId="3823CA05" w:rsidR="00455803" w:rsidRPr="00B41791" w:rsidRDefault="00455803" w:rsidP="00455803">
            <w:pPr>
              <w:pStyle w:val="ListParagraph"/>
              <w:numPr>
                <w:ilvl w:val="0"/>
                <w:numId w:val="4"/>
              </w:numPr>
              <w:rPr>
                <w:rFonts w:ascii="Garamond" w:hAnsi="Garamond"/>
                <w:sz w:val="22"/>
                <w:szCs w:val="22"/>
                <w:lang w:val="en-GB"/>
              </w:rPr>
            </w:pPr>
            <w:r w:rsidRPr="00B41791">
              <w:rPr>
                <w:rFonts w:ascii="Garamond" w:hAnsi="Garamond"/>
                <w:sz w:val="22"/>
                <w:szCs w:val="22"/>
                <w:lang w:val="en-GB"/>
              </w:rPr>
              <w:lastRenderedPageBreak/>
              <w:t>Salaries related to programme supporting activities (</w:t>
            </w:r>
            <w:proofErr w:type="gramStart"/>
            <w:r w:rsidR="00C34CDB" w:rsidRPr="00B41791">
              <w:rPr>
                <w:rFonts w:ascii="Garamond" w:hAnsi="Garamond"/>
                <w:sz w:val="22"/>
                <w:szCs w:val="22"/>
                <w:lang w:val="en-GB"/>
              </w:rPr>
              <w:t>Non-HQ</w:t>
            </w:r>
            <w:proofErr w:type="gramEnd"/>
            <w:r w:rsidR="00C34CDB" w:rsidRPr="00B41791">
              <w:rPr>
                <w:rFonts w:ascii="Garamond" w:hAnsi="Garamond"/>
                <w:sz w:val="22"/>
                <w:szCs w:val="22"/>
                <w:lang w:val="en-GB"/>
              </w:rPr>
              <w:t xml:space="preserve"> level</w:t>
            </w:r>
            <w:r w:rsidRPr="00B41791">
              <w:rPr>
                <w:rFonts w:ascii="Garamond" w:hAnsi="Garamond"/>
                <w:sz w:val="22"/>
                <w:szCs w:val="22"/>
                <w:lang w:val="en-GB"/>
              </w:rPr>
              <w:t>).</w:t>
            </w:r>
          </w:p>
          <w:p w14:paraId="133C07D4" w14:textId="18F27AE1" w:rsidR="00455803" w:rsidRPr="00B41791" w:rsidRDefault="00455803" w:rsidP="00455803">
            <w:pPr>
              <w:pStyle w:val="ListParagraph"/>
              <w:numPr>
                <w:ilvl w:val="0"/>
                <w:numId w:val="4"/>
              </w:numPr>
              <w:rPr>
                <w:rFonts w:ascii="Garamond" w:hAnsi="Garamond"/>
                <w:sz w:val="22"/>
                <w:szCs w:val="22"/>
                <w:lang w:val="en-GB"/>
              </w:rPr>
            </w:pPr>
            <w:r w:rsidRPr="00B41791">
              <w:rPr>
                <w:rFonts w:ascii="Garamond" w:hAnsi="Garamond"/>
                <w:sz w:val="22"/>
                <w:szCs w:val="22"/>
                <w:lang w:val="en-GB"/>
              </w:rPr>
              <w:t xml:space="preserve">Investment and equipment for </w:t>
            </w:r>
            <w:r w:rsidRPr="00B41791">
              <w:rPr>
                <w:rFonts w:ascii="Garamond" w:hAnsi="Garamond"/>
                <w:sz w:val="22"/>
                <w:szCs w:val="22"/>
                <w:lang w:val="en-GB"/>
              </w:rPr>
              <w:lastRenderedPageBreak/>
              <w:t>programme support staff (</w:t>
            </w:r>
            <w:proofErr w:type="gramStart"/>
            <w:r w:rsidR="00316450" w:rsidRPr="00B41791">
              <w:rPr>
                <w:rFonts w:ascii="Garamond" w:hAnsi="Garamond"/>
                <w:sz w:val="22"/>
                <w:szCs w:val="22"/>
                <w:lang w:val="en-GB"/>
              </w:rPr>
              <w:t>Non-HQ</w:t>
            </w:r>
            <w:proofErr w:type="gramEnd"/>
            <w:r w:rsidRPr="00B41791">
              <w:rPr>
                <w:rFonts w:ascii="Garamond" w:hAnsi="Garamond"/>
                <w:sz w:val="22"/>
                <w:szCs w:val="22"/>
                <w:lang w:val="en-GB"/>
              </w:rPr>
              <w:t>).</w:t>
            </w:r>
          </w:p>
          <w:p w14:paraId="0104FC14" w14:textId="180F1CC1" w:rsidR="00455803" w:rsidRPr="00B41791" w:rsidRDefault="00455803" w:rsidP="00455803">
            <w:pPr>
              <w:pStyle w:val="ListParagraph"/>
              <w:numPr>
                <w:ilvl w:val="0"/>
                <w:numId w:val="4"/>
              </w:numPr>
              <w:rPr>
                <w:rFonts w:ascii="Garamond" w:hAnsi="Garamond"/>
                <w:sz w:val="22"/>
                <w:szCs w:val="22"/>
                <w:lang w:val="en-GB"/>
              </w:rPr>
            </w:pPr>
            <w:r w:rsidRPr="00B41791">
              <w:rPr>
                <w:rFonts w:ascii="Garamond" w:hAnsi="Garamond"/>
                <w:sz w:val="22"/>
                <w:szCs w:val="22"/>
                <w:lang w:val="en-GB"/>
              </w:rPr>
              <w:t>Travel related to programme supporting activities</w:t>
            </w:r>
          </w:p>
          <w:p w14:paraId="7419C4A0" w14:textId="7902FB75" w:rsidR="001B3454" w:rsidRPr="00B41791" w:rsidRDefault="00455803" w:rsidP="00C50037">
            <w:pPr>
              <w:pStyle w:val="ListParagraph"/>
              <w:numPr>
                <w:ilvl w:val="0"/>
                <w:numId w:val="4"/>
              </w:numPr>
              <w:rPr>
                <w:rFonts w:ascii="Garamond" w:hAnsi="Garamond"/>
                <w:sz w:val="22"/>
                <w:szCs w:val="22"/>
                <w:lang w:val="en-GB"/>
              </w:rPr>
            </w:pPr>
            <w:r w:rsidRPr="00B41791">
              <w:rPr>
                <w:rFonts w:ascii="Garamond" w:hAnsi="Garamond"/>
                <w:sz w:val="22"/>
                <w:szCs w:val="22"/>
                <w:lang w:val="en-GB"/>
              </w:rPr>
              <w:t>Other essential programme supporting services/ expenses/ functions (</w:t>
            </w:r>
            <w:proofErr w:type="gramStart"/>
            <w:r w:rsidR="00316450" w:rsidRPr="00B41791">
              <w:rPr>
                <w:rFonts w:ascii="Garamond" w:hAnsi="Garamond"/>
                <w:sz w:val="22"/>
                <w:szCs w:val="22"/>
                <w:lang w:val="en-GB"/>
              </w:rPr>
              <w:t>Non-HQ</w:t>
            </w:r>
            <w:proofErr w:type="gramEnd"/>
            <w:r w:rsidR="00CD671B" w:rsidRPr="00B41791">
              <w:rPr>
                <w:rFonts w:ascii="Garamond" w:hAnsi="Garamond"/>
                <w:sz w:val="22"/>
                <w:szCs w:val="22"/>
                <w:lang w:val="en-GB"/>
              </w:rPr>
              <w:t xml:space="preserve"> level</w:t>
            </w:r>
            <w:r w:rsidRPr="00B41791">
              <w:rPr>
                <w:rFonts w:ascii="Garamond" w:hAnsi="Garamond"/>
                <w:sz w:val="22"/>
                <w:szCs w:val="22"/>
                <w:lang w:val="en-GB"/>
              </w:rPr>
              <w:t>).</w:t>
            </w:r>
          </w:p>
        </w:tc>
        <w:tc>
          <w:tcPr>
            <w:tcW w:w="2797" w:type="pct"/>
            <w:shd w:val="clear" w:color="auto" w:fill="D6E3BC" w:themeFill="accent3" w:themeFillTint="66"/>
          </w:tcPr>
          <w:p w14:paraId="31D8196B" w14:textId="77777777" w:rsidR="00455803" w:rsidRPr="00B41791" w:rsidRDefault="00455803" w:rsidP="00455803">
            <w:pPr>
              <w:rPr>
                <w:rFonts w:ascii="Garamond" w:hAnsi="Garamond"/>
                <w:b/>
                <w:sz w:val="22"/>
                <w:szCs w:val="22"/>
                <w:lang w:val="en-GB"/>
              </w:rPr>
            </w:pPr>
            <w:r w:rsidRPr="00B41791">
              <w:rPr>
                <w:rFonts w:ascii="Garamond" w:hAnsi="Garamond"/>
                <w:b/>
                <w:sz w:val="22"/>
                <w:szCs w:val="22"/>
                <w:lang w:val="en-GB"/>
              </w:rPr>
              <w:lastRenderedPageBreak/>
              <w:t>Guidance and thresholds:</w:t>
            </w:r>
          </w:p>
          <w:p w14:paraId="08DA3F51" w14:textId="6BB7C467" w:rsidR="002F2D40" w:rsidRPr="00B41791" w:rsidRDefault="00702AEB" w:rsidP="00E45F0D">
            <w:pPr>
              <w:pStyle w:val="ListParagraph"/>
              <w:numPr>
                <w:ilvl w:val="0"/>
                <w:numId w:val="1"/>
              </w:numPr>
              <w:rPr>
                <w:rFonts w:ascii="Garamond" w:hAnsi="Garamond"/>
                <w:sz w:val="22"/>
                <w:szCs w:val="22"/>
                <w:lang w:val="en-GB"/>
              </w:rPr>
            </w:pPr>
            <w:r w:rsidRPr="00B41791">
              <w:rPr>
                <w:rFonts w:ascii="Garamond" w:hAnsi="Garamond"/>
                <w:sz w:val="22"/>
                <w:szCs w:val="22"/>
                <w:lang w:val="en-GB"/>
              </w:rPr>
              <w:t>Same as above (A.3</w:t>
            </w:r>
            <w:r w:rsidR="00304D3C" w:rsidRPr="00B41791">
              <w:rPr>
                <w:rFonts w:ascii="Garamond" w:hAnsi="Garamond"/>
                <w:sz w:val="22"/>
                <w:szCs w:val="22"/>
                <w:lang w:val="en-GB"/>
              </w:rPr>
              <w:t>.a</w:t>
            </w:r>
            <w:r w:rsidR="0061433B" w:rsidRPr="00B41791">
              <w:rPr>
                <w:rFonts w:ascii="Garamond" w:hAnsi="Garamond"/>
                <w:sz w:val="22"/>
                <w:szCs w:val="22"/>
                <w:lang w:val="en-GB"/>
              </w:rPr>
              <w:t>.</w:t>
            </w:r>
            <w:r w:rsidR="00304D3C" w:rsidRPr="00B41791">
              <w:rPr>
                <w:rFonts w:ascii="Garamond" w:hAnsi="Garamond"/>
                <w:sz w:val="22"/>
                <w:szCs w:val="22"/>
                <w:lang w:val="en-GB"/>
              </w:rPr>
              <w:t xml:space="preserve">), but only including expenses </w:t>
            </w:r>
            <w:r w:rsidR="0034411F" w:rsidRPr="00B41791">
              <w:rPr>
                <w:rFonts w:ascii="Garamond" w:hAnsi="Garamond"/>
                <w:sz w:val="22"/>
                <w:szCs w:val="22"/>
                <w:lang w:val="en-GB"/>
              </w:rPr>
              <w:t>for</w:t>
            </w:r>
            <w:r w:rsidR="00304D3C" w:rsidRPr="00B41791">
              <w:rPr>
                <w:rFonts w:ascii="Garamond" w:hAnsi="Garamond"/>
                <w:sz w:val="22"/>
                <w:szCs w:val="22"/>
                <w:lang w:val="en-GB"/>
              </w:rPr>
              <w:t xml:space="preserve"> functions</w:t>
            </w:r>
            <w:r w:rsidR="006816FD" w:rsidRPr="00B41791">
              <w:rPr>
                <w:rFonts w:ascii="Garamond" w:hAnsi="Garamond"/>
                <w:sz w:val="22"/>
                <w:szCs w:val="22"/>
                <w:lang w:val="en-GB"/>
              </w:rPr>
              <w:t xml:space="preserve"> and</w:t>
            </w:r>
            <w:r w:rsidR="00304D3C" w:rsidRPr="00B41791">
              <w:rPr>
                <w:rFonts w:ascii="Garamond" w:hAnsi="Garamond"/>
                <w:sz w:val="22"/>
                <w:szCs w:val="22"/>
                <w:lang w:val="en-GB"/>
              </w:rPr>
              <w:t xml:space="preserve"> activities outside HQ level </w:t>
            </w:r>
            <w:r w:rsidR="00D97C32" w:rsidRPr="00B41791">
              <w:rPr>
                <w:rFonts w:ascii="Garamond" w:hAnsi="Garamond"/>
                <w:sz w:val="22"/>
                <w:szCs w:val="22"/>
                <w:lang w:val="en-GB"/>
              </w:rPr>
              <w:t>(</w:t>
            </w:r>
            <w:proofErr w:type="gramStart"/>
            <w:r w:rsidR="00D97C32" w:rsidRPr="00B41791">
              <w:rPr>
                <w:rFonts w:ascii="Garamond" w:hAnsi="Garamond"/>
                <w:sz w:val="22"/>
                <w:szCs w:val="22"/>
                <w:lang w:val="en-GB"/>
              </w:rPr>
              <w:t>i.e.</w:t>
            </w:r>
            <w:proofErr w:type="gramEnd"/>
            <w:r w:rsidR="00D97C32" w:rsidRPr="00B41791">
              <w:rPr>
                <w:rFonts w:ascii="Garamond" w:hAnsi="Garamond"/>
                <w:sz w:val="22"/>
                <w:szCs w:val="22"/>
                <w:lang w:val="en-GB"/>
              </w:rPr>
              <w:t xml:space="preserve"> outside Denmark) </w:t>
            </w:r>
            <w:r w:rsidR="00304D3C" w:rsidRPr="00B41791">
              <w:rPr>
                <w:rFonts w:ascii="Garamond" w:hAnsi="Garamond"/>
                <w:sz w:val="22"/>
                <w:szCs w:val="22"/>
                <w:lang w:val="en-GB"/>
              </w:rPr>
              <w:t>or for staff based outside HQ level (</w:t>
            </w:r>
            <w:r w:rsidR="00CD671B" w:rsidRPr="00B41791">
              <w:rPr>
                <w:rFonts w:ascii="Garamond" w:hAnsi="Garamond"/>
                <w:sz w:val="22"/>
                <w:szCs w:val="22"/>
                <w:lang w:val="en-GB"/>
              </w:rPr>
              <w:t xml:space="preserve">i.e. </w:t>
            </w:r>
            <w:r w:rsidR="00304D3C" w:rsidRPr="00B41791">
              <w:rPr>
                <w:rFonts w:ascii="Garamond" w:hAnsi="Garamond"/>
                <w:sz w:val="22"/>
                <w:szCs w:val="22"/>
                <w:lang w:val="en-GB"/>
              </w:rPr>
              <w:t xml:space="preserve">outside Denmark, e.g. </w:t>
            </w:r>
            <w:r w:rsidR="00D97C32" w:rsidRPr="00B41791">
              <w:rPr>
                <w:rFonts w:ascii="Garamond" w:hAnsi="Garamond"/>
                <w:sz w:val="22"/>
                <w:szCs w:val="22"/>
                <w:lang w:val="en-GB"/>
              </w:rPr>
              <w:t xml:space="preserve">based </w:t>
            </w:r>
            <w:r w:rsidR="00304D3C" w:rsidRPr="00B41791">
              <w:rPr>
                <w:rFonts w:ascii="Garamond" w:hAnsi="Garamond"/>
                <w:sz w:val="22"/>
                <w:szCs w:val="22"/>
                <w:lang w:val="en-GB"/>
              </w:rPr>
              <w:t>at country and regional offices).</w:t>
            </w:r>
          </w:p>
          <w:p w14:paraId="63DDA348" w14:textId="7A337420" w:rsidR="00284369" w:rsidRDefault="00284369" w:rsidP="00E45F0D">
            <w:pPr>
              <w:pStyle w:val="ListParagraph"/>
              <w:numPr>
                <w:ilvl w:val="0"/>
                <w:numId w:val="1"/>
              </w:numPr>
              <w:rPr>
                <w:rFonts w:ascii="Garamond" w:hAnsi="Garamond"/>
                <w:sz w:val="22"/>
                <w:szCs w:val="22"/>
                <w:lang w:val="en-GB"/>
              </w:rPr>
            </w:pPr>
            <w:r w:rsidRPr="00B41791">
              <w:rPr>
                <w:rFonts w:ascii="Garamond" w:hAnsi="Garamond"/>
                <w:sz w:val="22"/>
                <w:szCs w:val="22"/>
                <w:lang w:val="en-GB"/>
              </w:rPr>
              <w:lastRenderedPageBreak/>
              <w:t>Including cost of participation (by non-HQ</w:t>
            </w:r>
            <w:r w:rsidR="000219C6" w:rsidRPr="00B41791">
              <w:rPr>
                <w:rFonts w:ascii="Garamond" w:hAnsi="Garamond"/>
                <w:sz w:val="22"/>
                <w:szCs w:val="22"/>
                <w:lang w:val="en-GB"/>
              </w:rPr>
              <w:t xml:space="preserve"> staff</w:t>
            </w:r>
            <w:r w:rsidRPr="00B41791">
              <w:rPr>
                <w:rFonts w:ascii="Garamond" w:hAnsi="Garamond"/>
                <w:sz w:val="22"/>
                <w:szCs w:val="22"/>
                <w:lang w:val="en-GB"/>
              </w:rPr>
              <w:t xml:space="preserve">) </w:t>
            </w:r>
            <w:r w:rsidR="00895951" w:rsidRPr="00B41791">
              <w:rPr>
                <w:rFonts w:ascii="Garamond" w:hAnsi="Garamond"/>
                <w:sz w:val="22"/>
                <w:szCs w:val="22"/>
                <w:lang w:val="en-GB"/>
              </w:rPr>
              <w:t>in</w:t>
            </w:r>
            <w:r w:rsidRPr="00B41791">
              <w:rPr>
                <w:rFonts w:ascii="Garamond" w:hAnsi="Garamond"/>
                <w:sz w:val="22"/>
                <w:szCs w:val="22"/>
                <w:lang w:val="en-GB"/>
              </w:rPr>
              <w:t xml:space="preserve"> trainings and seminars (also in Denmark).</w:t>
            </w:r>
          </w:p>
          <w:p w14:paraId="66149BA0" w14:textId="2C6C9834" w:rsidR="00E45F0D" w:rsidRPr="00B41791" w:rsidRDefault="00E45F0D" w:rsidP="00E45F0D">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Including cost of </w:t>
            </w:r>
            <w:r>
              <w:rPr>
                <w:rFonts w:ascii="Garamond" w:hAnsi="Garamond"/>
                <w:sz w:val="22"/>
                <w:szCs w:val="22"/>
                <w:lang w:val="en-GB"/>
              </w:rPr>
              <w:t xml:space="preserve">common </w:t>
            </w:r>
            <w:r w:rsidRPr="00B41791">
              <w:rPr>
                <w:rFonts w:ascii="Garamond" w:hAnsi="Garamond"/>
                <w:sz w:val="22"/>
                <w:szCs w:val="22"/>
                <w:lang w:val="en-GB"/>
              </w:rPr>
              <w:t xml:space="preserve">assets/items/services purchased in or from Denmark for use </w:t>
            </w:r>
            <w:r>
              <w:rPr>
                <w:rFonts w:ascii="Garamond" w:hAnsi="Garamond"/>
                <w:sz w:val="22"/>
                <w:szCs w:val="22"/>
                <w:lang w:val="en-GB"/>
              </w:rPr>
              <w:t>outside Denmark for programme support</w:t>
            </w:r>
            <w:r w:rsidRPr="00B41791">
              <w:rPr>
                <w:rFonts w:ascii="Garamond" w:hAnsi="Garamond"/>
                <w:sz w:val="22"/>
                <w:szCs w:val="22"/>
                <w:lang w:val="en-GB"/>
              </w:rPr>
              <w:t xml:space="preserve"> outside Denmark.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in kind payments</w:t>
            </w:r>
            <w:r>
              <w:rPr>
                <w:rFonts w:ascii="Garamond" w:hAnsi="Garamond"/>
                <w:sz w:val="22"/>
                <w:szCs w:val="22"/>
                <w:lang w:val="en-GB"/>
              </w:rPr>
              <w:t>, on behalf of regional office</w:t>
            </w:r>
            <w:r w:rsidRPr="00B41791">
              <w:rPr>
                <w:rFonts w:ascii="Garamond" w:hAnsi="Garamond"/>
                <w:sz w:val="22"/>
                <w:szCs w:val="22"/>
                <w:lang w:val="en-GB"/>
              </w:rPr>
              <w:t>).</w:t>
            </w:r>
          </w:p>
          <w:p w14:paraId="49B5BAEA" w14:textId="5826F51C" w:rsidR="00C34CDB" w:rsidRPr="00B41791" w:rsidRDefault="00A2547C" w:rsidP="00E45F0D">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Including cost of international travel and time spent </w:t>
            </w:r>
            <w:r w:rsidR="00F2129C" w:rsidRPr="00B41791">
              <w:rPr>
                <w:rFonts w:ascii="Garamond" w:hAnsi="Garamond"/>
                <w:sz w:val="22"/>
                <w:szCs w:val="22"/>
                <w:lang w:val="en-GB"/>
              </w:rPr>
              <w:t xml:space="preserve">during </w:t>
            </w:r>
            <w:r w:rsidRPr="00B41791">
              <w:rPr>
                <w:rFonts w:ascii="Garamond" w:hAnsi="Garamond"/>
                <w:sz w:val="22"/>
                <w:szCs w:val="22"/>
                <w:lang w:val="en-GB"/>
              </w:rPr>
              <w:t xml:space="preserve">international travel by HQ level staff </w:t>
            </w:r>
            <w:r w:rsidR="00E77B81" w:rsidRPr="00B41791">
              <w:rPr>
                <w:rFonts w:ascii="Garamond" w:hAnsi="Garamond"/>
                <w:sz w:val="22"/>
                <w:szCs w:val="22"/>
                <w:lang w:val="en-GB"/>
              </w:rPr>
              <w:t xml:space="preserve">and consultants </w:t>
            </w:r>
            <w:r w:rsidRPr="00B41791">
              <w:rPr>
                <w:rFonts w:ascii="Garamond" w:hAnsi="Garamond"/>
                <w:sz w:val="22"/>
                <w:szCs w:val="22"/>
                <w:lang w:val="en-GB"/>
              </w:rPr>
              <w:t>(documented by time registration).</w:t>
            </w:r>
          </w:p>
          <w:p w14:paraId="47B8A47F" w14:textId="6E4641EA" w:rsidR="001B3454" w:rsidRPr="00B41791" w:rsidRDefault="002F2D40" w:rsidP="00E45F0D">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May include </w:t>
            </w:r>
            <w:r w:rsidR="00D21543" w:rsidRPr="00B41791">
              <w:rPr>
                <w:rFonts w:ascii="Garamond" w:hAnsi="Garamond"/>
                <w:sz w:val="22"/>
                <w:szCs w:val="22"/>
                <w:lang w:val="en-GB"/>
              </w:rPr>
              <w:t xml:space="preserve">documented, </w:t>
            </w:r>
            <w:r w:rsidRPr="00B41791">
              <w:rPr>
                <w:rFonts w:ascii="Garamond" w:hAnsi="Garamond"/>
                <w:sz w:val="22"/>
                <w:szCs w:val="22"/>
                <w:lang w:val="en-GB"/>
              </w:rPr>
              <w:t xml:space="preserve">fair share of </w:t>
            </w:r>
            <w:r w:rsidR="00A538A8" w:rsidRPr="00B41791">
              <w:rPr>
                <w:rFonts w:ascii="Garamond" w:hAnsi="Garamond"/>
                <w:sz w:val="22"/>
                <w:szCs w:val="22"/>
                <w:lang w:val="en-GB"/>
              </w:rPr>
              <w:t>gen</w:t>
            </w:r>
            <w:r w:rsidR="00D97C32" w:rsidRPr="00B41791">
              <w:rPr>
                <w:rFonts w:ascii="Garamond" w:hAnsi="Garamond"/>
                <w:sz w:val="22"/>
                <w:szCs w:val="22"/>
                <w:lang w:val="en-GB"/>
              </w:rPr>
              <w:t>e</w:t>
            </w:r>
            <w:r w:rsidR="00A538A8" w:rsidRPr="00B41791">
              <w:rPr>
                <w:rFonts w:ascii="Garamond" w:hAnsi="Garamond"/>
                <w:sz w:val="22"/>
                <w:szCs w:val="22"/>
                <w:lang w:val="en-GB"/>
              </w:rPr>
              <w:t>ral</w:t>
            </w:r>
            <w:r w:rsidRPr="00B41791">
              <w:rPr>
                <w:rFonts w:ascii="Garamond" w:hAnsi="Garamond"/>
                <w:sz w:val="22"/>
                <w:szCs w:val="22"/>
                <w:lang w:val="en-GB"/>
              </w:rPr>
              <w:t xml:space="preserve"> allocation/membership fee to international alliance</w:t>
            </w:r>
            <w:r w:rsidR="00A538A8" w:rsidRPr="00B41791">
              <w:rPr>
                <w:rFonts w:ascii="Garamond" w:hAnsi="Garamond"/>
                <w:sz w:val="22"/>
                <w:szCs w:val="22"/>
                <w:lang w:val="en-GB"/>
              </w:rPr>
              <w:t>.</w:t>
            </w:r>
          </w:p>
          <w:p w14:paraId="1B9910E2" w14:textId="29333287" w:rsidR="005243B7" w:rsidRPr="00B41791" w:rsidRDefault="005243B7" w:rsidP="00315A40">
            <w:pPr>
              <w:pStyle w:val="ListParagraph"/>
              <w:ind w:left="360"/>
              <w:rPr>
                <w:rFonts w:ascii="Garamond" w:hAnsi="Garamond"/>
                <w:sz w:val="22"/>
                <w:szCs w:val="22"/>
                <w:lang w:val="en-GB"/>
              </w:rPr>
            </w:pPr>
          </w:p>
        </w:tc>
      </w:tr>
      <w:tr w:rsidR="00B90736" w:rsidRPr="002F11D6" w14:paraId="60AE2BC5" w14:textId="77777777" w:rsidTr="00D44B59">
        <w:trPr>
          <w:cantSplit/>
          <w:trHeight w:val="448"/>
        </w:trPr>
        <w:tc>
          <w:tcPr>
            <w:tcW w:w="488" w:type="pct"/>
            <w:vMerge/>
            <w:shd w:val="clear" w:color="auto" w:fill="D6E3BC" w:themeFill="accent3" w:themeFillTint="66"/>
            <w:vAlign w:val="center"/>
          </w:tcPr>
          <w:p w14:paraId="55D21A8D" w14:textId="77777777" w:rsidR="00B90736" w:rsidRPr="00B41791" w:rsidRDefault="00B90736" w:rsidP="00B90736">
            <w:pPr>
              <w:jc w:val="center"/>
              <w:rPr>
                <w:rFonts w:ascii="Garamond" w:hAnsi="Garamond"/>
                <w:b/>
                <w:sz w:val="22"/>
                <w:szCs w:val="22"/>
                <w:u w:val="single"/>
                <w:lang w:val="en-GB"/>
              </w:rPr>
            </w:pPr>
          </w:p>
        </w:tc>
        <w:tc>
          <w:tcPr>
            <w:tcW w:w="667" w:type="pct"/>
            <w:shd w:val="clear" w:color="auto" w:fill="D6E3BC" w:themeFill="accent3" w:themeFillTint="66"/>
          </w:tcPr>
          <w:p w14:paraId="1608A4B3" w14:textId="47896D7A"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 xml:space="preserve">A.4.  </w:t>
            </w:r>
          </w:p>
          <w:p w14:paraId="78516CAF" w14:textId="2ED0FF9C" w:rsidR="00B90736" w:rsidRPr="00B41791" w:rsidRDefault="00B90736" w:rsidP="00B90736">
            <w:pPr>
              <w:rPr>
                <w:rFonts w:ascii="Garamond" w:hAnsi="Garamond"/>
                <w:b/>
                <w:sz w:val="22"/>
                <w:szCs w:val="22"/>
                <w:lang w:val="en-GB"/>
              </w:rPr>
            </w:pPr>
          </w:p>
        </w:tc>
        <w:tc>
          <w:tcPr>
            <w:tcW w:w="1048" w:type="pct"/>
            <w:shd w:val="clear" w:color="auto" w:fill="D6E3BC" w:themeFill="accent3" w:themeFillTint="66"/>
          </w:tcPr>
          <w:p w14:paraId="66C37121" w14:textId="0C1F40F7" w:rsidR="00B90736" w:rsidRPr="00B41791" w:rsidRDefault="002F11D6" w:rsidP="00B90736">
            <w:pPr>
              <w:pStyle w:val="ListParagraph"/>
              <w:numPr>
                <w:ilvl w:val="0"/>
                <w:numId w:val="1"/>
              </w:numPr>
              <w:rPr>
                <w:rFonts w:ascii="Garamond" w:hAnsi="Garamond"/>
                <w:sz w:val="22"/>
                <w:szCs w:val="22"/>
                <w:lang w:val="en-GB"/>
              </w:rPr>
            </w:pPr>
            <w:r>
              <w:rPr>
                <w:rFonts w:ascii="Garamond" w:hAnsi="Garamond"/>
                <w:sz w:val="22"/>
                <w:szCs w:val="22"/>
                <w:lang w:val="en-GB"/>
              </w:rPr>
              <w:t xml:space="preserve">Not applicable </w:t>
            </w:r>
          </w:p>
        </w:tc>
        <w:tc>
          <w:tcPr>
            <w:tcW w:w="2797" w:type="pct"/>
            <w:shd w:val="clear" w:color="auto" w:fill="D6E3BC" w:themeFill="accent3" w:themeFillTint="66"/>
          </w:tcPr>
          <w:p w14:paraId="72D7ED0E" w14:textId="43EFA5E5" w:rsidR="00B90736" w:rsidRPr="00B41791" w:rsidRDefault="00B90736" w:rsidP="00290695">
            <w:pPr>
              <w:rPr>
                <w:rFonts w:ascii="Garamond" w:hAnsi="Garamond"/>
                <w:sz w:val="22"/>
                <w:szCs w:val="22"/>
                <w:lang w:val="en-GB"/>
              </w:rPr>
            </w:pPr>
          </w:p>
        </w:tc>
      </w:tr>
      <w:tr w:rsidR="00B90736" w:rsidRPr="002F11D6" w14:paraId="4D4EE9A7" w14:textId="77777777" w:rsidTr="00D44B59">
        <w:trPr>
          <w:cantSplit/>
        </w:trPr>
        <w:tc>
          <w:tcPr>
            <w:tcW w:w="488" w:type="pct"/>
            <w:vMerge/>
            <w:shd w:val="clear" w:color="auto" w:fill="D6E3BC" w:themeFill="accent3" w:themeFillTint="66"/>
            <w:vAlign w:val="center"/>
          </w:tcPr>
          <w:p w14:paraId="6A16C408" w14:textId="77777777" w:rsidR="00B90736" w:rsidRPr="00B41791" w:rsidRDefault="00B90736" w:rsidP="00B90736">
            <w:pPr>
              <w:jc w:val="center"/>
              <w:rPr>
                <w:rFonts w:ascii="Garamond" w:hAnsi="Garamond"/>
                <w:b/>
                <w:sz w:val="22"/>
                <w:szCs w:val="22"/>
                <w:u w:val="single"/>
                <w:lang w:val="en-GB"/>
              </w:rPr>
            </w:pPr>
          </w:p>
        </w:tc>
        <w:tc>
          <w:tcPr>
            <w:tcW w:w="667" w:type="pct"/>
            <w:shd w:val="clear" w:color="auto" w:fill="D6E3BC" w:themeFill="accent3" w:themeFillTint="66"/>
          </w:tcPr>
          <w:p w14:paraId="26781E74" w14:textId="181C1052"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A.5.</w:t>
            </w:r>
            <w:r w:rsidR="002C7471" w:rsidRPr="00B41791">
              <w:rPr>
                <w:rFonts w:ascii="Garamond" w:hAnsi="Garamond"/>
                <w:b/>
                <w:sz w:val="22"/>
                <w:szCs w:val="22"/>
                <w:lang w:val="en-GB"/>
              </w:rPr>
              <w:t>a</w:t>
            </w:r>
          </w:p>
          <w:p w14:paraId="066B5F2C" w14:textId="7BE0E9C6" w:rsidR="00B90736" w:rsidRPr="00B41791" w:rsidRDefault="00B90736" w:rsidP="00B90736">
            <w:pPr>
              <w:rPr>
                <w:rFonts w:ascii="Garamond" w:hAnsi="Garamond"/>
                <w:b/>
                <w:sz w:val="22"/>
                <w:szCs w:val="22"/>
                <w:lang w:val="en-GB"/>
              </w:rPr>
            </w:pPr>
          </w:p>
        </w:tc>
        <w:tc>
          <w:tcPr>
            <w:tcW w:w="1048" w:type="pct"/>
            <w:shd w:val="clear" w:color="auto" w:fill="D6E3BC" w:themeFill="accent3" w:themeFillTint="66"/>
          </w:tcPr>
          <w:p w14:paraId="602EBC8D" w14:textId="771B1AB9" w:rsidR="00B90736" w:rsidRPr="00B41791" w:rsidRDefault="002F11D6" w:rsidP="00B90736">
            <w:pPr>
              <w:pStyle w:val="ListParagraph"/>
              <w:numPr>
                <w:ilvl w:val="0"/>
                <w:numId w:val="1"/>
              </w:numPr>
              <w:rPr>
                <w:rFonts w:ascii="Garamond" w:hAnsi="Garamond"/>
                <w:sz w:val="22"/>
                <w:szCs w:val="22"/>
                <w:lang w:val="en-GB"/>
              </w:rPr>
            </w:pPr>
            <w:r>
              <w:rPr>
                <w:rFonts w:ascii="Garamond" w:hAnsi="Garamond"/>
                <w:sz w:val="22"/>
                <w:szCs w:val="22"/>
                <w:lang w:val="en-GB"/>
              </w:rPr>
              <w:t>Not applicable</w:t>
            </w:r>
          </w:p>
        </w:tc>
        <w:tc>
          <w:tcPr>
            <w:tcW w:w="2797" w:type="pct"/>
            <w:shd w:val="clear" w:color="auto" w:fill="D6E3BC" w:themeFill="accent3" w:themeFillTint="66"/>
          </w:tcPr>
          <w:p w14:paraId="7C045572" w14:textId="619CF518" w:rsidR="00B90736" w:rsidRPr="00B41791" w:rsidRDefault="00B90736" w:rsidP="00B90736">
            <w:pPr>
              <w:pStyle w:val="ListParagraph"/>
              <w:rPr>
                <w:rFonts w:ascii="Garamond" w:hAnsi="Garamond"/>
                <w:sz w:val="22"/>
                <w:szCs w:val="22"/>
                <w:lang w:val="en-GB"/>
              </w:rPr>
            </w:pPr>
          </w:p>
        </w:tc>
      </w:tr>
      <w:tr w:rsidR="002C7471" w:rsidRPr="002F11D6" w14:paraId="1711B94E" w14:textId="77777777" w:rsidTr="00D44B59">
        <w:trPr>
          <w:cantSplit/>
        </w:trPr>
        <w:tc>
          <w:tcPr>
            <w:tcW w:w="488" w:type="pct"/>
            <w:vMerge/>
            <w:shd w:val="clear" w:color="auto" w:fill="D6E3BC" w:themeFill="accent3" w:themeFillTint="66"/>
            <w:vAlign w:val="center"/>
          </w:tcPr>
          <w:p w14:paraId="4B876A2A" w14:textId="77777777" w:rsidR="002C7471" w:rsidRPr="00B41791" w:rsidRDefault="002C7471" w:rsidP="00B90736">
            <w:pPr>
              <w:jc w:val="center"/>
              <w:rPr>
                <w:rFonts w:ascii="Garamond" w:hAnsi="Garamond"/>
                <w:b/>
                <w:sz w:val="22"/>
                <w:szCs w:val="22"/>
                <w:u w:val="single"/>
                <w:lang w:val="en-GB"/>
              </w:rPr>
            </w:pPr>
          </w:p>
        </w:tc>
        <w:tc>
          <w:tcPr>
            <w:tcW w:w="667" w:type="pct"/>
            <w:shd w:val="clear" w:color="auto" w:fill="D6E3BC" w:themeFill="accent3" w:themeFillTint="66"/>
          </w:tcPr>
          <w:p w14:paraId="1AA8F375" w14:textId="689508E5" w:rsidR="002C7471" w:rsidRPr="00B41791" w:rsidRDefault="002C7471" w:rsidP="002C7471">
            <w:pPr>
              <w:rPr>
                <w:rFonts w:ascii="Garamond" w:hAnsi="Garamond"/>
                <w:b/>
                <w:sz w:val="22"/>
                <w:szCs w:val="22"/>
                <w:lang w:val="en-GB"/>
              </w:rPr>
            </w:pPr>
            <w:r w:rsidRPr="00B41791">
              <w:rPr>
                <w:rFonts w:ascii="Garamond" w:hAnsi="Garamond"/>
                <w:b/>
                <w:sz w:val="22"/>
                <w:szCs w:val="22"/>
                <w:lang w:val="en-GB"/>
              </w:rPr>
              <w:t>A.5.b</w:t>
            </w:r>
          </w:p>
          <w:p w14:paraId="2500A201" w14:textId="69EB9A11" w:rsidR="002C7471" w:rsidRPr="00B41791" w:rsidRDefault="002C7471" w:rsidP="002C7471">
            <w:pPr>
              <w:rPr>
                <w:rFonts w:ascii="Garamond" w:hAnsi="Garamond"/>
                <w:b/>
                <w:sz w:val="22"/>
                <w:szCs w:val="22"/>
                <w:lang w:val="en-GB"/>
              </w:rPr>
            </w:pPr>
          </w:p>
        </w:tc>
        <w:tc>
          <w:tcPr>
            <w:tcW w:w="1048" w:type="pct"/>
            <w:shd w:val="clear" w:color="auto" w:fill="D6E3BC" w:themeFill="accent3" w:themeFillTint="66"/>
          </w:tcPr>
          <w:p w14:paraId="2453C48D" w14:textId="5B3F801D" w:rsidR="002C7471" w:rsidRPr="00B41791" w:rsidRDefault="002F11D6" w:rsidP="002C7471">
            <w:pPr>
              <w:pStyle w:val="ListParagraph"/>
              <w:numPr>
                <w:ilvl w:val="0"/>
                <w:numId w:val="1"/>
              </w:numPr>
              <w:rPr>
                <w:rFonts w:ascii="Garamond" w:hAnsi="Garamond"/>
                <w:sz w:val="22"/>
                <w:szCs w:val="22"/>
                <w:lang w:val="en-GB"/>
              </w:rPr>
            </w:pPr>
            <w:r>
              <w:rPr>
                <w:rFonts w:ascii="Garamond" w:hAnsi="Garamond"/>
                <w:sz w:val="22"/>
                <w:szCs w:val="22"/>
                <w:lang w:val="en-GB"/>
              </w:rPr>
              <w:t>Not applicable</w:t>
            </w:r>
          </w:p>
        </w:tc>
        <w:tc>
          <w:tcPr>
            <w:tcW w:w="2797" w:type="pct"/>
            <w:shd w:val="clear" w:color="auto" w:fill="D6E3BC" w:themeFill="accent3" w:themeFillTint="66"/>
          </w:tcPr>
          <w:p w14:paraId="3CA813F0" w14:textId="77777777" w:rsidR="002C7471" w:rsidRPr="00B41791" w:rsidRDefault="002C7471" w:rsidP="00B90736">
            <w:pPr>
              <w:rPr>
                <w:rFonts w:ascii="Garamond" w:hAnsi="Garamond"/>
                <w:b/>
                <w:sz w:val="22"/>
                <w:szCs w:val="22"/>
                <w:lang w:val="en-GB"/>
              </w:rPr>
            </w:pPr>
          </w:p>
        </w:tc>
      </w:tr>
      <w:tr w:rsidR="00B90736" w:rsidRPr="002F11D6" w14:paraId="39DB8416" w14:textId="77777777" w:rsidTr="00D44B59">
        <w:trPr>
          <w:cantSplit/>
        </w:trPr>
        <w:tc>
          <w:tcPr>
            <w:tcW w:w="488" w:type="pct"/>
            <w:vMerge/>
            <w:shd w:val="clear" w:color="auto" w:fill="D6E3BC" w:themeFill="accent3" w:themeFillTint="66"/>
            <w:vAlign w:val="center"/>
          </w:tcPr>
          <w:p w14:paraId="6D46AB8A" w14:textId="77777777" w:rsidR="00B90736" w:rsidRPr="00B41791" w:rsidRDefault="00B90736" w:rsidP="00B90736">
            <w:pPr>
              <w:jc w:val="center"/>
              <w:rPr>
                <w:rFonts w:ascii="Garamond" w:hAnsi="Garamond"/>
                <w:b/>
                <w:sz w:val="22"/>
                <w:szCs w:val="22"/>
                <w:u w:val="single"/>
                <w:lang w:val="en-GB"/>
              </w:rPr>
            </w:pPr>
          </w:p>
        </w:tc>
        <w:tc>
          <w:tcPr>
            <w:tcW w:w="667" w:type="pct"/>
            <w:shd w:val="clear" w:color="auto" w:fill="D6E3BC" w:themeFill="accent3" w:themeFillTint="66"/>
          </w:tcPr>
          <w:p w14:paraId="71100833" w14:textId="1AB4E5BE"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A.6.</w:t>
            </w:r>
          </w:p>
          <w:p w14:paraId="4B2FB7D5" w14:textId="3167C858" w:rsidR="00B90736" w:rsidRPr="00B41791" w:rsidRDefault="00B90736" w:rsidP="00B90736">
            <w:pPr>
              <w:rPr>
                <w:rFonts w:ascii="Garamond" w:hAnsi="Garamond"/>
                <w:b/>
                <w:sz w:val="22"/>
                <w:szCs w:val="22"/>
                <w:lang w:val="en-GB"/>
              </w:rPr>
            </w:pPr>
          </w:p>
        </w:tc>
        <w:tc>
          <w:tcPr>
            <w:tcW w:w="1048" w:type="pct"/>
            <w:shd w:val="clear" w:color="auto" w:fill="D6E3BC" w:themeFill="accent3" w:themeFillTint="66"/>
          </w:tcPr>
          <w:p w14:paraId="00AC3309" w14:textId="1D037868" w:rsidR="00B90736" w:rsidRPr="00B41791" w:rsidRDefault="002F11D6" w:rsidP="00B90736">
            <w:pPr>
              <w:pStyle w:val="ListParagraph"/>
              <w:numPr>
                <w:ilvl w:val="0"/>
                <w:numId w:val="1"/>
              </w:numPr>
              <w:rPr>
                <w:rFonts w:ascii="Garamond" w:hAnsi="Garamond"/>
                <w:sz w:val="22"/>
                <w:szCs w:val="22"/>
                <w:lang w:val="en-GB"/>
              </w:rPr>
            </w:pPr>
            <w:r>
              <w:rPr>
                <w:rFonts w:ascii="Garamond" w:hAnsi="Garamond"/>
                <w:sz w:val="22"/>
                <w:szCs w:val="22"/>
                <w:lang w:val="en-GB"/>
              </w:rPr>
              <w:t>Not applicable</w:t>
            </w:r>
          </w:p>
        </w:tc>
        <w:tc>
          <w:tcPr>
            <w:tcW w:w="2797" w:type="pct"/>
            <w:shd w:val="clear" w:color="auto" w:fill="D6E3BC" w:themeFill="accent3" w:themeFillTint="66"/>
          </w:tcPr>
          <w:p w14:paraId="692E8CC6" w14:textId="403183F6" w:rsidR="00B90736" w:rsidRPr="00B41791" w:rsidRDefault="00B90736" w:rsidP="00B90736">
            <w:pPr>
              <w:pStyle w:val="ListParagraph"/>
              <w:ind w:left="360"/>
              <w:rPr>
                <w:rFonts w:ascii="Garamond" w:hAnsi="Garamond"/>
                <w:sz w:val="22"/>
                <w:szCs w:val="22"/>
                <w:lang w:val="en-GB"/>
              </w:rPr>
            </w:pPr>
          </w:p>
        </w:tc>
      </w:tr>
      <w:tr w:rsidR="00B90736" w:rsidRPr="00D207F7" w14:paraId="0C02C0EA" w14:textId="77777777" w:rsidTr="00D44B59">
        <w:trPr>
          <w:cantSplit/>
        </w:trPr>
        <w:tc>
          <w:tcPr>
            <w:tcW w:w="488" w:type="pct"/>
            <w:vMerge/>
            <w:shd w:val="clear" w:color="auto" w:fill="D6E3BC" w:themeFill="accent3" w:themeFillTint="66"/>
            <w:vAlign w:val="center"/>
          </w:tcPr>
          <w:p w14:paraId="586ED738" w14:textId="77777777" w:rsidR="00B90736" w:rsidRPr="00B41791" w:rsidRDefault="00B90736" w:rsidP="00B90736">
            <w:pPr>
              <w:jc w:val="center"/>
              <w:rPr>
                <w:rFonts w:ascii="Garamond" w:hAnsi="Garamond"/>
                <w:b/>
                <w:sz w:val="22"/>
                <w:szCs w:val="22"/>
                <w:u w:val="single"/>
                <w:lang w:val="en-GB"/>
              </w:rPr>
            </w:pPr>
          </w:p>
        </w:tc>
        <w:tc>
          <w:tcPr>
            <w:tcW w:w="667" w:type="pct"/>
            <w:shd w:val="clear" w:color="auto" w:fill="D6E3BC" w:themeFill="accent3" w:themeFillTint="66"/>
          </w:tcPr>
          <w:p w14:paraId="0974FBDF"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A.7.</w:t>
            </w:r>
          </w:p>
          <w:p w14:paraId="2F4358F6" w14:textId="1215CB14" w:rsidR="00B90736" w:rsidRPr="00B41791" w:rsidRDefault="00B90736" w:rsidP="00BB03A0">
            <w:pPr>
              <w:rPr>
                <w:rFonts w:ascii="Garamond" w:hAnsi="Garamond"/>
                <w:b/>
                <w:sz w:val="22"/>
                <w:szCs w:val="22"/>
                <w:lang w:val="en-GB"/>
              </w:rPr>
            </w:pPr>
            <w:r w:rsidRPr="00B41791">
              <w:rPr>
                <w:rFonts w:ascii="Garamond" w:hAnsi="Garamond"/>
                <w:b/>
                <w:sz w:val="22"/>
                <w:szCs w:val="22"/>
                <w:lang w:val="en-GB"/>
              </w:rPr>
              <w:t>Audit</w:t>
            </w:r>
          </w:p>
        </w:tc>
        <w:tc>
          <w:tcPr>
            <w:tcW w:w="1048" w:type="pct"/>
            <w:shd w:val="clear" w:color="auto" w:fill="D6E3BC" w:themeFill="accent3" w:themeFillTint="66"/>
          </w:tcPr>
          <w:p w14:paraId="45B89222" w14:textId="155438F0"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Auditor’s fee</w:t>
            </w:r>
          </w:p>
        </w:tc>
        <w:tc>
          <w:tcPr>
            <w:tcW w:w="2797" w:type="pct"/>
            <w:shd w:val="clear" w:color="auto" w:fill="D6E3BC" w:themeFill="accent3" w:themeFillTint="66"/>
          </w:tcPr>
          <w:p w14:paraId="45FA105B" w14:textId="22F469D3" w:rsidR="00BB03A0" w:rsidRPr="00B41791" w:rsidRDefault="00B90736" w:rsidP="00BB03A0">
            <w:pPr>
              <w:pStyle w:val="ListParagraph"/>
              <w:numPr>
                <w:ilvl w:val="0"/>
                <w:numId w:val="1"/>
              </w:numPr>
              <w:rPr>
                <w:rFonts w:ascii="Garamond" w:hAnsi="Garamond"/>
                <w:sz w:val="22"/>
                <w:szCs w:val="22"/>
                <w:lang w:val="en-GB"/>
              </w:rPr>
            </w:pPr>
            <w:r w:rsidRPr="00B41791">
              <w:rPr>
                <w:rFonts w:ascii="Garamond" w:hAnsi="Garamond"/>
                <w:sz w:val="22"/>
                <w:szCs w:val="22"/>
                <w:lang w:val="en-GB"/>
              </w:rPr>
              <w:t>Auditor’s fee related to programme financial audit exclusively.</w:t>
            </w:r>
          </w:p>
          <w:p w14:paraId="679AD001" w14:textId="74BB9DDA" w:rsidR="00BB03A0" w:rsidRPr="00B41791" w:rsidRDefault="00BB03A0" w:rsidP="00BB03A0">
            <w:pPr>
              <w:pStyle w:val="ListParagraph"/>
              <w:numPr>
                <w:ilvl w:val="0"/>
                <w:numId w:val="1"/>
              </w:numPr>
              <w:rPr>
                <w:rFonts w:ascii="Garamond" w:hAnsi="Garamond"/>
                <w:sz w:val="22"/>
                <w:szCs w:val="22"/>
                <w:lang w:val="en-GB"/>
              </w:rPr>
            </w:pPr>
            <w:r w:rsidRPr="00B41791">
              <w:rPr>
                <w:rFonts w:ascii="Garamond" w:hAnsi="Garamond"/>
                <w:sz w:val="22"/>
                <w:szCs w:val="22"/>
                <w:lang w:val="en-GB"/>
              </w:rPr>
              <w:t>C</w:t>
            </w:r>
            <w:r w:rsidR="00905193" w:rsidRPr="00B41791">
              <w:rPr>
                <w:rFonts w:ascii="Garamond" w:hAnsi="Garamond"/>
                <w:sz w:val="22"/>
                <w:szCs w:val="22"/>
                <w:lang w:val="en-GB"/>
              </w:rPr>
              <w:t xml:space="preserve">onsidered </w:t>
            </w:r>
            <w:r w:rsidR="00B41791" w:rsidRPr="00B41791">
              <w:rPr>
                <w:rFonts w:ascii="Garamond" w:hAnsi="Garamond"/>
                <w:sz w:val="22"/>
                <w:szCs w:val="22"/>
                <w:lang w:val="en-GB"/>
              </w:rPr>
              <w:t xml:space="preserve">as </w:t>
            </w:r>
            <w:r w:rsidR="00905193" w:rsidRPr="00B41791">
              <w:rPr>
                <w:rFonts w:ascii="Garamond" w:hAnsi="Garamond"/>
                <w:sz w:val="22"/>
                <w:szCs w:val="22"/>
                <w:lang w:val="en-GB"/>
              </w:rPr>
              <w:t>a</w:t>
            </w:r>
            <w:r w:rsidRPr="00B41791">
              <w:rPr>
                <w:rFonts w:ascii="Garamond" w:hAnsi="Garamond"/>
                <w:sz w:val="22"/>
                <w:szCs w:val="22"/>
                <w:lang w:val="en-GB"/>
              </w:rPr>
              <w:t xml:space="preserve"> HQ</w:t>
            </w:r>
            <w:r w:rsidR="00874EBA" w:rsidRPr="00B41791">
              <w:rPr>
                <w:rFonts w:ascii="Garamond" w:hAnsi="Garamond"/>
                <w:sz w:val="22"/>
                <w:szCs w:val="22"/>
                <w:lang w:val="en-GB"/>
              </w:rPr>
              <w:t xml:space="preserve"> level</w:t>
            </w:r>
            <w:r w:rsidRPr="00B41791">
              <w:rPr>
                <w:rFonts w:ascii="Garamond" w:hAnsi="Garamond"/>
                <w:sz w:val="22"/>
                <w:szCs w:val="22"/>
                <w:lang w:val="en-GB"/>
              </w:rPr>
              <w:t xml:space="preserve"> cost (local audit of local partners should be included in partner budgets, A.2.).</w:t>
            </w:r>
          </w:p>
          <w:p w14:paraId="54CB081A" w14:textId="20D04316" w:rsidR="00B90736" w:rsidRPr="00B41791" w:rsidRDefault="00B90736" w:rsidP="00B90736">
            <w:pPr>
              <w:pStyle w:val="ListParagraph"/>
              <w:rPr>
                <w:rFonts w:ascii="Garamond" w:hAnsi="Garamond"/>
                <w:sz w:val="22"/>
                <w:szCs w:val="22"/>
                <w:lang w:val="en-GB"/>
              </w:rPr>
            </w:pPr>
          </w:p>
        </w:tc>
      </w:tr>
      <w:tr w:rsidR="00B90736" w:rsidRPr="00D207F7" w14:paraId="318151EE" w14:textId="77777777" w:rsidTr="00602C5D">
        <w:trPr>
          <w:cantSplit/>
        </w:trPr>
        <w:tc>
          <w:tcPr>
            <w:tcW w:w="5000" w:type="pct"/>
            <w:gridSpan w:val="4"/>
            <w:shd w:val="clear" w:color="auto" w:fill="DAEEF3" w:themeFill="accent5" w:themeFillTint="33"/>
            <w:vAlign w:val="center"/>
          </w:tcPr>
          <w:p w14:paraId="28BC2DD6" w14:textId="77777777" w:rsidR="00B90736" w:rsidRPr="00B41791" w:rsidRDefault="00B90736" w:rsidP="00B90736">
            <w:pPr>
              <w:pStyle w:val="ListParagraph"/>
              <w:rPr>
                <w:rFonts w:ascii="Garamond" w:hAnsi="Garamond"/>
                <w:sz w:val="22"/>
                <w:szCs w:val="22"/>
                <w:lang w:val="en-GB"/>
              </w:rPr>
            </w:pPr>
            <w:r w:rsidRPr="00B41791">
              <w:rPr>
                <w:rFonts w:ascii="Garamond" w:hAnsi="Garamond"/>
                <w:b/>
                <w:sz w:val="22"/>
                <w:szCs w:val="22"/>
                <w:lang w:val="en-GB"/>
              </w:rPr>
              <w:t>INDIRECT COSTS</w:t>
            </w:r>
            <w:r w:rsidRPr="00B41791">
              <w:rPr>
                <w:rFonts w:ascii="Garamond" w:hAnsi="Garamond"/>
                <w:sz w:val="22"/>
                <w:szCs w:val="22"/>
                <w:lang w:val="en-GB"/>
              </w:rPr>
              <w:t xml:space="preserve"> (as defined by the Money Where It Counts protocol) are the costs of all necessary and reasonable inputs associated with functions, which are directly necessary to manage the </w:t>
            </w:r>
            <w:proofErr w:type="gramStart"/>
            <w:r w:rsidRPr="00B41791">
              <w:rPr>
                <w:rFonts w:ascii="Garamond" w:hAnsi="Garamond"/>
                <w:sz w:val="22"/>
                <w:szCs w:val="22"/>
                <w:lang w:val="en-GB"/>
              </w:rPr>
              <w:t>agency as a whole, provide</w:t>
            </w:r>
            <w:proofErr w:type="gramEnd"/>
            <w:r w:rsidRPr="00B41791">
              <w:rPr>
                <w:rFonts w:ascii="Garamond" w:hAnsi="Garamond"/>
                <w:sz w:val="22"/>
                <w:szCs w:val="22"/>
                <w:lang w:val="en-GB"/>
              </w:rPr>
              <w:t xml:space="preserve"> oversight over all its activities and put into place the overarching policies, frameworks and systems that enable it to operate. It is not practicable to relate indirect costs to individual funding arrangements directly, but without the functions they represent, programmes and projects could not be delivered effectively, efficiently, on time, and safely.</w:t>
            </w:r>
          </w:p>
          <w:p w14:paraId="52768A72" w14:textId="6D491BCB" w:rsidR="00B90736" w:rsidRPr="00B41791" w:rsidRDefault="00B90736" w:rsidP="00B90736">
            <w:pPr>
              <w:pStyle w:val="ListParagraph"/>
              <w:rPr>
                <w:rFonts w:ascii="Garamond" w:hAnsi="Garamond"/>
                <w:sz w:val="22"/>
                <w:szCs w:val="22"/>
                <w:lang w:val="en-GB"/>
              </w:rPr>
            </w:pPr>
          </w:p>
        </w:tc>
      </w:tr>
      <w:tr w:rsidR="00B90736" w:rsidRPr="00D207F7" w14:paraId="5B10FDA4" w14:textId="21C00248" w:rsidTr="00D44B59">
        <w:trPr>
          <w:cantSplit/>
          <w:trHeight w:val="70"/>
        </w:trPr>
        <w:tc>
          <w:tcPr>
            <w:tcW w:w="488" w:type="pct"/>
            <w:shd w:val="clear" w:color="auto" w:fill="DAEEF3" w:themeFill="accent5" w:themeFillTint="33"/>
            <w:vAlign w:val="center"/>
          </w:tcPr>
          <w:p w14:paraId="3C3C7F34" w14:textId="77777777" w:rsidR="00B90736" w:rsidRPr="00B41791" w:rsidRDefault="00B90736" w:rsidP="00B90736">
            <w:pPr>
              <w:rPr>
                <w:rFonts w:ascii="Garamond" w:hAnsi="Garamond"/>
                <w:b/>
                <w:sz w:val="22"/>
                <w:szCs w:val="22"/>
                <w:u w:val="single"/>
                <w:lang w:val="en-GB"/>
              </w:rPr>
            </w:pPr>
            <w:r w:rsidRPr="00B41791">
              <w:rPr>
                <w:rFonts w:ascii="Garamond" w:hAnsi="Garamond"/>
                <w:b/>
                <w:sz w:val="22"/>
                <w:szCs w:val="22"/>
                <w:u w:val="single"/>
                <w:lang w:val="en-GB"/>
              </w:rPr>
              <w:t>B.</w:t>
            </w:r>
          </w:p>
          <w:p w14:paraId="3CEF8AE7" w14:textId="77777777" w:rsidR="00B90736" w:rsidRPr="00B41791" w:rsidRDefault="00B90736" w:rsidP="00B90736">
            <w:pPr>
              <w:rPr>
                <w:rFonts w:ascii="Garamond" w:hAnsi="Garamond"/>
                <w:b/>
                <w:sz w:val="22"/>
                <w:szCs w:val="22"/>
                <w:u w:val="single"/>
                <w:lang w:val="en-GB"/>
              </w:rPr>
            </w:pPr>
          </w:p>
          <w:p w14:paraId="62DA02DE" w14:textId="3A2BC9F5" w:rsidR="00B90736" w:rsidRPr="00B41791" w:rsidRDefault="00B90736" w:rsidP="00B90736">
            <w:pPr>
              <w:rPr>
                <w:rFonts w:ascii="Garamond" w:hAnsi="Garamond"/>
                <w:b/>
                <w:sz w:val="22"/>
                <w:szCs w:val="22"/>
                <w:u w:val="single"/>
                <w:lang w:val="en-GB"/>
              </w:rPr>
            </w:pPr>
            <w:r w:rsidRPr="00B41791">
              <w:rPr>
                <w:rFonts w:ascii="Garamond" w:hAnsi="Garamond"/>
                <w:b/>
                <w:sz w:val="22"/>
                <w:szCs w:val="22"/>
                <w:u w:val="single"/>
                <w:lang w:val="en-GB"/>
              </w:rPr>
              <w:t>Indirect costs.</w:t>
            </w:r>
          </w:p>
        </w:tc>
        <w:tc>
          <w:tcPr>
            <w:tcW w:w="667" w:type="pct"/>
            <w:shd w:val="clear" w:color="auto" w:fill="DAEEF3" w:themeFill="accent5" w:themeFillTint="33"/>
          </w:tcPr>
          <w:p w14:paraId="53B8681F"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 xml:space="preserve">B.1. </w:t>
            </w:r>
          </w:p>
          <w:p w14:paraId="7B7BEFCC" w14:textId="77777777" w:rsidR="00B90736" w:rsidRPr="00B41791" w:rsidRDefault="00B90736" w:rsidP="00B90736">
            <w:pPr>
              <w:rPr>
                <w:rFonts w:ascii="Garamond" w:hAnsi="Garamond"/>
                <w:b/>
                <w:sz w:val="22"/>
                <w:szCs w:val="22"/>
                <w:lang w:val="en-GB"/>
              </w:rPr>
            </w:pPr>
          </w:p>
          <w:p w14:paraId="60ACD856" w14:textId="3EAB239F" w:rsidR="00B90736" w:rsidRPr="00B41791" w:rsidRDefault="00B90736" w:rsidP="00B90736">
            <w:pPr>
              <w:rPr>
                <w:rFonts w:ascii="Garamond" w:hAnsi="Garamond"/>
                <w:b/>
                <w:sz w:val="22"/>
                <w:szCs w:val="22"/>
                <w:lang w:val="en-GB"/>
              </w:rPr>
            </w:pPr>
            <w:proofErr w:type="spellStart"/>
            <w:r w:rsidRPr="00B41791">
              <w:rPr>
                <w:rFonts w:ascii="Garamond" w:hAnsi="Garamond"/>
                <w:b/>
                <w:sz w:val="22"/>
                <w:szCs w:val="22"/>
                <w:lang w:val="en-GB"/>
              </w:rPr>
              <w:t>Administra-tion</w:t>
            </w:r>
            <w:proofErr w:type="spellEnd"/>
            <w:r w:rsidRPr="00B41791">
              <w:rPr>
                <w:rFonts w:ascii="Garamond" w:hAnsi="Garamond"/>
                <w:b/>
                <w:sz w:val="22"/>
                <w:szCs w:val="22"/>
                <w:lang w:val="en-GB"/>
              </w:rPr>
              <w:t xml:space="preserve"> fee.</w:t>
            </w:r>
          </w:p>
        </w:tc>
        <w:tc>
          <w:tcPr>
            <w:tcW w:w="1048" w:type="pct"/>
            <w:shd w:val="clear" w:color="auto" w:fill="DAEEF3" w:themeFill="accent5" w:themeFillTint="33"/>
          </w:tcPr>
          <w:p w14:paraId="61F44557" w14:textId="77777777" w:rsidR="00B90736" w:rsidRPr="00B41791" w:rsidRDefault="00B90736" w:rsidP="00B90736">
            <w:pPr>
              <w:rPr>
                <w:rFonts w:ascii="Garamond" w:hAnsi="Garamond"/>
                <w:sz w:val="22"/>
                <w:szCs w:val="22"/>
                <w:lang w:val="en-GB"/>
              </w:rPr>
            </w:pPr>
            <w:r w:rsidRPr="00B41791">
              <w:rPr>
                <w:rFonts w:ascii="Garamond" w:hAnsi="Garamond"/>
                <w:sz w:val="22"/>
                <w:szCs w:val="22"/>
                <w:lang w:val="en-GB"/>
              </w:rPr>
              <w:t>No specification needed.</w:t>
            </w:r>
          </w:p>
        </w:tc>
        <w:tc>
          <w:tcPr>
            <w:tcW w:w="2797" w:type="pct"/>
            <w:shd w:val="clear" w:color="auto" w:fill="DAEEF3" w:themeFill="accent5" w:themeFillTint="33"/>
          </w:tcPr>
          <w:p w14:paraId="18E1692F"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Guidance and thresholds:</w:t>
            </w:r>
          </w:p>
          <w:p w14:paraId="7314FC3C" w14:textId="67DCE75A"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No specification needed.</w:t>
            </w:r>
          </w:p>
          <w:p w14:paraId="071D7DA4" w14:textId="3942DE96"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Max 7 % of actual direct cost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excl. unallocated flexible funds that are unassigned by end of year).</w:t>
            </w:r>
          </w:p>
          <w:p w14:paraId="365E0449" w14:textId="2A8F599E"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Non-activity specific costs,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costs, which are not a result of or linked to an individual development programme/project.</w:t>
            </w:r>
          </w:p>
          <w:p w14:paraId="574B9EC0" w14:textId="385D055D"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Considered as a HQ level cost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an expenditure in Denmark).</w:t>
            </w:r>
          </w:p>
          <w:p w14:paraId="40B6879F" w14:textId="77777777" w:rsidR="00B90736" w:rsidRPr="00B41791" w:rsidRDefault="00B90736" w:rsidP="00B90736">
            <w:pPr>
              <w:rPr>
                <w:rFonts w:ascii="Garamond" w:hAnsi="Garamond"/>
                <w:sz w:val="22"/>
                <w:szCs w:val="22"/>
                <w:lang w:val="en-GB"/>
              </w:rPr>
            </w:pPr>
          </w:p>
          <w:p w14:paraId="07EE0FEE" w14:textId="323A1DA3"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The following costs are typically considered to be covered by the administrative fee:</w:t>
            </w:r>
          </w:p>
          <w:p w14:paraId="535C7686" w14:textId="0E46E8B2"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Administration and accounting of the organisation itself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not related to program activities).</w:t>
            </w:r>
          </w:p>
          <w:p w14:paraId="5A218E0D" w14:textId="60B047BD"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Visits and monitoring visits not part of activity-specific monitoring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activity-specific monitoring may be included in A.1 or A.3.).</w:t>
            </w:r>
          </w:p>
          <w:p w14:paraId="54536B1A" w14:textId="77F4BE09"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Recruitment of non-activity-specific personnel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recruitment of activity-specific personnel and essential support staff may be included in A.1 or A.3.).</w:t>
            </w:r>
          </w:p>
          <w:p w14:paraId="12AF9E54" w14:textId="5E51D319"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Contact/dialogue with the MFA (other than participation in coordination of activities financed under the MFA grant).</w:t>
            </w:r>
          </w:p>
          <w:p w14:paraId="557575E4" w14:textId="0B5359D8"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lastRenderedPageBreak/>
              <w:t>Fund raising for programme related co funding related to funding arrangement.</w:t>
            </w:r>
          </w:p>
          <w:p w14:paraId="7659BFA6" w14:textId="3B403972"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Planning of applications and negotiating proposals.</w:t>
            </w:r>
          </w:p>
          <w:p w14:paraId="1CB78B8E" w14:textId="73BD8011"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General compliance and administrative and legislative reporting tasks in relation to the organisation (</w:t>
            </w:r>
            <w:proofErr w:type="gramStart"/>
            <w:r w:rsidRPr="00B41791">
              <w:rPr>
                <w:rFonts w:ascii="Garamond" w:hAnsi="Garamond"/>
                <w:sz w:val="22"/>
                <w:szCs w:val="22"/>
                <w:lang w:val="en-GB"/>
              </w:rPr>
              <w:t>e.g.</w:t>
            </w:r>
            <w:proofErr w:type="gramEnd"/>
            <w:r w:rsidRPr="00B41791">
              <w:rPr>
                <w:rFonts w:ascii="Garamond" w:hAnsi="Garamond"/>
                <w:sz w:val="22"/>
                <w:szCs w:val="22"/>
                <w:lang w:val="en-GB"/>
              </w:rPr>
              <w:t xml:space="preserve"> VAT, audit, legal).</w:t>
            </w:r>
          </w:p>
          <w:p w14:paraId="356C417B" w14:textId="7BBF12FA"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General budget and accounts tasks not related to the programmes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program specific budget and accounting tasks are included in A.1 / A.3. according to actual time registration).</w:t>
            </w:r>
          </w:p>
          <w:p w14:paraId="1B7FF5E5" w14:textId="5E159171"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Involvement of the organisation’s leadership in the general governance and cooperation (by leadership is to be understood the general secretary/director and members of the board/executive committee not involved in activity specific tasks).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only activity specific involvement documented by time registration may be included in A.1. or A.3.).</w:t>
            </w:r>
          </w:p>
          <w:p w14:paraId="75DD7FD4" w14:textId="77777777" w:rsidR="00B90736" w:rsidRPr="00B41791" w:rsidRDefault="00B90736" w:rsidP="00B90736">
            <w:pPr>
              <w:rPr>
                <w:rFonts w:ascii="Garamond" w:hAnsi="Garamond"/>
                <w:sz w:val="22"/>
                <w:szCs w:val="22"/>
                <w:lang w:val="en-GB"/>
              </w:rPr>
            </w:pPr>
          </w:p>
          <w:p w14:paraId="05DE382D" w14:textId="57922E88"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Indirect cost functions enable the organisation to deliver effectively and operate professionally. Enabling functions include:</w:t>
            </w:r>
          </w:p>
          <w:p w14:paraId="2F707B5E" w14:textId="6CFB51A2"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Maintaining the organisation legally in the jurisdiction in which it is constituted.</w:t>
            </w:r>
          </w:p>
          <w:p w14:paraId="56877A5B" w14:textId="2AC3AA7E"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Governing and managing the organisation and ensuring that it is appropriately directed and well controlled.</w:t>
            </w:r>
          </w:p>
          <w:p w14:paraId="4FA8B6DE" w14:textId="28F719BA"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Ensuring the organisation’s overall compliance with applicable, laws, regulations and other requirements in its home country or countries.</w:t>
            </w:r>
          </w:p>
          <w:p w14:paraId="50B6EE1C" w14:textId="6BAB15F0"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Developing, maintaining and applying the organisational frameworks and policies required to enable the organisation to operate globally, including but not limited </w:t>
            </w:r>
            <w:proofErr w:type="gramStart"/>
            <w:r w:rsidRPr="00B41791">
              <w:rPr>
                <w:rFonts w:ascii="Garamond" w:hAnsi="Garamond"/>
                <w:sz w:val="22"/>
                <w:szCs w:val="22"/>
                <w:lang w:val="en-GB"/>
              </w:rPr>
              <w:t>to:</w:t>
            </w:r>
            <w:proofErr w:type="gramEnd"/>
            <w:r w:rsidRPr="00B41791">
              <w:rPr>
                <w:rFonts w:ascii="Garamond" w:hAnsi="Garamond"/>
                <w:sz w:val="22"/>
                <w:szCs w:val="22"/>
                <w:lang w:val="en-GB"/>
              </w:rPr>
              <w:t xml:space="preserve"> risk management policy and framework, the procurement policy, the financial control policies and frameworks, the employment policies, the due diligence framework, other necessary compliance policies, the quality control policies and frameworks.</w:t>
            </w:r>
          </w:p>
          <w:p w14:paraId="6B4EC50A" w14:textId="4375896E"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Developing and maintaining the global systems and network required to ensure the effective and efficient delivery of the organisation’s functions </w:t>
            </w:r>
            <w:proofErr w:type="gramStart"/>
            <w:r w:rsidRPr="00B41791">
              <w:rPr>
                <w:rFonts w:ascii="Garamond" w:hAnsi="Garamond"/>
                <w:sz w:val="22"/>
                <w:szCs w:val="22"/>
                <w:lang w:val="en-GB"/>
              </w:rPr>
              <w:t>e.g.</w:t>
            </w:r>
            <w:proofErr w:type="gramEnd"/>
            <w:r w:rsidRPr="00B41791">
              <w:rPr>
                <w:rFonts w:ascii="Garamond" w:hAnsi="Garamond"/>
                <w:sz w:val="22"/>
                <w:szCs w:val="22"/>
                <w:lang w:val="en-GB"/>
              </w:rPr>
              <w:t xml:space="preserve"> the underlying global communications network and security and communications platforms.</w:t>
            </w:r>
          </w:p>
          <w:p w14:paraId="50BB03F2" w14:textId="41064F15"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General engagement and administration related to the international alliance membership.</w:t>
            </w:r>
          </w:p>
          <w:p w14:paraId="2A30B940" w14:textId="77777777"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 xml:space="preserve">Preparing, </w:t>
            </w:r>
            <w:proofErr w:type="gramStart"/>
            <w:r w:rsidRPr="00B41791">
              <w:rPr>
                <w:rFonts w:ascii="Garamond" w:hAnsi="Garamond"/>
                <w:sz w:val="22"/>
                <w:szCs w:val="22"/>
                <w:lang w:val="en-GB"/>
              </w:rPr>
              <w:t>reviewing</w:t>
            </w:r>
            <w:proofErr w:type="gramEnd"/>
            <w:r w:rsidRPr="00B41791">
              <w:rPr>
                <w:rFonts w:ascii="Garamond" w:hAnsi="Garamond"/>
                <w:sz w:val="22"/>
                <w:szCs w:val="22"/>
                <w:lang w:val="en-GB"/>
              </w:rPr>
              <w:t xml:space="preserve"> and acting upon financial and operational performance reports for the organisation as a whole.</w:t>
            </w:r>
          </w:p>
          <w:p w14:paraId="4D4494E5" w14:textId="3851838E" w:rsidR="00B90736" w:rsidRPr="00B41791" w:rsidRDefault="00B90736" w:rsidP="00B90736">
            <w:pPr>
              <w:pStyle w:val="ListParagraph"/>
              <w:ind w:left="360"/>
              <w:rPr>
                <w:rFonts w:ascii="Garamond" w:hAnsi="Garamond"/>
                <w:sz w:val="22"/>
                <w:szCs w:val="22"/>
                <w:lang w:val="en-GB"/>
              </w:rPr>
            </w:pPr>
          </w:p>
        </w:tc>
      </w:tr>
      <w:tr w:rsidR="00B90736" w:rsidRPr="00D207F7" w14:paraId="3510A22B" w14:textId="77777777" w:rsidTr="00602C5D">
        <w:trPr>
          <w:cantSplit/>
          <w:trHeight w:val="70"/>
        </w:trPr>
        <w:tc>
          <w:tcPr>
            <w:tcW w:w="5000" w:type="pct"/>
            <w:gridSpan w:val="4"/>
            <w:shd w:val="clear" w:color="auto" w:fill="F2DBDB" w:themeFill="accent2" w:themeFillTint="33"/>
            <w:vAlign w:val="center"/>
          </w:tcPr>
          <w:p w14:paraId="38758520" w14:textId="68B51851" w:rsidR="00B90736" w:rsidRPr="00B41791" w:rsidRDefault="00B90736" w:rsidP="00B90736">
            <w:pPr>
              <w:pStyle w:val="ListParagraph"/>
              <w:ind w:left="360"/>
              <w:rPr>
                <w:rFonts w:ascii="Garamond" w:hAnsi="Garamond"/>
                <w:sz w:val="22"/>
                <w:szCs w:val="22"/>
                <w:lang w:val="en-GB"/>
              </w:rPr>
            </w:pPr>
            <w:r w:rsidRPr="00B41791">
              <w:rPr>
                <w:rFonts w:ascii="Garamond" w:hAnsi="Garamond"/>
                <w:b/>
                <w:sz w:val="22"/>
                <w:szCs w:val="22"/>
                <w:lang w:val="en-GB"/>
              </w:rPr>
              <w:lastRenderedPageBreak/>
              <w:t>INELIGIBLE COSTS</w:t>
            </w:r>
            <w:r w:rsidRPr="00B41791">
              <w:rPr>
                <w:rFonts w:ascii="Garamond" w:hAnsi="Garamond"/>
                <w:sz w:val="22"/>
                <w:szCs w:val="22"/>
                <w:lang w:val="en-GB"/>
              </w:rPr>
              <w:t xml:space="preserve"> (as defined by the Money Where It Counts protocol) are the costs, which are not accepted for funding under the funding arrangement.</w:t>
            </w:r>
          </w:p>
          <w:p w14:paraId="17911CF5" w14:textId="615296F1" w:rsidR="00B90736" w:rsidRPr="00B41791" w:rsidRDefault="00B90736" w:rsidP="00B90736">
            <w:pPr>
              <w:pStyle w:val="ListParagraph"/>
              <w:ind w:left="360"/>
              <w:rPr>
                <w:rFonts w:ascii="Garamond" w:hAnsi="Garamond"/>
                <w:sz w:val="22"/>
                <w:szCs w:val="22"/>
                <w:lang w:val="en-GB"/>
              </w:rPr>
            </w:pPr>
            <w:r w:rsidRPr="00B41791">
              <w:rPr>
                <w:rFonts w:ascii="Garamond" w:hAnsi="Garamond"/>
                <w:sz w:val="22"/>
                <w:szCs w:val="22"/>
                <w:lang w:val="en-GB"/>
              </w:rPr>
              <w:t xml:space="preserve"> </w:t>
            </w:r>
          </w:p>
        </w:tc>
      </w:tr>
      <w:tr w:rsidR="00B90736" w:rsidRPr="00B022C5" w14:paraId="48CB18B1" w14:textId="77777777" w:rsidTr="00D44B59">
        <w:trPr>
          <w:cantSplit/>
          <w:trHeight w:val="70"/>
        </w:trPr>
        <w:tc>
          <w:tcPr>
            <w:tcW w:w="488" w:type="pct"/>
            <w:shd w:val="clear" w:color="auto" w:fill="F2DBDB" w:themeFill="accent2" w:themeFillTint="33"/>
            <w:vAlign w:val="center"/>
          </w:tcPr>
          <w:p w14:paraId="1E5E3AE8" w14:textId="54C49908" w:rsidR="00B90736" w:rsidRPr="00B41791" w:rsidRDefault="00B90736" w:rsidP="00B90736">
            <w:pPr>
              <w:rPr>
                <w:rFonts w:ascii="Garamond" w:hAnsi="Garamond"/>
                <w:b/>
                <w:sz w:val="22"/>
                <w:szCs w:val="22"/>
                <w:u w:val="single"/>
                <w:lang w:val="en-GB"/>
              </w:rPr>
            </w:pPr>
            <w:r w:rsidRPr="00B41791">
              <w:rPr>
                <w:rFonts w:ascii="Garamond" w:hAnsi="Garamond"/>
                <w:b/>
                <w:sz w:val="22"/>
                <w:szCs w:val="22"/>
                <w:u w:val="single"/>
                <w:lang w:val="en-GB"/>
              </w:rPr>
              <w:t>C.</w:t>
            </w:r>
          </w:p>
          <w:p w14:paraId="152F9C5A" w14:textId="77777777" w:rsidR="00B90736" w:rsidRPr="00B41791" w:rsidRDefault="00B90736" w:rsidP="00B90736">
            <w:pPr>
              <w:rPr>
                <w:rFonts w:ascii="Garamond" w:hAnsi="Garamond"/>
                <w:b/>
                <w:sz w:val="22"/>
                <w:szCs w:val="22"/>
                <w:u w:val="single"/>
                <w:lang w:val="en-GB"/>
              </w:rPr>
            </w:pPr>
          </w:p>
          <w:p w14:paraId="6C555962" w14:textId="4B0B9C7D" w:rsidR="00B90736" w:rsidRPr="00B41791" w:rsidRDefault="00B90736" w:rsidP="00B90736">
            <w:pPr>
              <w:rPr>
                <w:rFonts w:ascii="Garamond" w:hAnsi="Garamond"/>
                <w:b/>
                <w:sz w:val="22"/>
                <w:szCs w:val="22"/>
                <w:u w:val="single"/>
                <w:lang w:val="en-GB"/>
              </w:rPr>
            </w:pPr>
            <w:proofErr w:type="spellStart"/>
            <w:r w:rsidRPr="00B41791">
              <w:rPr>
                <w:rFonts w:ascii="Garamond" w:hAnsi="Garamond"/>
                <w:b/>
                <w:sz w:val="22"/>
                <w:szCs w:val="22"/>
                <w:u w:val="single"/>
                <w:lang w:val="en-GB"/>
              </w:rPr>
              <w:t>Ineligi-ble</w:t>
            </w:r>
            <w:proofErr w:type="spellEnd"/>
            <w:r w:rsidRPr="00B41791">
              <w:rPr>
                <w:rFonts w:ascii="Garamond" w:hAnsi="Garamond"/>
                <w:b/>
                <w:sz w:val="22"/>
                <w:szCs w:val="22"/>
                <w:u w:val="single"/>
                <w:lang w:val="en-GB"/>
              </w:rPr>
              <w:t xml:space="preserve"> costs.</w:t>
            </w:r>
          </w:p>
        </w:tc>
        <w:tc>
          <w:tcPr>
            <w:tcW w:w="667" w:type="pct"/>
            <w:shd w:val="clear" w:color="auto" w:fill="F2DBDB" w:themeFill="accent2" w:themeFillTint="33"/>
          </w:tcPr>
          <w:p w14:paraId="215306AE" w14:textId="77777777" w:rsidR="00B90736" w:rsidRPr="00B41791" w:rsidRDefault="00B90736" w:rsidP="00B90736">
            <w:pPr>
              <w:rPr>
                <w:rFonts w:ascii="Garamond" w:hAnsi="Garamond"/>
                <w:b/>
                <w:sz w:val="22"/>
                <w:szCs w:val="22"/>
                <w:lang w:val="en-GB"/>
              </w:rPr>
            </w:pPr>
          </w:p>
        </w:tc>
        <w:tc>
          <w:tcPr>
            <w:tcW w:w="1048" w:type="pct"/>
            <w:shd w:val="clear" w:color="auto" w:fill="F2DBDB" w:themeFill="accent2" w:themeFillTint="33"/>
          </w:tcPr>
          <w:p w14:paraId="09340147" w14:textId="77777777" w:rsidR="00B90736" w:rsidRPr="00B41791" w:rsidRDefault="00B90736" w:rsidP="00B90736">
            <w:pPr>
              <w:rPr>
                <w:rFonts w:ascii="Garamond" w:hAnsi="Garamond"/>
                <w:sz w:val="22"/>
                <w:szCs w:val="22"/>
                <w:lang w:val="en-GB"/>
              </w:rPr>
            </w:pPr>
          </w:p>
        </w:tc>
        <w:tc>
          <w:tcPr>
            <w:tcW w:w="2797" w:type="pct"/>
            <w:shd w:val="clear" w:color="auto" w:fill="F2DBDB" w:themeFill="accent2" w:themeFillTint="33"/>
          </w:tcPr>
          <w:p w14:paraId="1CCCF41B" w14:textId="77777777"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Guidance and thresholds:</w:t>
            </w:r>
          </w:p>
          <w:p w14:paraId="132C4A26" w14:textId="12D2C283"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Not to be included in budgets or reporting.</w:t>
            </w:r>
          </w:p>
          <w:p w14:paraId="12DF6F3F" w14:textId="1B7E4ECD"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Shall be covered by other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non-MFA) sources of funding.</w:t>
            </w:r>
          </w:p>
          <w:p w14:paraId="08B6A04B" w14:textId="77777777" w:rsidR="00B90736" w:rsidRPr="00B41791" w:rsidRDefault="00B90736" w:rsidP="00B90736">
            <w:pPr>
              <w:rPr>
                <w:rFonts w:ascii="Garamond" w:hAnsi="Garamond"/>
                <w:sz w:val="22"/>
                <w:szCs w:val="22"/>
                <w:lang w:val="en-GB"/>
              </w:rPr>
            </w:pPr>
          </w:p>
          <w:p w14:paraId="5B36A0B8" w14:textId="420FA58C" w:rsidR="00B90736" w:rsidRPr="00B41791" w:rsidRDefault="00B90736" w:rsidP="00B90736">
            <w:pPr>
              <w:rPr>
                <w:rFonts w:ascii="Garamond" w:hAnsi="Garamond"/>
                <w:b/>
                <w:sz w:val="22"/>
                <w:szCs w:val="22"/>
                <w:lang w:val="en-GB"/>
              </w:rPr>
            </w:pPr>
            <w:r w:rsidRPr="00B41791">
              <w:rPr>
                <w:rFonts w:ascii="Garamond" w:hAnsi="Garamond"/>
                <w:b/>
                <w:sz w:val="22"/>
                <w:szCs w:val="22"/>
                <w:lang w:val="en-GB"/>
              </w:rPr>
              <w:t>The following costs are considered ineligible (unless explicitly agreed):</w:t>
            </w:r>
          </w:p>
          <w:p w14:paraId="223F62A3" w14:textId="5153A0C9"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lastRenderedPageBreak/>
              <w:t>Losses due to fraud and corruption.</w:t>
            </w:r>
          </w:p>
          <w:p w14:paraId="7D37C1EF" w14:textId="273746E9"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Purchase of land and buildings.</w:t>
            </w:r>
          </w:p>
          <w:p w14:paraId="1AC2F9BF" w14:textId="69F5CBAD"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Disallowed costs (disallowed costs of local partners or costs irrelevant for the agreed purpose of the funding arrangement or outside project period).</w:t>
            </w:r>
          </w:p>
          <w:p w14:paraId="29C3BEAD" w14:textId="7A0851A2"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Costs of general fundraising for un-earmarked funding (</w:t>
            </w:r>
            <w:proofErr w:type="gramStart"/>
            <w:r w:rsidRPr="00B41791">
              <w:rPr>
                <w:rFonts w:ascii="Garamond" w:hAnsi="Garamond"/>
                <w:sz w:val="22"/>
                <w:szCs w:val="22"/>
                <w:lang w:val="en-GB"/>
              </w:rPr>
              <w:t>i.e.</w:t>
            </w:r>
            <w:proofErr w:type="gramEnd"/>
            <w:r w:rsidRPr="00B41791">
              <w:rPr>
                <w:rFonts w:ascii="Garamond" w:hAnsi="Garamond"/>
                <w:sz w:val="22"/>
                <w:szCs w:val="22"/>
                <w:lang w:val="en-GB"/>
              </w:rPr>
              <w:t xml:space="preserve"> unrelated to the specific project/programme).</w:t>
            </w:r>
          </w:p>
          <w:p w14:paraId="00231DED" w14:textId="0912BF71"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Costs of gifts and donations.</w:t>
            </w:r>
          </w:p>
          <w:p w14:paraId="2F46F665" w14:textId="23EFDF35"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Alcohol and tobacco.</w:t>
            </w:r>
          </w:p>
          <w:p w14:paraId="0F22983A" w14:textId="322F300A" w:rsidR="00B90736" w:rsidRPr="00B41791" w:rsidRDefault="00B90736" w:rsidP="00B90736">
            <w:pPr>
              <w:pStyle w:val="ListParagraph"/>
              <w:numPr>
                <w:ilvl w:val="0"/>
                <w:numId w:val="1"/>
              </w:numPr>
              <w:rPr>
                <w:rFonts w:ascii="Garamond" w:hAnsi="Garamond"/>
                <w:sz w:val="22"/>
                <w:szCs w:val="22"/>
                <w:lang w:val="en-GB"/>
              </w:rPr>
            </w:pPr>
            <w:r w:rsidRPr="00B41791">
              <w:rPr>
                <w:rFonts w:ascii="Garamond" w:hAnsi="Garamond"/>
                <w:sz w:val="22"/>
                <w:szCs w:val="22"/>
                <w:lang w:val="en-GB"/>
              </w:rPr>
              <w:t>Excessive or reckless expenditure.</w:t>
            </w:r>
          </w:p>
          <w:p w14:paraId="2B21BFE2" w14:textId="4EC5371D" w:rsidR="00B90736" w:rsidRPr="007E5470" w:rsidRDefault="00B90736" w:rsidP="00B90736">
            <w:pPr>
              <w:pStyle w:val="ListParagraph"/>
              <w:ind w:left="360"/>
              <w:rPr>
                <w:rFonts w:ascii="Garamond" w:hAnsi="Garamond"/>
                <w:sz w:val="22"/>
                <w:szCs w:val="22"/>
                <w:lang w:val="en-GB"/>
              </w:rPr>
            </w:pPr>
          </w:p>
        </w:tc>
      </w:tr>
    </w:tbl>
    <w:p w14:paraId="5A60DC7D" w14:textId="6A95D9AB" w:rsidR="00754FB6" w:rsidRPr="00C57C63" w:rsidRDefault="00754FB6" w:rsidP="00984322">
      <w:pPr>
        <w:rPr>
          <w:rFonts w:ascii="Garamond" w:hAnsi="Garamond"/>
          <w:sz w:val="22"/>
          <w:szCs w:val="22"/>
          <w:lang w:val="en-GB"/>
        </w:rPr>
      </w:pPr>
    </w:p>
    <w:sectPr w:rsidR="00754FB6" w:rsidRPr="00C57C63" w:rsidSect="00904D10">
      <w:headerReference w:type="default" r:id="rId10"/>
      <w:footerReference w:type="default" r:id="rId11"/>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E893" w14:textId="77777777" w:rsidR="00D72EC7" w:rsidRDefault="00D72EC7" w:rsidP="00E5560C">
      <w:pPr>
        <w:spacing w:after="0" w:line="240" w:lineRule="auto"/>
      </w:pPr>
      <w:r>
        <w:separator/>
      </w:r>
    </w:p>
  </w:endnote>
  <w:endnote w:type="continuationSeparator" w:id="0">
    <w:p w14:paraId="02F8EC82" w14:textId="77777777" w:rsidR="00D72EC7" w:rsidRDefault="00D72EC7" w:rsidP="00E5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75D3" w14:textId="5A040A24" w:rsidR="00A771D5" w:rsidRPr="007A27C8" w:rsidRDefault="00A2440B" w:rsidP="00A771D5">
    <w:pPr>
      <w:pStyle w:val="Footer"/>
      <w:rPr>
        <w:sz w:val="18"/>
        <w:szCs w:val="18"/>
        <w:lang w:val="en-US"/>
      </w:rPr>
    </w:pPr>
    <w:r>
      <w:rPr>
        <w:color w:val="000000" w:themeColor="text1"/>
        <w:sz w:val="18"/>
        <w:szCs w:val="18"/>
        <w:lang w:val="en-GB"/>
      </w:rPr>
      <w:t>Annex 4</w:t>
    </w:r>
    <w:r w:rsidR="00A771D5">
      <w:rPr>
        <w:color w:val="000000" w:themeColor="text1"/>
        <w:sz w:val="18"/>
        <w:szCs w:val="18"/>
        <w:lang w:val="en-GB"/>
      </w:rPr>
      <w:t xml:space="preserve"> – Cost categories</w:t>
    </w:r>
    <w:r w:rsidR="00A771D5">
      <w:rPr>
        <w:color w:val="000000" w:themeColor="text1"/>
        <w:sz w:val="18"/>
        <w:szCs w:val="18"/>
        <w:lang w:val="en-GB"/>
      </w:rPr>
      <w:tab/>
    </w:r>
    <w:r w:rsidR="00A771D5">
      <w:rPr>
        <w:color w:val="000000" w:themeColor="text1"/>
        <w:sz w:val="18"/>
        <w:szCs w:val="18"/>
        <w:lang w:val="en-GB"/>
      </w:rPr>
      <w:tab/>
    </w:r>
    <w:r w:rsidR="00A771D5">
      <w:rPr>
        <w:color w:val="000000" w:themeColor="text1"/>
        <w:sz w:val="18"/>
        <w:szCs w:val="18"/>
        <w:lang w:val="en-GB"/>
      </w:rPr>
      <w:tab/>
    </w:r>
    <w:r w:rsidR="00A771D5">
      <w:rPr>
        <w:color w:val="000000" w:themeColor="text1"/>
        <w:sz w:val="18"/>
        <w:szCs w:val="18"/>
        <w:lang w:val="en-GB"/>
      </w:rPr>
      <w:tab/>
    </w:r>
    <w:r w:rsidR="00A771D5">
      <w:rPr>
        <w:color w:val="000000" w:themeColor="text1"/>
        <w:sz w:val="18"/>
        <w:szCs w:val="18"/>
        <w:lang w:val="en-GB"/>
      </w:rPr>
      <w:tab/>
    </w:r>
    <w:r w:rsidR="00A771D5">
      <w:rPr>
        <w:color w:val="000000" w:themeColor="text1"/>
        <w:sz w:val="18"/>
        <w:szCs w:val="18"/>
        <w:lang w:val="en-GB"/>
      </w:rPr>
      <w:tab/>
    </w:r>
    <w:r w:rsidR="00A771D5" w:rsidRPr="007A27C8">
      <w:rPr>
        <w:color w:val="000000" w:themeColor="text1"/>
        <w:sz w:val="18"/>
        <w:szCs w:val="18"/>
        <w:lang w:val="en-GB"/>
      </w:rPr>
      <w:t xml:space="preserve"> </w:t>
    </w:r>
    <w:sdt>
      <w:sdtPr>
        <w:rPr>
          <w:sz w:val="18"/>
          <w:szCs w:val="18"/>
        </w:rPr>
        <w:id w:val="264498732"/>
        <w:docPartObj>
          <w:docPartGallery w:val="Page Numbers (Bottom of Page)"/>
          <w:docPartUnique/>
        </w:docPartObj>
      </w:sdtPr>
      <w:sdtEndPr/>
      <w:sdtContent>
        <w:r w:rsidR="00A771D5" w:rsidRPr="00ED4DC4">
          <w:rPr>
            <w:sz w:val="18"/>
            <w:szCs w:val="18"/>
          </w:rPr>
          <w:fldChar w:fldCharType="begin"/>
        </w:r>
        <w:r w:rsidR="00A771D5" w:rsidRPr="007A27C8">
          <w:rPr>
            <w:sz w:val="18"/>
            <w:szCs w:val="18"/>
            <w:lang w:val="en-US"/>
          </w:rPr>
          <w:instrText>PAGE   \* MERGEFORMAT</w:instrText>
        </w:r>
        <w:r w:rsidR="00A771D5" w:rsidRPr="00ED4DC4">
          <w:rPr>
            <w:sz w:val="18"/>
            <w:szCs w:val="18"/>
          </w:rPr>
          <w:fldChar w:fldCharType="separate"/>
        </w:r>
        <w:r w:rsidR="00B9061D">
          <w:rPr>
            <w:noProof/>
            <w:sz w:val="18"/>
            <w:szCs w:val="18"/>
            <w:lang w:val="en-US"/>
          </w:rPr>
          <w:t>3</w:t>
        </w:r>
        <w:r w:rsidR="00A771D5" w:rsidRPr="00ED4DC4">
          <w:rPr>
            <w:sz w:val="18"/>
            <w:szCs w:val="18"/>
          </w:rPr>
          <w:fldChar w:fldCharType="end"/>
        </w:r>
      </w:sdtContent>
    </w:sdt>
  </w:p>
  <w:p w14:paraId="5B812A89" w14:textId="0AE0890D" w:rsidR="00116411" w:rsidRDefault="00116411" w:rsidP="00A77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8E6D" w14:textId="77777777" w:rsidR="00D72EC7" w:rsidRDefault="00D72EC7" w:rsidP="00E5560C">
      <w:pPr>
        <w:spacing w:after="0" w:line="240" w:lineRule="auto"/>
      </w:pPr>
      <w:r>
        <w:separator/>
      </w:r>
    </w:p>
  </w:footnote>
  <w:footnote w:type="continuationSeparator" w:id="0">
    <w:p w14:paraId="3420DEA1" w14:textId="77777777" w:rsidR="00D72EC7" w:rsidRDefault="00D72EC7" w:rsidP="00E55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0CBE" w14:textId="3368CD84" w:rsidR="00357C2D" w:rsidRPr="009D4D7D" w:rsidRDefault="00A771D5" w:rsidP="00357C2D">
    <w:pPr>
      <w:pStyle w:val="Header"/>
      <w:rPr>
        <w:b/>
        <w:lang w:val="en-US"/>
      </w:rPr>
    </w:pPr>
    <w:r>
      <w:rPr>
        <w:noProof/>
        <w:lang w:eastAsia="da-DK"/>
      </w:rPr>
      <w:drawing>
        <wp:inline distT="0" distB="0" distL="0" distR="0" wp14:anchorId="6CFD1E7A" wp14:editId="458719EB">
          <wp:extent cx="1755140" cy="396240"/>
          <wp:effectExtent l="0" t="0" r="0" b="3810"/>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40" cy="396240"/>
                  </a:xfrm>
                  <a:prstGeom prst="rect">
                    <a:avLst/>
                  </a:prstGeom>
                </pic:spPr>
              </pic:pic>
            </a:graphicData>
          </a:graphic>
        </wp:inline>
      </w:drawing>
    </w:r>
    <w:r w:rsidR="00357C2D" w:rsidRPr="009D4D7D">
      <w:rPr>
        <w:b/>
        <w:lang w:val="en-US"/>
      </w:rPr>
      <w:t xml:space="preserve"> </w:t>
    </w:r>
  </w:p>
  <w:p w14:paraId="0BB8E4D4" w14:textId="77777777" w:rsidR="00357C2D" w:rsidRPr="00357C2D" w:rsidRDefault="00357C2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11B"/>
    <w:multiLevelType w:val="hybridMultilevel"/>
    <w:tmpl w:val="991891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352F19"/>
    <w:multiLevelType w:val="hybridMultilevel"/>
    <w:tmpl w:val="3DA08F8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0035F5"/>
    <w:multiLevelType w:val="hybridMultilevel"/>
    <w:tmpl w:val="031CC94C"/>
    <w:lvl w:ilvl="0" w:tplc="04060001">
      <w:start w:val="1"/>
      <w:numFmt w:val="bullet"/>
      <w:lvlText w:val=""/>
      <w:lvlJc w:val="left"/>
      <w:pPr>
        <w:ind w:left="720" w:hanging="360"/>
      </w:pPr>
      <w:rPr>
        <w:rFonts w:ascii="Symbol" w:hAnsi="Symbol" w:hint="default"/>
      </w:rPr>
    </w:lvl>
    <w:lvl w:ilvl="1" w:tplc="0E8C96DA">
      <w:numFmt w:val="bullet"/>
      <w:lvlText w:val="-"/>
      <w:lvlJc w:val="left"/>
      <w:pPr>
        <w:ind w:left="1440" w:hanging="360"/>
      </w:pPr>
      <w:rPr>
        <w:rFonts w:ascii="Verdana" w:eastAsiaTheme="minorHAnsi" w:hAnsi="Verdana"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2397207A"/>
    <w:multiLevelType w:val="hybridMultilevel"/>
    <w:tmpl w:val="8040B8DE"/>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9A43BA7"/>
    <w:multiLevelType w:val="hybridMultilevel"/>
    <w:tmpl w:val="8B9EB3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5791F85"/>
    <w:multiLevelType w:val="hybridMultilevel"/>
    <w:tmpl w:val="D46A7AC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471D63CF"/>
    <w:multiLevelType w:val="hybridMultilevel"/>
    <w:tmpl w:val="977AA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1FA23B7"/>
    <w:multiLevelType w:val="hybridMultilevel"/>
    <w:tmpl w:val="B7722F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2AB2F85"/>
    <w:multiLevelType w:val="hybridMultilevel"/>
    <w:tmpl w:val="7D743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8C0EA1"/>
    <w:multiLevelType w:val="hybridMultilevel"/>
    <w:tmpl w:val="C1B6E1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96774A1"/>
    <w:multiLevelType w:val="hybridMultilevel"/>
    <w:tmpl w:val="C70A61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716F73C9"/>
    <w:multiLevelType w:val="hybridMultilevel"/>
    <w:tmpl w:val="6AB64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AA2592D"/>
    <w:multiLevelType w:val="hybridMultilevel"/>
    <w:tmpl w:val="A2901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E263D22"/>
    <w:multiLevelType w:val="hybridMultilevel"/>
    <w:tmpl w:val="238AD5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13"/>
  </w:num>
  <w:num w:numId="5">
    <w:abstractNumId w:val="0"/>
  </w:num>
  <w:num w:numId="6">
    <w:abstractNumId w:val="6"/>
  </w:num>
  <w:num w:numId="7">
    <w:abstractNumId w:val="15"/>
  </w:num>
  <w:num w:numId="8">
    <w:abstractNumId w:val="12"/>
  </w:num>
  <w:num w:numId="9">
    <w:abstractNumId w:val="4"/>
  </w:num>
  <w:num w:numId="10">
    <w:abstractNumId w:val="10"/>
  </w:num>
  <w:num w:numId="11">
    <w:abstractNumId w:val="14"/>
  </w:num>
  <w:num w:numId="12">
    <w:abstractNumId w:val="16"/>
  </w:num>
  <w:num w:numId="13">
    <w:abstractNumId w:val="11"/>
  </w:num>
  <w:num w:numId="14">
    <w:abstractNumId w:val="3"/>
  </w:num>
  <w:num w:numId="15">
    <w:abstractNumId w:val="2"/>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FB6"/>
    <w:rsid w:val="00003699"/>
    <w:rsid w:val="00006DB7"/>
    <w:rsid w:val="00014935"/>
    <w:rsid w:val="00016014"/>
    <w:rsid w:val="000212AE"/>
    <w:rsid w:val="000219C6"/>
    <w:rsid w:val="00022F1B"/>
    <w:rsid w:val="000236B3"/>
    <w:rsid w:val="0003297D"/>
    <w:rsid w:val="00032B7B"/>
    <w:rsid w:val="0004037F"/>
    <w:rsid w:val="0004204E"/>
    <w:rsid w:val="0004443A"/>
    <w:rsid w:val="00061F15"/>
    <w:rsid w:val="000624D0"/>
    <w:rsid w:val="00063414"/>
    <w:rsid w:val="00064B80"/>
    <w:rsid w:val="000662DA"/>
    <w:rsid w:val="00067008"/>
    <w:rsid w:val="0007082B"/>
    <w:rsid w:val="00071FEE"/>
    <w:rsid w:val="0007609B"/>
    <w:rsid w:val="00077022"/>
    <w:rsid w:val="00080618"/>
    <w:rsid w:val="00092C64"/>
    <w:rsid w:val="000A39B3"/>
    <w:rsid w:val="000A66E6"/>
    <w:rsid w:val="000B2C03"/>
    <w:rsid w:val="000B33E5"/>
    <w:rsid w:val="000C0279"/>
    <w:rsid w:val="000C5350"/>
    <w:rsid w:val="000C5F14"/>
    <w:rsid w:val="000D3F1D"/>
    <w:rsid w:val="000E0127"/>
    <w:rsid w:val="000F5E07"/>
    <w:rsid w:val="000F74CF"/>
    <w:rsid w:val="000F7CE6"/>
    <w:rsid w:val="00112EB1"/>
    <w:rsid w:val="00113A5F"/>
    <w:rsid w:val="00113AB3"/>
    <w:rsid w:val="00113DC7"/>
    <w:rsid w:val="00116411"/>
    <w:rsid w:val="00123E9D"/>
    <w:rsid w:val="001304B7"/>
    <w:rsid w:val="00134DFA"/>
    <w:rsid w:val="00142F6B"/>
    <w:rsid w:val="00143DED"/>
    <w:rsid w:val="001462E2"/>
    <w:rsid w:val="00146F7F"/>
    <w:rsid w:val="0014772E"/>
    <w:rsid w:val="0015158A"/>
    <w:rsid w:val="00155E98"/>
    <w:rsid w:val="00161B73"/>
    <w:rsid w:val="001655FB"/>
    <w:rsid w:val="00167538"/>
    <w:rsid w:val="001748FA"/>
    <w:rsid w:val="001A319B"/>
    <w:rsid w:val="001A49E4"/>
    <w:rsid w:val="001B2CF8"/>
    <w:rsid w:val="001B3454"/>
    <w:rsid w:val="001C1389"/>
    <w:rsid w:val="001C489D"/>
    <w:rsid w:val="001C7196"/>
    <w:rsid w:val="001D4442"/>
    <w:rsid w:val="001E00DE"/>
    <w:rsid w:val="001E16B5"/>
    <w:rsid w:val="001E2B00"/>
    <w:rsid w:val="001F1726"/>
    <w:rsid w:val="001F322A"/>
    <w:rsid w:val="001F7FB1"/>
    <w:rsid w:val="0020602B"/>
    <w:rsid w:val="00216CB8"/>
    <w:rsid w:val="00220976"/>
    <w:rsid w:val="002228B5"/>
    <w:rsid w:val="002270F8"/>
    <w:rsid w:val="00235438"/>
    <w:rsid w:val="002531F2"/>
    <w:rsid w:val="002538CA"/>
    <w:rsid w:val="002574D3"/>
    <w:rsid w:val="00260E1B"/>
    <w:rsid w:val="00261994"/>
    <w:rsid w:val="002628F8"/>
    <w:rsid w:val="00264141"/>
    <w:rsid w:val="0027391A"/>
    <w:rsid w:val="00275ABA"/>
    <w:rsid w:val="00281223"/>
    <w:rsid w:val="00284369"/>
    <w:rsid w:val="0028740E"/>
    <w:rsid w:val="00290695"/>
    <w:rsid w:val="0029487A"/>
    <w:rsid w:val="002A2349"/>
    <w:rsid w:val="002A3530"/>
    <w:rsid w:val="002A3D72"/>
    <w:rsid w:val="002A3DBB"/>
    <w:rsid w:val="002A483F"/>
    <w:rsid w:val="002B24E5"/>
    <w:rsid w:val="002B6ECA"/>
    <w:rsid w:val="002C6314"/>
    <w:rsid w:val="002C6BC9"/>
    <w:rsid w:val="002C7471"/>
    <w:rsid w:val="002D2092"/>
    <w:rsid w:val="002E136F"/>
    <w:rsid w:val="002E4C87"/>
    <w:rsid w:val="002E6F63"/>
    <w:rsid w:val="002E7B7F"/>
    <w:rsid w:val="002E7FCD"/>
    <w:rsid w:val="002F11D6"/>
    <w:rsid w:val="002F2D40"/>
    <w:rsid w:val="003034A8"/>
    <w:rsid w:val="00304674"/>
    <w:rsid w:val="00304BAA"/>
    <w:rsid w:val="00304D3C"/>
    <w:rsid w:val="00307F83"/>
    <w:rsid w:val="00315A40"/>
    <w:rsid w:val="00316450"/>
    <w:rsid w:val="00317AEE"/>
    <w:rsid w:val="00320726"/>
    <w:rsid w:val="00324385"/>
    <w:rsid w:val="0032613A"/>
    <w:rsid w:val="0034411F"/>
    <w:rsid w:val="003529F5"/>
    <w:rsid w:val="00353A37"/>
    <w:rsid w:val="00357C2D"/>
    <w:rsid w:val="003603FD"/>
    <w:rsid w:val="0036767B"/>
    <w:rsid w:val="00372D56"/>
    <w:rsid w:val="00382E55"/>
    <w:rsid w:val="00392AA6"/>
    <w:rsid w:val="0039778E"/>
    <w:rsid w:val="003A029C"/>
    <w:rsid w:val="003B049F"/>
    <w:rsid w:val="003B1D93"/>
    <w:rsid w:val="003B4A17"/>
    <w:rsid w:val="003C51BE"/>
    <w:rsid w:val="003D0E04"/>
    <w:rsid w:val="003D45E3"/>
    <w:rsid w:val="003E3816"/>
    <w:rsid w:val="003E41D3"/>
    <w:rsid w:val="00406CE7"/>
    <w:rsid w:val="00407BA3"/>
    <w:rsid w:val="00412A5C"/>
    <w:rsid w:val="00417A8D"/>
    <w:rsid w:val="00421281"/>
    <w:rsid w:val="004217D8"/>
    <w:rsid w:val="0042450C"/>
    <w:rsid w:val="00426162"/>
    <w:rsid w:val="00436D58"/>
    <w:rsid w:val="0044543C"/>
    <w:rsid w:val="00446B45"/>
    <w:rsid w:val="00447983"/>
    <w:rsid w:val="00450BDF"/>
    <w:rsid w:val="00452EE8"/>
    <w:rsid w:val="00454F4D"/>
    <w:rsid w:val="00455803"/>
    <w:rsid w:val="00460A78"/>
    <w:rsid w:val="004612C1"/>
    <w:rsid w:val="004626FE"/>
    <w:rsid w:val="00463C4C"/>
    <w:rsid w:val="00464154"/>
    <w:rsid w:val="004655E7"/>
    <w:rsid w:val="00465686"/>
    <w:rsid w:val="0046722A"/>
    <w:rsid w:val="00477C83"/>
    <w:rsid w:val="00482271"/>
    <w:rsid w:val="004862C4"/>
    <w:rsid w:val="0048760A"/>
    <w:rsid w:val="0048787A"/>
    <w:rsid w:val="004942E5"/>
    <w:rsid w:val="00496141"/>
    <w:rsid w:val="004A45AC"/>
    <w:rsid w:val="004B07F6"/>
    <w:rsid w:val="004B512C"/>
    <w:rsid w:val="004C4ED1"/>
    <w:rsid w:val="004D104C"/>
    <w:rsid w:val="004D7C51"/>
    <w:rsid w:val="004E11C1"/>
    <w:rsid w:val="004E5076"/>
    <w:rsid w:val="004E55F4"/>
    <w:rsid w:val="004F2E40"/>
    <w:rsid w:val="004F3A47"/>
    <w:rsid w:val="00502A09"/>
    <w:rsid w:val="00502EBD"/>
    <w:rsid w:val="005078C2"/>
    <w:rsid w:val="005145A4"/>
    <w:rsid w:val="0052414D"/>
    <w:rsid w:val="005243B7"/>
    <w:rsid w:val="0052632E"/>
    <w:rsid w:val="005348BE"/>
    <w:rsid w:val="00534B03"/>
    <w:rsid w:val="005352DB"/>
    <w:rsid w:val="00536AC2"/>
    <w:rsid w:val="00537511"/>
    <w:rsid w:val="00542234"/>
    <w:rsid w:val="00542B5A"/>
    <w:rsid w:val="00546156"/>
    <w:rsid w:val="00546533"/>
    <w:rsid w:val="00550A92"/>
    <w:rsid w:val="005528D4"/>
    <w:rsid w:val="0055418A"/>
    <w:rsid w:val="00567659"/>
    <w:rsid w:val="0057050C"/>
    <w:rsid w:val="00577584"/>
    <w:rsid w:val="00581126"/>
    <w:rsid w:val="00582649"/>
    <w:rsid w:val="00584CED"/>
    <w:rsid w:val="00584FAF"/>
    <w:rsid w:val="00586833"/>
    <w:rsid w:val="005868E2"/>
    <w:rsid w:val="0058774F"/>
    <w:rsid w:val="00593A2B"/>
    <w:rsid w:val="00596309"/>
    <w:rsid w:val="0059656D"/>
    <w:rsid w:val="00596AFC"/>
    <w:rsid w:val="005B11C1"/>
    <w:rsid w:val="005B14C6"/>
    <w:rsid w:val="005C490C"/>
    <w:rsid w:val="005C6BBF"/>
    <w:rsid w:val="005D3343"/>
    <w:rsid w:val="005D38C8"/>
    <w:rsid w:val="005D53A7"/>
    <w:rsid w:val="005D73A4"/>
    <w:rsid w:val="005E20F6"/>
    <w:rsid w:val="005E4C7B"/>
    <w:rsid w:val="005E6646"/>
    <w:rsid w:val="005F1DD8"/>
    <w:rsid w:val="005F7CF6"/>
    <w:rsid w:val="00602C5D"/>
    <w:rsid w:val="0061433B"/>
    <w:rsid w:val="00623BD4"/>
    <w:rsid w:val="00623D09"/>
    <w:rsid w:val="00626DB5"/>
    <w:rsid w:val="0063310E"/>
    <w:rsid w:val="00640E72"/>
    <w:rsid w:val="006434BE"/>
    <w:rsid w:val="00647A10"/>
    <w:rsid w:val="006528CB"/>
    <w:rsid w:val="0066264D"/>
    <w:rsid w:val="00664B0A"/>
    <w:rsid w:val="0066579C"/>
    <w:rsid w:val="006661EF"/>
    <w:rsid w:val="00674AAE"/>
    <w:rsid w:val="00674C53"/>
    <w:rsid w:val="006816FD"/>
    <w:rsid w:val="00692C2D"/>
    <w:rsid w:val="006971B0"/>
    <w:rsid w:val="00697852"/>
    <w:rsid w:val="006A0BFF"/>
    <w:rsid w:val="006B08D0"/>
    <w:rsid w:val="006B1999"/>
    <w:rsid w:val="006B69D7"/>
    <w:rsid w:val="006B6EEB"/>
    <w:rsid w:val="006B7D29"/>
    <w:rsid w:val="006C0BD6"/>
    <w:rsid w:val="006C1767"/>
    <w:rsid w:val="006C6C12"/>
    <w:rsid w:val="006D0AA7"/>
    <w:rsid w:val="006D6ED4"/>
    <w:rsid w:val="006E6C8D"/>
    <w:rsid w:val="006F77FC"/>
    <w:rsid w:val="0070215F"/>
    <w:rsid w:val="00702AEB"/>
    <w:rsid w:val="00703681"/>
    <w:rsid w:val="00705AA4"/>
    <w:rsid w:val="007074C0"/>
    <w:rsid w:val="00710A61"/>
    <w:rsid w:val="00710BF3"/>
    <w:rsid w:val="00711435"/>
    <w:rsid w:val="0072003B"/>
    <w:rsid w:val="00726891"/>
    <w:rsid w:val="00732A5D"/>
    <w:rsid w:val="0074069A"/>
    <w:rsid w:val="0074402F"/>
    <w:rsid w:val="00754FB6"/>
    <w:rsid w:val="00757144"/>
    <w:rsid w:val="007576ED"/>
    <w:rsid w:val="00760A36"/>
    <w:rsid w:val="00760D04"/>
    <w:rsid w:val="00761295"/>
    <w:rsid w:val="0076159C"/>
    <w:rsid w:val="007751D5"/>
    <w:rsid w:val="0077739F"/>
    <w:rsid w:val="0078596A"/>
    <w:rsid w:val="00786E48"/>
    <w:rsid w:val="007A2553"/>
    <w:rsid w:val="007A29ED"/>
    <w:rsid w:val="007A2CE4"/>
    <w:rsid w:val="007B1A8C"/>
    <w:rsid w:val="007B30AF"/>
    <w:rsid w:val="007C3F80"/>
    <w:rsid w:val="007C77D9"/>
    <w:rsid w:val="007D2987"/>
    <w:rsid w:val="007D7A79"/>
    <w:rsid w:val="007E5470"/>
    <w:rsid w:val="007E69F7"/>
    <w:rsid w:val="007E7D3E"/>
    <w:rsid w:val="007F0729"/>
    <w:rsid w:val="007F3F9B"/>
    <w:rsid w:val="007F40F3"/>
    <w:rsid w:val="00805404"/>
    <w:rsid w:val="00806344"/>
    <w:rsid w:val="0081631D"/>
    <w:rsid w:val="008225B8"/>
    <w:rsid w:val="00826876"/>
    <w:rsid w:val="0083453E"/>
    <w:rsid w:val="00841BEB"/>
    <w:rsid w:val="00846E2F"/>
    <w:rsid w:val="00852402"/>
    <w:rsid w:val="00862CEE"/>
    <w:rsid w:val="00863305"/>
    <w:rsid w:val="00872966"/>
    <w:rsid w:val="00874EBA"/>
    <w:rsid w:val="00881DF2"/>
    <w:rsid w:val="00882C2B"/>
    <w:rsid w:val="0088553F"/>
    <w:rsid w:val="00885810"/>
    <w:rsid w:val="00887624"/>
    <w:rsid w:val="00895951"/>
    <w:rsid w:val="00895E3E"/>
    <w:rsid w:val="008A2BCB"/>
    <w:rsid w:val="008C2137"/>
    <w:rsid w:val="008C43DE"/>
    <w:rsid w:val="008C68FA"/>
    <w:rsid w:val="008D71CF"/>
    <w:rsid w:val="008E7177"/>
    <w:rsid w:val="008E7AFB"/>
    <w:rsid w:val="008F1C5F"/>
    <w:rsid w:val="009044E1"/>
    <w:rsid w:val="00904D10"/>
    <w:rsid w:val="00905193"/>
    <w:rsid w:val="00906CD4"/>
    <w:rsid w:val="00913389"/>
    <w:rsid w:val="00915FD5"/>
    <w:rsid w:val="00927CB6"/>
    <w:rsid w:val="00931866"/>
    <w:rsid w:val="00933081"/>
    <w:rsid w:val="00936577"/>
    <w:rsid w:val="0094612A"/>
    <w:rsid w:val="00950066"/>
    <w:rsid w:val="009511CA"/>
    <w:rsid w:val="009637FA"/>
    <w:rsid w:val="009639C1"/>
    <w:rsid w:val="00984322"/>
    <w:rsid w:val="00987506"/>
    <w:rsid w:val="009875A8"/>
    <w:rsid w:val="009926D2"/>
    <w:rsid w:val="00994023"/>
    <w:rsid w:val="009971C5"/>
    <w:rsid w:val="009A2296"/>
    <w:rsid w:val="009A3D2D"/>
    <w:rsid w:val="009A4AD5"/>
    <w:rsid w:val="009A4BCD"/>
    <w:rsid w:val="009A6007"/>
    <w:rsid w:val="009B06D5"/>
    <w:rsid w:val="009B09B8"/>
    <w:rsid w:val="009B3960"/>
    <w:rsid w:val="009B7299"/>
    <w:rsid w:val="009B7B31"/>
    <w:rsid w:val="009C396F"/>
    <w:rsid w:val="009D46E7"/>
    <w:rsid w:val="009D4D7D"/>
    <w:rsid w:val="009D694B"/>
    <w:rsid w:val="009E1F0E"/>
    <w:rsid w:val="009E215A"/>
    <w:rsid w:val="009E54AC"/>
    <w:rsid w:val="009E6DF7"/>
    <w:rsid w:val="009E6FF8"/>
    <w:rsid w:val="009F0D14"/>
    <w:rsid w:val="009F7156"/>
    <w:rsid w:val="00A0528C"/>
    <w:rsid w:val="00A1583C"/>
    <w:rsid w:val="00A17551"/>
    <w:rsid w:val="00A21D0D"/>
    <w:rsid w:val="00A21D5A"/>
    <w:rsid w:val="00A2440B"/>
    <w:rsid w:val="00A2547C"/>
    <w:rsid w:val="00A2586D"/>
    <w:rsid w:val="00A26C99"/>
    <w:rsid w:val="00A42AB3"/>
    <w:rsid w:val="00A47477"/>
    <w:rsid w:val="00A52B85"/>
    <w:rsid w:val="00A538A8"/>
    <w:rsid w:val="00A61351"/>
    <w:rsid w:val="00A65BF7"/>
    <w:rsid w:val="00A66446"/>
    <w:rsid w:val="00A747DD"/>
    <w:rsid w:val="00A76944"/>
    <w:rsid w:val="00A771D5"/>
    <w:rsid w:val="00A879F8"/>
    <w:rsid w:val="00A9067D"/>
    <w:rsid w:val="00A91D37"/>
    <w:rsid w:val="00A9762E"/>
    <w:rsid w:val="00AA3502"/>
    <w:rsid w:val="00AB1E22"/>
    <w:rsid w:val="00AC0C66"/>
    <w:rsid w:val="00AC6E37"/>
    <w:rsid w:val="00AC78ED"/>
    <w:rsid w:val="00AF1DF6"/>
    <w:rsid w:val="00AF5785"/>
    <w:rsid w:val="00AF6E8B"/>
    <w:rsid w:val="00B022C5"/>
    <w:rsid w:val="00B06615"/>
    <w:rsid w:val="00B17E15"/>
    <w:rsid w:val="00B27B4F"/>
    <w:rsid w:val="00B30A90"/>
    <w:rsid w:val="00B3178F"/>
    <w:rsid w:val="00B36252"/>
    <w:rsid w:val="00B41791"/>
    <w:rsid w:val="00B50A78"/>
    <w:rsid w:val="00B63B87"/>
    <w:rsid w:val="00B674F5"/>
    <w:rsid w:val="00B67AAE"/>
    <w:rsid w:val="00B7230F"/>
    <w:rsid w:val="00B84835"/>
    <w:rsid w:val="00B87312"/>
    <w:rsid w:val="00B9061D"/>
    <w:rsid w:val="00B90736"/>
    <w:rsid w:val="00BA0E52"/>
    <w:rsid w:val="00BA1ABA"/>
    <w:rsid w:val="00BA1CBC"/>
    <w:rsid w:val="00BA367F"/>
    <w:rsid w:val="00BB03A0"/>
    <w:rsid w:val="00BB2610"/>
    <w:rsid w:val="00BC4A5C"/>
    <w:rsid w:val="00BD0C96"/>
    <w:rsid w:val="00BD2902"/>
    <w:rsid w:val="00BD73CA"/>
    <w:rsid w:val="00BF635B"/>
    <w:rsid w:val="00C02B75"/>
    <w:rsid w:val="00C06F56"/>
    <w:rsid w:val="00C13D1C"/>
    <w:rsid w:val="00C21D26"/>
    <w:rsid w:val="00C24327"/>
    <w:rsid w:val="00C30D79"/>
    <w:rsid w:val="00C34CDB"/>
    <w:rsid w:val="00C50037"/>
    <w:rsid w:val="00C52571"/>
    <w:rsid w:val="00C5263E"/>
    <w:rsid w:val="00C57C63"/>
    <w:rsid w:val="00C61A04"/>
    <w:rsid w:val="00C66AEB"/>
    <w:rsid w:val="00C7251A"/>
    <w:rsid w:val="00C73F83"/>
    <w:rsid w:val="00C865D2"/>
    <w:rsid w:val="00C9650E"/>
    <w:rsid w:val="00C97661"/>
    <w:rsid w:val="00CB4CB2"/>
    <w:rsid w:val="00CC3C73"/>
    <w:rsid w:val="00CC3D6F"/>
    <w:rsid w:val="00CC79ED"/>
    <w:rsid w:val="00CD671B"/>
    <w:rsid w:val="00CE0C92"/>
    <w:rsid w:val="00CE1DDB"/>
    <w:rsid w:val="00CF5C24"/>
    <w:rsid w:val="00CF6D79"/>
    <w:rsid w:val="00D060C7"/>
    <w:rsid w:val="00D06A2F"/>
    <w:rsid w:val="00D11237"/>
    <w:rsid w:val="00D119E8"/>
    <w:rsid w:val="00D11DF6"/>
    <w:rsid w:val="00D207F7"/>
    <w:rsid w:val="00D21543"/>
    <w:rsid w:val="00D320BF"/>
    <w:rsid w:val="00D440CA"/>
    <w:rsid w:val="00D44B59"/>
    <w:rsid w:val="00D45A8C"/>
    <w:rsid w:val="00D661A4"/>
    <w:rsid w:val="00D66FF9"/>
    <w:rsid w:val="00D71E6A"/>
    <w:rsid w:val="00D72EC7"/>
    <w:rsid w:val="00D81C5B"/>
    <w:rsid w:val="00D85715"/>
    <w:rsid w:val="00D95B08"/>
    <w:rsid w:val="00D9722B"/>
    <w:rsid w:val="00D97C32"/>
    <w:rsid w:val="00DA7688"/>
    <w:rsid w:val="00DB446B"/>
    <w:rsid w:val="00DB56AE"/>
    <w:rsid w:val="00DB7942"/>
    <w:rsid w:val="00DC0AAB"/>
    <w:rsid w:val="00DD0A47"/>
    <w:rsid w:val="00DD5A8A"/>
    <w:rsid w:val="00DD702E"/>
    <w:rsid w:val="00DF1A9A"/>
    <w:rsid w:val="00E02602"/>
    <w:rsid w:val="00E038A5"/>
    <w:rsid w:val="00E04700"/>
    <w:rsid w:val="00E160B6"/>
    <w:rsid w:val="00E2141D"/>
    <w:rsid w:val="00E27C48"/>
    <w:rsid w:val="00E310E8"/>
    <w:rsid w:val="00E34338"/>
    <w:rsid w:val="00E44132"/>
    <w:rsid w:val="00E44F95"/>
    <w:rsid w:val="00E45F0D"/>
    <w:rsid w:val="00E47642"/>
    <w:rsid w:val="00E50A83"/>
    <w:rsid w:val="00E5560C"/>
    <w:rsid w:val="00E77B81"/>
    <w:rsid w:val="00E8436B"/>
    <w:rsid w:val="00E86866"/>
    <w:rsid w:val="00E92532"/>
    <w:rsid w:val="00E92A50"/>
    <w:rsid w:val="00E93147"/>
    <w:rsid w:val="00E9454B"/>
    <w:rsid w:val="00E96C34"/>
    <w:rsid w:val="00E97661"/>
    <w:rsid w:val="00EA5555"/>
    <w:rsid w:val="00EA79C8"/>
    <w:rsid w:val="00EC143D"/>
    <w:rsid w:val="00EC400A"/>
    <w:rsid w:val="00ED362E"/>
    <w:rsid w:val="00EE07D9"/>
    <w:rsid w:val="00EE0DCB"/>
    <w:rsid w:val="00EE666A"/>
    <w:rsid w:val="00EE7CFB"/>
    <w:rsid w:val="00EF21E9"/>
    <w:rsid w:val="00EF3A09"/>
    <w:rsid w:val="00EF58CE"/>
    <w:rsid w:val="00EF683C"/>
    <w:rsid w:val="00F051CD"/>
    <w:rsid w:val="00F112A0"/>
    <w:rsid w:val="00F14422"/>
    <w:rsid w:val="00F2129C"/>
    <w:rsid w:val="00F22935"/>
    <w:rsid w:val="00F3260F"/>
    <w:rsid w:val="00F32F64"/>
    <w:rsid w:val="00F40512"/>
    <w:rsid w:val="00F40CAF"/>
    <w:rsid w:val="00F415AD"/>
    <w:rsid w:val="00F50925"/>
    <w:rsid w:val="00F51888"/>
    <w:rsid w:val="00F51975"/>
    <w:rsid w:val="00F55701"/>
    <w:rsid w:val="00F5703D"/>
    <w:rsid w:val="00F64FB6"/>
    <w:rsid w:val="00F70E5A"/>
    <w:rsid w:val="00F71640"/>
    <w:rsid w:val="00F73C94"/>
    <w:rsid w:val="00F74E0C"/>
    <w:rsid w:val="00F81EE9"/>
    <w:rsid w:val="00FA0D5C"/>
    <w:rsid w:val="00FA3CF4"/>
    <w:rsid w:val="00FB2134"/>
    <w:rsid w:val="00FB2539"/>
    <w:rsid w:val="00FB2B94"/>
    <w:rsid w:val="00FC14B9"/>
    <w:rsid w:val="00FC28C5"/>
    <w:rsid w:val="00FC31AE"/>
    <w:rsid w:val="00FD2A3D"/>
    <w:rsid w:val="00FD70C2"/>
    <w:rsid w:val="00FE0F5A"/>
    <w:rsid w:val="00FE6D7A"/>
    <w:rsid w:val="00FE6E19"/>
    <w:rsid w:val="00FE7681"/>
    <w:rsid w:val="00FF0591"/>
    <w:rsid w:val="00FF2871"/>
    <w:rsid w:val="00FF68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AFA9"/>
  <w15:chartTrackingRefBased/>
  <w15:docId w15:val="{E40AD7B9-6684-4E30-B108-2A263189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83F"/>
    <w:pPr>
      <w:ind w:left="720"/>
      <w:contextualSpacing/>
    </w:pPr>
  </w:style>
  <w:style w:type="paragraph" w:styleId="Header">
    <w:name w:val="header"/>
    <w:basedOn w:val="Normal"/>
    <w:link w:val="HeaderChar"/>
    <w:uiPriority w:val="99"/>
    <w:unhideWhenUsed/>
    <w:rsid w:val="00E5560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5560C"/>
  </w:style>
  <w:style w:type="paragraph" w:styleId="Footer">
    <w:name w:val="footer"/>
    <w:basedOn w:val="Normal"/>
    <w:link w:val="FooterChar"/>
    <w:uiPriority w:val="99"/>
    <w:unhideWhenUsed/>
    <w:rsid w:val="00E5560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5560C"/>
  </w:style>
  <w:style w:type="paragraph" w:styleId="BalloonText">
    <w:name w:val="Balloon Text"/>
    <w:basedOn w:val="Normal"/>
    <w:link w:val="BalloonTextChar"/>
    <w:uiPriority w:val="99"/>
    <w:semiHidden/>
    <w:unhideWhenUsed/>
    <w:rsid w:val="00711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435"/>
    <w:rPr>
      <w:rFonts w:ascii="Segoe UI" w:hAnsi="Segoe UI" w:cs="Segoe UI"/>
      <w:sz w:val="18"/>
      <w:szCs w:val="18"/>
    </w:rPr>
  </w:style>
  <w:style w:type="character" w:styleId="CommentReference">
    <w:name w:val="annotation reference"/>
    <w:basedOn w:val="DefaultParagraphFont"/>
    <w:uiPriority w:val="99"/>
    <w:semiHidden/>
    <w:unhideWhenUsed/>
    <w:rsid w:val="00F22935"/>
    <w:rPr>
      <w:sz w:val="16"/>
      <w:szCs w:val="16"/>
    </w:rPr>
  </w:style>
  <w:style w:type="paragraph" w:styleId="CommentText">
    <w:name w:val="annotation text"/>
    <w:basedOn w:val="Normal"/>
    <w:link w:val="CommentTextChar"/>
    <w:uiPriority w:val="99"/>
    <w:semiHidden/>
    <w:unhideWhenUsed/>
    <w:rsid w:val="00F22935"/>
    <w:pPr>
      <w:spacing w:line="240" w:lineRule="auto"/>
    </w:pPr>
  </w:style>
  <w:style w:type="character" w:customStyle="1" w:styleId="CommentTextChar">
    <w:name w:val="Comment Text Char"/>
    <w:basedOn w:val="DefaultParagraphFont"/>
    <w:link w:val="CommentText"/>
    <w:uiPriority w:val="99"/>
    <w:semiHidden/>
    <w:rsid w:val="00F22935"/>
  </w:style>
  <w:style w:type="paragraph" w:styleId="CommentSubject">
    <w:name w:val="annotation subject"/>
    <w:basedOn w:val="CommentText"/>
    <w:next w:val="CommentText"/>
    <w:link w:val="CommentSubjectChar"/>
    <w:uiPriority w:val="99"/>
    <w:semiHidden/>
    <w:unhideWhenUsed/>
    <w:rsid w:val="00F22935"/>
    <w:rPr>
      <w:b/>
      <w:bCs/>
    </w:rPr>
  </w:style>
  <w:style w:type="character" w:customStyle="1" w:styleId="CommentSubjectChar">
    <w:name w:val="Comment Subject Char"/>
    <w:basedOn w:val="CommentTextChar"/>
    <w:link w:val="CommentSubject"/>
    <w:uiPriority w:val="99"/>
    <w:semiHidden/>
    <w:rsid w:val="00F22935"/>
    <w:rPr>
      <w:b/>
      <w:bCs/>
    </w:rPr>
  </w:style>
  <w:style w:type="paragraph" w:customStyle="1" w:styleId="Default">
    <w:name w:val="Default"/>
    <w:rsid w:val="00452EE8"/>
    <w:pPr>
      <w:autoSpaceDE w:val="0"/>
      <w:autoSpaceDN w:val="0"/>
      <w:adjustRightInd w:val="0"/>
      <w:spacing w:after="0" w:line="240" w:lineRule="auto"/>
    </w:pPr>
    <w:rPr>
      <w:rFonts w:ascii="Garamond" w:hAnsi="Garamond" w:cs="Garamond"/>
      <w:color w:val="000000"/>
      <w:sz w:val="24"/>
      <w:szCs w:val="24"/>
    </w:rPr>
  </w:style>
  <w:style w:type="paragraph" w:styleId="Revision">
    <w:name w:val="Revision"/>
    <w:hidden/>
    <w:uiPriority w:val="99"/>
    <w:semiHidden/>
    <w:rsid w:val="00452EE8"/>
    <w:pPr>
      <w:spacing w:after="0" w:line="240" w:lineRule="auto"/>
    </w:pPr>
  </w:style>
  <w:style w:type="table" w:customStyle="1" w:styleId="Tabel-Gitter1">
    <w:name w:val="Tabel - Gitter1"/>
    <w:basedOn w:val="TableNormal"/>
    <w:next w:val="TableGrid"/>
    <w:uiPriority w:val="59"/>
    <w:rsid w:val="00A771D5"/>
    <w:pPr>
      <w:spacing w:after="0" w:line="240" w:lineRule="auto"/>
    </w:pPr>
    <w:rPr>
      <w:rFonts w:ascii="Calibri" w:eastAsia="Calibri" w:hAnsi="Calibri" w:cs="Calibri"/>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DAADAFE03FAC4D8E1F39A3536F6449" ma:contentTypeVersion="10" ma:contentTypeDescription="Opret et nyt dokument." ma:contentTypeScope="" ma:versionID="dc37f7e14b764886825f0c3ead286936">
  <xsd:schema xmlns:xsd="http://www.w3.org/2001/XMLSchema" xmlns:xs="http://www.w3.org/2001/XMLSchema" xmlns:p="http://schemas.microsoft.com/office/2006/metadata/properties" xmlns:ns3="11dfda25-1d18-4586-91fa-cebc5f7c151c" targetNamespace="http://schemas.microsoft.com/office/2006/metadata/properties" ma:root="true" ma:fieldsID="f2a05e8e05b44a1dae8e565416ee9547" ns3:_="">
    <xsd:import namespace="11dfda25-1d18-4586-91fa-cebc5f7c15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fda25-1d18-4586-91fa-cebc5f7c1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51837-18CD-4F06-9857-3AA22EEEB3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FAF7B6-4933-4968-907A-680577ACF254}">
  <ds:schemaRefs>
    <ds:schemaRef ds:uri="http://schemas.microsoft.com/sharepoint/v3/contenttype/forms"/>
  </ds:schemaRefs>
</ds:datastoreItem>
</file>

<file path=customXml/itemProps3.xml><?xml version="1.0" encoding="utf-8"?>
<ds:datastoreItem xmlns:ds="http://schemas.openxmlformats.org/officeDocument/2006/customXml" ds:itemID="{4C29E0EF-1B2E-4E77-848A-57C4CDB4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fda25-1d18-4586-91fa-cebc5f7c1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2031</Words>
  <Characters>11581</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Thede Anderskov</dc:creator>
  <cp:keywords/>
  <dc:description/>
  <cp:lastModifiedBy>Henrik Kjærsig</cp:lastModifiedBy>
  <cp:revision>3</cp:revision>
  <cp:lastPrinted>2021-08-24T09:25:00Z</cp:lastPrinted>
  <dcterms:created xsi:type="dcterms:W3CDTF">2022-01-31T12:38:00Z</dcterms:created>
  <dcterms:modified xsi:type="dcterms:W3CDTF">2022-01-31T12:39:00Z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0x010100AADAADAFE03FAC4D8E1F39A3536F6449</vt:lpwstr>
  </property>
</Properties>
</file>